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4F347" w14:textId="55D5B615" w:rsidR="00054887" w:rsidRPr="004332C4" w:rsidRDefault="00054887" w:rsidP="002107F4">
      <w:pPr>
        <w:pStyle w:val="Tytu"/>
        <w:rPr>
          <w:rFonts w:asciiTheme="minorHAnsi" w:hAnsiTheme="minorHAnsi" w:cstheme="minorHAnsi"/>
          <w:sz w:val="22"/>
          <w:szCs w:val="22"/>
          <w:lang w:val="pl-PL"/>
        </w:rPr>
      </w:pPr>
    </w:p>
    <w:p w14:paraId="2C35CA67" w14:textId="77777777" w:rsidR="00054887" w:rsidRPr="004332C4" w:rsidRDefault="00054887" w:rsidP="00054887">
      <w:pPr>
        <w:rPr>
          <w:rFonts w:asciiTheme="minorHAnsi" w:hAnsiTheme="minorHAnsi" w:cstheme="minorHAnsi"/>
        </w:rPr>
      </w:pPr>
    </w:p>
    <w:p w14:paraId="26A2A291" w14:textId="77777777" w:rsidR="00054887" w:rsidRPr="004332C4" w:rsidRDefault="00054887" w:rsidP="00054887">
      <w:pPr>
        <w:rPr>
          <w:rFonts w:asciiTheme="minorHAnsi" w:hAnsiTheme="minorHAnsi" w:cstheme="minorHAnsi"/>
        </w:rPr>
      </w:pPr>
    </w:p>
    <w:p w14:paraId="484363A6" w14:textId="77777777" w:rsidR="00054887" w:rsidRPr="004332C4" w:rsidRDefault="00054887" w:rsidP="00054887">
      <w:pPr>
        <w:rPr>
          <w:rFonts w:asciiTheme="minorHAnsi" w:hAnsiTheme="minorHAnsi" w:cstheme="minorHAnsi"/>
        </w:rPr>
      </w:pPr>
    </w:p>
    <w:p w14:paraId="5C52C260" w14:textId="77777777" w:rsidR="00054887" w:rsidRPr="004332C4" w:rsidRDefault="00054887" w:rsidP="00054887">
      <w:pPr>
        <w:rPr>
          <w:rFonts w:asciiTheme="minorHAnsi" w:hAnsiTheme="minorHAnsi" w:cstheme="minorHAnsi"/>
        </w:rPr>
      </w:pPr>
    </w:p>
    <w:p w14:paraId="6DF7CC5E" w14:textId="77777777" w:rsidR="00054887" w:rsidRPr="004332C4" w:rsidRDefault="00054887">
      <w:pPr>
        <w:spacing w:after="0" w:line="240" w:lineRule="auto"/>
        <w:rPr>
          <w:rFonts w:asciiTheme="minorHAnsi" w:hAnsiTheme="minorHAnsi" w:cstheme="minorHAnsi"/>
        </w:rPr>
      </w:pPr>
    </w:p>
    <w:p w14:paraId="566816C7" w14:textId="77777777" w:rsidR="00054887" w:rsidRPr="004332C4" w:rsidRDefault="00054887">
      <w:pPr>
        <w:spacing w:after="0" w:line="240" w:lineRule="auto"/>
        <w:rPr>
          <w:rFonts w:asciiTheme="minorHAnsi" w:hAnsiTheme="minorHAnsi" w:cstheme="minorHAnsi"/>
        </w:rPr>
      </w:pPr>
    </w:p>
    <w:p w14:paraId="723EA808" w14:textId="77777777" w:rsidR="00054887" w:rsidRPr="004332C4" w:rsidRDefault="00054887">
      <w:pPr>
        <w:spacing w:after="0" w:line="240" w:lineRule="auto"/>
        <w:rPr>
          <w:rFonts w:asciiTheme="minorHAnsi" w:hAnsiTheme="minorHAnsi" w:cstheme="minorHAnsi"/>
        </w:rPr>
      </w:pPr>
    </w:p>
    <w:p w14:paraId="68C12FA4" w14:textId="77777777" w:rsidR="00054887" w:rsidRPr="004332C4" w:rsidRDefault="00054887" w:rsidP="00054887">
      <w:pPr>
        <w:spacing w:after="0" w:line="240" w:lineRule="auto"/>
        <w:jc w:val="both"/>
        <w:rPr>
          <w:rFonts w:asciiTheme="minorHAnsi" w:hAnsiTheme="minorHAnsi" w:cstheme="minorHAnsi"/>
        </w:rPr>
      </w:pPr>
    </w:p>
    <w:p w14:paraId="564DA6C8" w14:textId="77777777" w:rsidR="00054887" w:rsidRPr="004332C4" w:rsidRDefault="00054887" w:rsidP="00054887">
      <w:pPr>
        <w:spacing w:after="0" w:line="240" w:lineRule="auto"/>
        <w:jc w:val="both"/>
        <w:rPr>
          <w:rFonts w:asciiTheme="minorHAnsi" w:hAnsiTheme="minorHAnsi" w:cstheme="minorHAnsi"/>
        </w:rPr>
      </w:pPr>
    </w:p>
    <w:p w14:paraId="7C041853" w14:textId="77777777" w:rsidR="00054887" w:rsidRPr="004332C4" w:rsidRDefault="00054887" w:rsidP="00054887">
      <w:pPr>
        <w:spacing w:after="0" w:line="240" w:lineRule="auto"/>
        <w:jc w:val="both"/>
        <w:rPr>
          <w:rFonts w:asciiTheme="minorHAnsi" w:hAnsiTheme="minorHAnsi" w:cstheme="minorHAnsi"/>
        </w:rPr>
      </w:pPr>
    </w:p>
    <w:p w14:paraId="442627E8" w14:textId="77777777" w:rsidR="00054887" w:rsidRPr="004332C4" w:rsidRDefault="00054887" w:rsidP="00054887">
      <w:pPr>
        <w:spacing w:after="0" w:line="240" w:lineRule="auto"/>
        <w:jc w:val="both"/>
        <w:rPr>
          <w:rFonts w:asciiTheme="minorHAnsi" w:hAnsiTheme="minorHAnsi" w:cstheme="minorHAnsi"/>
        </w:rPr>
      </w:pPr>
    </w:p>
    <w:p w14:paraId="06D5BD96" w14:textId="77777777" w:rsidR="00054887" w:rsidRPr="004332C4" w:rsidRDefault="00054887" w:rsidP="00054887">
      <w:pPr>
        <w:spacing w:after="0" w:line="240" w:lineRule="auto"/>
        <w:jc w:val="both"/>
        <w:rPr>
          <w:rFonts w:asciiTheme="minorHAnsi" w:hAnsiTheme="minorHAnsi" w:cstheme="minorHAnsi"/>
        </w:rPr>
      </w:pPr>
    </w:p>
    <w:p w14:paraId="50D6CFD9" w14:textId="77777777" w:rsidR="00054887" w:rsidRPr="004332C4" w:rsidRDefault="00054887" w:rsidP="00054887">
      <w:pPr>
        <w:spacing w:after="0" w:line="240" w:lineRule="auto"/>
        <w:jc w:val="both"/>
        <w:rPr>
          <w:rFonts w:asciiTheme="minorHAnsi" w:hAnsiTheme="minorHAnsi" w:cstheme="minorHAnsi"/>
        </w:rPr>
      </w:pPr>
    </w:p>
    <w:p w14:paraId="5BF0A60D" w14:textId="77777777" w:rsidR="00EC6456" w:rsidRPr="004332C4" w:rsidRDefault="00EC6456" w:rsidP="00054887">
      <w:pPr>
        <w:spacing w:after="0" w:line="240" w:lineRule="auto"/>
        <w:jc w:val="center"/>
        <w:rPr>
          <w:rFonts w:asciiTheme="minorHAnsi" w:hAnsiTheme="minorHAnsi" w:cstheme="minorHAnsi"/>
          <w:b/>
          <w:smallCaps/>
          <w:sz w:val="56"/>
          <w:szCs w:val="56"/>
        </w:rPr>
      </w:pPr>
      <w:r w:rsidRPr="004332C4">
        <w:rPr>
          <w:rFonts w:asciiTheme="minorHAnsi" w:hAnsiTheme="minorHAnsi" w:cstheme="minorHAnsi"/>
          <w:b/>
          <w:smallCaps/>
          <w:sz w:val="56"/>
          <w:szCs w:val="56"/>
        </w:rPr>
        <w:t xml:space="preserve">Zagraniczny Ośrodek </w:t>
      </w:r>
    </w:p>
    <w:p w14:paraId="3A1F21FB" w14:textId="77777777" w:rsidR="00D52669" w:rsidRPr="004332C4" w:rsidRDefault="00EC6456" w:rsidP="00054887">
      <w:pPr>
        <w:spacing w:after="0" w:line="240" w:lineRule="auto"/>
        <w:jc w:val="center"/>
        <w:rPr>
          <w:rFonts w:asciiTheme="minorHAnsi" w:hAnsiTheme="minorHAnsi" w:cstheme="minorHAnsi"/>
          <w:b/>
          <w:smallCaps/>
          <w:sz w:val="56"/>
          <w:szCs w:val="56"/>
        </w:rPr>
      </w:pPr>
      <w:r w:rsidRPr="004332C4">
        <w:rPr>
          <w:rFonts w:asciiTheme="minorHAnsi" w:hAnsiTheme="minorHAnsi" w:cstheme="minorHAnsi"/>
          <w:b/>
          <w:smallCaps/>
          <w:sz w:val="56"/>
          <w:szCs w:val="56"/>
        </w:rPr>
        <w:t xml:space="preserve">Polskiej Organizacji </w:t>
      </w:r>
      <w:r w:rsidR="00D52669" w:rsidRPr="004332C4">
        <w:rPr>
          <w:rFonts w:asciiTheme="minorHAnsi" w:hAnsiTheme="minorHAnsi" w:cstheme="minorHAnsi"/>
          <w:b/>
          <w:smallCaps/>
          <w:sz w:val="56"/>
          <w:szCs w:val="56"/>
        </w:rPr>
        <w:t>Turystycznej</w:t>
      </w:r>
    </w:p>
    <w:p w14:paraId="57676B2E" w14:textId="0F19980D" w:rsidR="00D52669" w:rsidRPr="004332C4" w:rsidRDefault="00D52669" w:rsidP="00054887">
      <w:pPr>
        <w:spacing w:after="0" w:line="240" w:lineRule="auto"/>
        <w:jc w:val="center"/>
        <w:rPr>
          <w:rFonts w:asciiTheme="minorHAnsi" w:hAnsiTheme="minorHAnsi" w:cstheme="minorHAnsi"/>
          <w:b/>
          <w:smallCaps/>
          <w:sz w:val="56"/>
          <w:szCs w:val="56"/>
        </w:rPr>
      </w:pPr>
      <w:r w:rsidRPr="004332C4">
        <w:rPr>
          <w:rFonts w:asciiTheme="minorHAnsi" w:hAnsiTheme="minorHAnsi" w:cstheme="minorHAnsi"/>
          <w:b/>
          <w:smallCaps/>
          <w:sz w:val="56"/>
          <w:szCs w:val="56"/>
        </w:rPr>
        <w:t xml:space="preserve">w </w:t>
      </w:r>
      <w:r w:rsidR="00166245" w:rsidRPr="004332C4">
        <w:rPr>
          <w:rFonts w:asciiTheme="minorHAnsi" w:hAnsiTheme="minorHAnsi" w:cstheme="minorHAnsi"/>
          <w:b/>
          <w:smallCaps/>
          <w:sz w:val="56"/>
          <w:szCs w:val="56"/>
        </w:rPr>
        <w:t>Brukseli</w:t>
      </w:r>
    </w:p>
    <w:p w14:paraId="3587AB1D" w14:textId="77777777" w:rsidR="00054887" w:rsidRPr="004332C4" w:rsidRDefault="0067182E" w:rsidP="00054887">
      <w:pPr>
        <w:spacing w:after="0" w:line="240" w:lineRule="auto"/>
        <w:jc w:val="center"/>
        <w:rPr>
          <w:rFonts w:asciiTheme="minorHAnsi" w:hAnsiTheme="minorHAnsi" w:cstheme="minorHAnsi"/>
          <w:b/>
          <w:smallCaps/>
          <w:sz w:val="56"/>
          <w:szCs w:val="56"/>
        </w:rPr>
      </w:pPr>
      <w:r w:rsidRPr="004332C4">
        <w:rPr>
          <w:rFonts w:asciiTheme="minorHAnsi" w:hAnsiTheme="minorHAnsi" w:cstheme="minorHAnsi"/>
          <w:b/>
          <w:smallCaps/>
          <w:sz w:val="56"/>
          <w:szCs w:val="56"/>
        </w:rPr>
        <w:t>sprawozdanie</w:t>
      </w:r>
    </w:p>
    <w:p w14:paraId="30BC447D" w14:textId="55166A63" w:rsidR="00054887" w:rsidRPr="004332C4" w:rsidRDefault="000F3165" w:rsidP="00054887">
      <w:pPr>
        <w:spacing w:after="0" w:line="240" w:lineRule="auto"/>
        <w:jc w:val="center"/>
        <w:rPr>
          <w:rFonts w:asciiTheme="minorHAnsi" w:hAnsiTheme="minorHAnsi" w:cstheme="minorHAnsi"/>
          <w:b/>
          <w:smallCaps/>
          <w:sz w:val="56"/>
          <w:szCs w:val="56"/>
        </w:rPr>
      </w:pPr>
      <w:r w:rsidRPr="004332C4">
        <w:rPr>
          <w:rFonts w:asciiTheme="minorHAnsi" w:hAnsiTheme="minorHAnsi" w:cstheme="minorHAnsi"/>
          <w:b/>
          <w:smallCaps/>
          <w:sz w:val="56"/>
          <w:szCs w:val="56"/>
        </w:rPr>
        <w:t xml:space="preserve">rok </w:t>
      </w:r>
      <w:r w:rsidR="004E22A0" w:rsidRPr="004332C4">
        <w:rPr>
          <w:rFonts w:asciiTheme="minorHAnsi" w:hAnsiTheme="minorHAnsi" w:cstheme="minorHAnsi"/>
          <w:b/>
          <w:smallCaps/>
          <w:sz w:val="56"/>
          <w:szCs w:val="56"/>
        </w:rPr>
        <w:t>202</w:t>
      </w:r>
      <w:r w:rsidR="009079E5" w:rsidRPr="004332C4">
        <w:rPr>
          <w:rFonts w:asciiTheme="minorHAnsi" w:hAnsiTheme="minorHAnsi" w:cstheme="minorHAnsi"/>
          <w:b/>
          <w:smallCaps/>
          <w:sz w:val="56"/>
          <w:szCs w:val="56"/>
        </w:rPr>
        <w:t>2</w:t>
      </w:r>
    </w:p>
    <w:p w14:paraId="419C37CB" w14:textId="77777777" w:rsidR="00054887" w:rsidRPr="004332C4" w:rsidRDefault="00054887" w:rsidP="00054887">
      <w:pPr>
        <w:spacing w:after="0" w:line="240" w:lineRule="auto"/>
        <w:jc w:val="center"/>
        <w:rPr>
          <w:rFonts w:asciiTheme="minorHAnsi" w:hAnsiTheme="minorHAnsi" w:cstheme="minorHAnsi"/>
          <w:b/>
          <w:sz w:val="56"/>
          <w:szCs w:val="56"/>
        </w:rPr>
      </w:pPr>
    </w:p>
    <w:p w14:paraId="21152C0F" w14:textId="773F6FD7" w:rsidR="00054887" w:rsidRPr="004332C4" w:rsidRDefault="00054887" w:rsidP="00054887">
      <w:pPr>
        <w:tabs>
          <w:tab w:val="left" w:pos="3750"/>
        </w:tabs>
        <w:spacing w:after="0" w:line="240" w:lineRule="auto"/>
        <w:rPr>
          <w:rFonts w:asciiTheme="minorHAnsi" w:hAnsiTheme="minorHAnsi" w:cstheme="minorHAnsi"/>
        </w:rPr>
      </w:pPr>
    </w:p>
    <w:p w14:paraId="4447EF99" w14:textId="57B28CBB" w:rsidR="00A63271" w:rsidRPr="004332C4" w:rsidRDefault="00E753E0">
      <w:pPr>
        <w:spacing w:after="0" w:line="240" w:lineRule="auto"/>
        <w:rPr>
          <w:rFonts w:asciiTheme="minorHAnsi" w:hAnsiTheme="minorHAnsi" w:cstheme="minorHAnsi"/>
        </w:rPr>
      </w:pPr>
      <w:r w:rsidRPr="004332C4">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0B3DE5BA" wp14:editId="5AE88717">
                <wp:simplePos x="0" y="0"/>
                <wp:positionH relativeFrom="column">
                  <wp:posOffset>-156845</wp:posOffset>
                </wp:positionH>
                <wp:positionV relativeFrom="paragraph">
                  <wp:posOffset>657225</wp:posOffset>
                </wp:positionV>
                <wp:extent cx="6214110" cy="2115820"/>
                <wp:effectExtent l="0" t="0" r="0" b="0"/>
                <wp:wrapNone/>
                <wp:docPr id="18" name="Groupe 17">
                  <a:extLst xmlns:a="http://schemas.openxmlformats.org/drawingml/2006/main">
                    <a:ext uri="{FF2B5EF4-FFF2-40B4-BE49-F238E27FC236}">
                      <a16:creationId xmlns:a16="http://schemas.microsoft.com/office/drawing/2014/main" id="{67635A3E-E654-8121-1513-94D8F921E6B9}"/>
                    </a:ext>
                  </a:extLst>
                </wp:docPr>
                <wp:cNvGraphicFramePr/>
                <a:graphic xmlns:a="http://schemas.openxmlformats.org/drawingml/2006/main">
                  <a:graphicData uri="http://schemas.microsoft.com/office/word/2010/wordprocessingGroup">
                    <wpg:wgp>
                      <wpg:cNvGrpSpPr/>
                      <wpg:grpSpPr>
                        <a:xfrm>
                          <a:off x="0" y="0"/>
                          <a:ext cx="6214110" cy="2115820"/>
                          <a:chOff x="0" y="0"/>
                          <a:chExt cx="10510524" cy="4013388"/>
                        </a:xfrm>
                        <a:solidFill>
                          <a:schemeClr val="bg2"/>
                        </a:solidFill>
                      </wpg:grpSpPr>
                      <pic:pic xmlns:pic="http://schemas.openxmlformats.org/drawingml/2006/picture">
                        <pic:nvPicPr>
                          <pic:cNvPr id="270103596" name="Image 270103596">
                            <a:extLst>
                              <a:ext uri="{FF2B5EF4-FFF2-40B4-BE49-F238E27FC236}">
                                <a16:creationId xmlns:a16="http://schemas.microsoft.com/office/drawing/2014/main" id="{5F8E541E-B623-7192-42AE-650E17E4F309}"/>
                              </a:ext>
                            </a:extLst>
                          </pic:cNvPr>
                          <pic:cNvPicPr>
                            <a:picLocks noChangeAspect="1"/>
                          </pic:cNvPicPr>
                        </pic:nvPicPr>
                        <pic:blipFill rotWithShape="1">
                          <a:blip r:embed="rId8"/>
                          <a:srcRect b="9039"/>
                          <a:stretch/>
                        </pic:blipFill>
                        <pic:spPr>
                          <a:xfrm>
                            <a:off x="0" y="0"/>
                            <a:ext cx="10510524" cy="4013388"/>
                          </a:xfrm>
                          <a:prstGeom prst="rect">
                            <a:avLst/>
                          </a:prstGeom>
                          <a:grpFill/>
                        </pic:spPr>
                      </pic:pic>
                      <pic:pic xmlns:pic="http://schemas.openxmlformats.org/drawingml/2006/picture">
                        <pic:nvPicPr>
                          <pic:cNvPr id="864598341" name="Image 864598341">
                            <a:extLst>
                              <a:ext uri="{FF2B5EF4-FFF2-40B4-BE49-F238E27FC236}">
                                <a16:creationId xmlns:a16="http://schemas.microsoft.com/office/drawing/2014/main" id="{5DDB176C-450E-4702-2E89-854254ACDE9F}"/>
                              </a:ext>
                            </a:extLst>
                          </pic:cNvPr>
                          <pic:cNvPicPr>
                            <a:picLocks noChangeAspect="1"/>
                          </pic:cNvPicPr>
                        </pic:nvPicPr>
                        <pic:blipFill>
                          <a:blip r:embed="rId9"/>
                          <a:stretch>
                            <a:fillRect/>
                          </a:stretch>
                        </pic:blipFill>
                        <pic:spPr>
                          <a:xfrm>
                            <a:off x="2304256" y="1682660"/>
                            <a:ext cx="429450" cy="351526"/>
                          </a:xfrm>
                          <a:prstGeom prst="rect">
                            <a:avLst/>
                          </a:prstGeom>
                          <a:grpFill/>
                        </pic:spPr>
                      </pic:pic>
                      <pic:pic xmlns:pic="http://schemas.openxmlformats.org/drawingml/2006/picture">
                        <pic:nvPicPr>
                          <pic:cNvPr id="1746690886" name="Image 1746690886">
                            <a:extLst>
                              <a:ext uri="{FF2B5EF4-FFF2-40B4-BE49-F238E27FC236}">
                                <a16:creationId xmlns:a16="http://schemas.microsoft.com/office/drawing/2014/main" id="{9679A1CA-E974-DF64-52F4-B5F8BA6E19E0}"/>
                              </a:ext>
                            </a:extLst>
                          </pic:cNvPr>
                          <pic:cNvPicPr>
                            <a:picLocks noChangeAspect="1"/>
                          </pic:cNvPicPr>
                        </pic:nvPicPr>
                        <pic:blipFill>
                          <a:blip r:embed="rId10"/>
                          <a:stretch>
                            <a:fillRect/>
                          </a:stretch>
                        </pic:blipFill>
                        <pic:spPr>
                          <a:xfrm>
                            <a:off x="6696744" y="2253868"/>
                            <a:ext cx="301121" cy="402012"/>
                          </a:xfrm>
                          <a:prstGeom prst="rect">
                            <a:avLst/>
                          </a:prstGeom>
                          <a:grpFill/>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C2B4B67" id="Groupe 17" o:spid="_x0000_s1026" style="position:absolute;margin-left:-12.35pt;margin-top:51.75pt;width:489.3pt;height:166.6pt;z-index:251659264;mso-width-relative:margin;mso-height-relative:margin" coordsize="105105,4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0103596" o:spid="_x0000_s1027" type="#_x0000_t75" style="position:absolute;width:105105;height:40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">
                  <v:imagedata r:id="rId11" o:title="" cropbottom="5924f"/>
                </v:shape>
                <v:shape id="Image 864598341" o:spid="_x0000_s1028" type="#_x0000_t75" style="position:absolute;left:23042;top:16826;width:4295;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">
                  <v:imagedata r:id="rId12" o:title=""/>
                </v:shape>
                <v:shape id="Image 1746690886" o:spid="_x0000_s1029" type="#_x0000_t75" style="position:absolute;left:66967;top:22538;width:3011;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">
                  <v:imagedata r:id="rId13" o:title=""/>
                </v:shape>
              </v:group>
            </w:pict>
          </mc:Fallback>
        </mc:AlternateContent>
      </w:r>
      <w:r w:rsidR="004E0D59" w:rsidRPr="004332C4">
        <w:rPr>
          <w:rFonts w:asciiTheme="minorHAnsi" w:hAnsiTheme="minorHAnsi" w:cstheme="minorHAnsi"/>
        </w:rPr>
        <w:br w:type="page"/>
      </w:r>
    </w:p>
    <w:p w14:paraId="16BFAA9C" w14:textId="2474FF3C" w:rsidR="00A63271" w:rsidRPr="004332C4" w:rsidRDefault="00A63271">
      <w:pPr>
        <w:spacing w:after="0" w:line="240" w:lineRule="auto"/>
        <w:rPr>
          <w:rFonts w:asciiTheme="minorHAnsi" w:hAnsiTheme="minorHAnsi" w:cstheme="minorHAnsi"/>
          <w:b/>
        </w:rPr>
      </w:pPr>
      <w:r w:rsidRPr="004332C4">
        <w:rPr>
          <w:rFonts w:asciiTheme="minorHAnsi" w:hAnsiTheme="minorHAnsi" w:cstheme="minorHAnsi"/>
          <w:b/>
        </w:rPr>
        <w:lastRenderedPageBreak/>
        <w:t>Spis treści</w:t>
      </w:r>
    </w:p>
    <w:p w14:paraId="5200D6F9" w14:textId="77777777" w:rsidR="000F3165" w:rsidRPr="004332C4" w:rsidRDefault="000F3165" w:rsidP="00DB11D0">
      <w:pPr>
        <w:spacing w:after="0" w:line="360" w:lineRule="auto"/>
        <w:rPr>
          <w:rFonts w:asciiTheme="minorHAnsi" w:hAnsiTheme="minorHAnsi" w:cstheme="minorHAnsi"/>
        </w:rPr>
      </w:pPr>
    </w:p>
    <w:p w14:paraId="09E8E741" w14:textId="599731C9" w:rsidR="003C432E" w:rsidRPr="004332C4" w:rsidRDefault="00D32466">
      <w:pPr>
        <w:pStyle w:val="Spistreci1"/>
        <w:rPr>
          <w:rFonts w:asciiTheme="minorHAnsi" w:eastAsiaTheme="minorEastAsia" w:hAnsiTheme="minorHAnsi" w:cstheme="minorHAnsi"/>
          <w:b w:val="0"/>
          <w:lang w:eastAsia="pl-PL"/>
        </w:rPr>
      </w:pPr>
      <w:r w:rsidRPr="004332C4">
        <w:rPr>
          <w:rFonts w:asciiTheme="minorHAnsi" w:hAnsiTheme="minorHAnsi" w:cstheme="minorHAnsi"/>
        </w:rPr>
        <w:fldChar w:fldCharType="begin"/>
      </w:r>
      <w:r w:rsidRPr="004332C4">
        <w:rPr>
          <w:rFonts w:asciiTheme="minorHAnsi" w:hAnsiTheme="minorHAnsi" w:cstheme="minorHAnsi"/>
        </w:rPr>
        <w:instrText xml:space="preserve"> TOC \h \z \t "BZ - rozdział;1;Podtytuł;2" </w:instrText>
      </w:r>
      <w:r w:rsidRPr="004332C4">
        <w:rPr>
          <w:rFonts w:asciiTheme="minorHAnsi" w:hAnsiTheme="minorHAnsi" w:cstheme="minorHAnsi"/>
        </w:rPr>
        <w:fldChar w:fldCharType="separate"/>
      </w:r>
      <w:hyperlink w:anchor="_Toc61350016" w:history="1">
        <w:r w:rsidR="003C432E" w:rsidRPr="004332C4">
          <w:rPr>
            <w:rStyle w:val="Hipercze"/>
            <w:rFonts w:asciiTheme="minorHAnsi" w:hAnsiTheme="minorHAnsi" w:cstheme="minorHAnsi"/>
          </w:rPr>
          <w:t>1. Trendy społeczno-gospodarcze</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_Toc61350016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3</w:t>
        </w:r>
        <w:r w:rsidR="003C432E" w:rsidRPr="004332C4">
          <w:rPr>
            <w:rFonts w:asciiTheme="minorHAnsi" w:hAnsiTheme="minorHAnsi" w:cstheme="minorHAnsi"/>
            <w:webHidden/>
          </w:rPr>
          <w:fldChar w:fldCharType="end"/>
        </w:r>
      </w:hyperlink>
    </w:p>
    <w:p w14:paraId="46FC5904" w14:textId="2AB852E9" w:rsidR="003C432E" w:rsidRPr="004332C4" w:rsidRDefault="007970B1">
      <w:pPr>
        <w:pStyle w:val="Spistreci1"/>
        <w:rPr>
          <w:rFonts w:asciiTheme="minorHAnsi" w:eastAsiaTheme="minorEastAsia" w:hAnsiTheme="minorHAnsi" w:cstheme="minorHAnsi"/>
          <w:b w:val="0"/>
          <w:lang w:eastAsia="pl-PL"/>
        </w:rPr>
      </w:pPr>
      <w:hyperlink w:anchor="_Toc61350017" w:history="1">
        <w:r w:rsidR="003C432E" w:rsidRPr="004332C4">
          <w:rPr>
            <w:rStyle w:val="Hipercze"/>
            <w:rFonts w:asciiTheme="minorHAnsi" w:hAnsiTheme="minorHAnsi" w:cstheme="minorHAnsi"/>
          </w:rPr>
          <w:t>2. Sytuacja na rynku turystycznym</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_Toc61350017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5</w:t>
        </w:r>
        <w:r w:rsidR="003C432E" w:rsidRPr="004332C4">
          <w:rPr>
            <w:rFonts w:asciiTheme="minorHAnsi" w:hAnsiTheme="minorHAnsi" w:cstheme="minorHAnsi"/>
            <w:webHidden/>
          </w:rPr>
          <w:fldChar w:fldCharType="end"/>
        </w:r>
      </w:hyperlink>
    </w:p>
    <w:p w14:paraId="59EFD554" w14:textId="5ACF1687" w:rsidR="003C432E" w:rsidRPr="004332C4" w:rsidRDefault="007970B1">
      <w:pPr>
        <w:pStyle w:val="Spistreci1"/>
        <w:rPr>
          <w:rFonts w:asciiTheme="minorHAnsi" w:eastAsiaTheme="minorEastAsia" w:hAnsiTheme="minorHAnsi" w:cstheme="minorHAnsi"/>
          <w:b w:val="0"/>
          <w:lang w:eastAsia="pl-PL"/>
        </w:rPr>
      </w:pPr>
      <w:hyperlink w:anchor="_Toc61350018" w:history="1">
        <w:r w:rsidR="003C432E" w:rsidRPr="004332C4">
          <w:rPr>
            <w:rStyle w:val="Hipercze"/>
            <w:rFonts w:asciiTheme="minorHAnsi" w:hAnsiTheme="minorHAnsi" w:cstheme="minorHAnsi"/>
          </w:rPr>
          <w:t>3. Przyjazdy do Polski</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_Toc61350018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13</w:t>
        </w:r>
        <w:r w:rsidR="003C432E" w:rsidRPr="004332C4">
          <w:rPr>
            <w:rFonts w:asciiTheme="minorHAnsi" w:hAnsiTheme="minorHAnsi" w:cstheme="minorHAnsi"/>
            <w:webHidden/>
          </w:rPr>
          <w:fldChar w:fldCharType="end"/>
        </w:r>
      </w:hyperlink>
    </w:p>
    <w:p w14:paraId="60D7E06A" w14:textId="790CB941" w:rsidR="003C432E" w:rsidRPr="004332C4" w:rsidRDefault="007970B1">
      <w:pPr>
        <w:pStyle w:val="Spistreci1"/>
        <w:rPr>
          <w:rFonts w:asciiTheme="minorHAnsi" w:eastAsiaTheme="minorEastAsia" w:hAnsiTheme="minorHAnsi" w:cstheme="minorHAnsi"/>
          <w:b w:val="0"/>
          <w:lang w:eastAsia="pl-PL"/>
        </w:rPr>
      </w:pPr>
      <w:hyperlink w:anchor="_Toc61350019" w:history="1">
        <w:r w:rsidR="003C432E" w:rsidRPr="004332C4">
          <w:rPr>
            <w:rStyle w:val="Hipercze"/>
            <w:rFonts w:asciiTheme="minorHAnsi" w:hAnsiTheme="minorHAnsi" w:cstheme="minorHAnsi"/>
          </w:rPr>
          <w:t>4. Połączenia</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_Toc61350019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15</w:t>
        </w:r>
        <w:r w:rsidR="003C432E" w:rsidRPr="004332C4">
          <w:rPr>
            <w:rFonts w:asciiTheme="minorHAnsi" w:hAnsiTheme="minorHAnsi" w:cstheme="minorHAnsi"/>
            <w:webHidden/>
          </w:rPr>
          <w:fldChar w:fldCharType="end"/>
        </w:r>
      </w:hyperlink>
    </w:p>
    <w:p w14:paraId="54C927BC" w14:textId="46856AE6" w:rsidR="003C432E" w:rsidRPr="004332C4" w:rsidRDefault="007970B1">
      <w:pPr>
        <w:pStyle w:val="Spistreci1"/>
        <w:rPr>
          <w:rFonts w:asciiTheme="minorHAnsi" w:eastAsiaTheme="minorEastAsia" w:hAnsiTheme="minorHAnsi" w:cstheme="minorHAnsi"/>
          <w:b w:val="0"/>
          <w:lang w:eastAsia="pl-PL"/>
        </w:rPr>
      </w:pPr>
      <w:hyperlink w:anchor="_Toc61350020" w:history="1">
        <w:r w:rsidR="003C432E" w:rsidRPr="004332C4">
          <w:rPr>
            <w:rStyle w:val="Hipercze"/>
            <w:rFonts w:asciiTheme="minorHAnsi" w:hAnsiTheme="minorHAnsi" w:cstheme="minorHAnsi"/>
          </w:rPr>
          <w:t>5. Popyt na polskie produkty turystyczne</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_Toc61350020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19</w:t>
        </w:r>
        <w:r w:rsidR="003C432E" w:rsidRPr="004332C4">
          <w:rPr>
            <w:rFonts w:asciiTheme="minorHAnsi" w:hAnsiTheme="minorHAnsi" w:cstheme="minorHAnsi"/>
            <w:webHidden/>
          </w:rPr>
          <w:fldChar w:fldCharType="end"/>
        </w:r>
      </w:hyperlink>
    </w:p>
    <w:p w14:paraId="44064059" w14:textId="77E9BD9D" w:rsidR="003C432E" w:rsidRPr="004332C4" w:rsidRDefault="007970B1">
      <w:pPr>
        <w:pStyle w:val="Spistreci1"/>
        <w:rPr>
          <w:rFonts w:asciiTheme="minorHAnsi" w:eastAsiaTheme="minorEastAsia" w:hAnsiTheme="minorHAnsi" w:cstheme="minorHAnsi"/>
          <w:b w:val="0"/>
          <w:lang w:eastAsia="pl-PL"/>
        </w:rPr>
      </w:pPr>
      <w:hyperlink w:anchor="_Toc61350021" w:history="1">
        <w:r w:rsidR="003C432E" w:rsidRPr="004332C4">
          <w:rPr>
            <w:rStyle w:val="Hipercze"/>
            <w:rFonts w:asciiTheme="minorHAnsi" w:hAnsiTheme="minorHAnsi" w:cstheme="minorHAnsi"/>
          </w:rPr>
          <w:t>6. Analiza wybranych działań</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_Toc61350021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29</w:t>
        </w:r>
        <w:r w:rsidR="003C432E" w:rsidRPr="004332C4">
          <w:rPr>
            <w:rFonts w:asciiTheme="minorHAnsi" w:hAnsiTheme="minorHAnsi" w:cstheme="minorHAnsi"/>
            <w:webHidden/>
          </w:rPr>
          <w:fldChar w:fldCharType="end"/>
        </w:r>
      </w:hyperlink>
    </w:p>
    <w:p w14:paraId="3EDF6322" w14:textId="1F115349" w:rsidR="003C432E" w:rsidRPr="004332C4" w:rsidRDefault="007970B1">
      <w:pPr>
        <w:pStyle w:val="Spistreci1"/>
        <w:rPr>
          <w:rFonts w:asciiTheme="minorHAnsi" w:eastAsiaTheme="minorEastAsia" w:hAnsiTheme="minorHAnsi" w:cstheme="minorHAnsi"/>
          <w:b w:val="0"/>
          <w:lang w:eastAsia="pl-PL"/>
        </w:rPr>
      </w:pPr>
      <w:hyperlink w:anchor="_Toc61350022" w:history="1">
        <w:r w:rsidR="003C432E" w:rsidRPr="004332C4">
          <w:rPr>
            <w:rStyle w:val="Hipercze"/>
            <w:rFonts w:asciiTheme="minorHAnsi" w:hAnsiTheme="minorHAnsi" w:cstheme="minorHAnsi"/>
          </w:rPr>
          <w:t>7. Analiza zachowań konkurencji</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_Toc61350022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33</w:t>
        </w:r>
        <w:r w:rsidR="003C432E" w:rsidRPr="004332C4">
          <w:rPr>
            <w:rFonts w:asciiTheme="minorHAnsi" w:hAnsiTheme="minorHAnsi" w:cstheme="minorHAnsi"/>
            <w:webHidden/>
          </w:rPr>
          <w:fldChar w:fldCharType="end"/>
        </w:r>
      </w:hyperlink>
    </w:p>
    <w:p w14:paraId="1AEAF029" w14:textId="14E45BE2" w:rsidR="003C432E" w:rsidRPr="004332C4" w:rsidRDefault="007970B1">
      <w:pPr>
        <w:pStyle w:val="Spistreci1"/>
        <w:rPr>
          <w:rFonts w:asciiTheme="minorHAnsi" w:eastAsiaTheme="minorEastAsia" w:hAnsiTheme="minorHAnsi" w:cstheme="minorHAnsi"/>
          <w:b w:val="0"/>
          <w:lang w:eastAsia="pl-PL"/>
        </w:rPr>
      </w:pPr>
      <w:hyperlink w:anchor="_Toc61350023" w:history="1">
        <w:r w:rsidR="003C432E" w:rsidRPr="004332C4">
          <w:rPr>
            <w:rStyle w:val="Hipercze"/>
            <w:rFonts w:asciiTheme="minorHAnsi" w:hAnsiTheme="minorHAnsi" w:cstheme="minorHAnsi"/>
          </w:rPr>
          <w:t>8. Mierniki działań promocyjnych</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_Toc61350023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33</w:t>
        </w:r>
        <w:r w:rsidR="003C432E" w:rsidRPr="004332C4">
          <w:rPr>
            <w:rFonts w:asciiTheme="minorHAnsi" w:hAnsiTheme="minorHAnsi" w:cstheme="minorHAnsi"/>
            <w:webHidden/>
          </w:rPr>
          <w:fldChar w:fldCharType="end"/>
        </w:r>
      </w:hyperlink>
    </w:p>
    <w:p w14:paraId="420C2272" w14:textId="4A80C33E" w:rsidR="003C432E" w:rsidRPr="004332C4" w:rsidRDefault="007970B1">
      <w:pPr>
        <w:pStyle w:val="Spistreci1"/>
        <w:rPr>
          <w:rFonts w:asciiTheme="minorHAnsi" w:eastAsiaTheme="minorEastAsia" w:hAnsiTheme="minorHAnsi" w:cstheme="minorHAnsi"/>
          <w:b w:val="0"/>
          <w:lang w:eastAsia="pl-PL"/>
        </w:rPr>
      </w:pPr>
      <w:hyperlink w:anchor="_Toc61350024" w:history="1">
        <w:r w:rsidR="003C432E" w:rsidRPr="004332C4">
          <w:rPr>
            <w:rStyle w:val="Hipercze"/>
            <w:rFonts w:asciiTheme="minorHAnsi" w:hAnsiTheme="minorHAnsi" w:cstheme="minorHAnsi"/>
          </w:rPr>
          <w:t>9. Współpraca w realizacji działań promocyjnych</w:t>
        </w:r>
        <w:r w:rsidR="003C432E" w:rsidRPr="004332C4">
          <w:rPr>
            <w:rFonts w:asciiTheme="minorHAnsi" w:hAnsiTheme="minorHAnsi" w:cstheme="minorHAnsi"/>
            <w:webHidden/>
          </w:rPr>
          <w:tab/>
        </w:r>
        <w:r w:rsidR="003C432E" w:rsidRPr="004332C4">
          <w:rPr>
            <w:rFonts w:asciiTheme="minorHAnsi" w:hAnsiTheme="minorHAnsi" w:cstheme="minorHAnsi"/>
            <w:webHidden/>
          </w:rPr>
          <w:fldChar w:fldCharType="begin"/>
        </w:r>
        <w:r w:rsidR="003C432E" w:rsidRPr="004332C4">
          <w:rPr>
            <w:rFonts w:asciiTheme="minorHAnsi" w:hAnsiTheme="minorHAnsi" w:cstheme="minorHAnsi"/>
            <w:webHidden/>
          </w:rPr>
          <w:instrText xml:space="preserve"> PAGEREF _Toc61350024 \h </w:instrText>
        </w:r>
        <w:r w:rsidR="003C432E" w:rsidRPr="004332C4">
          <w:rPr>
            <w:rFonts w:asciiTheme="minorHAnsi" w:hAnsiTheme="minorHAnsi" w:cstheme="minorHAnsi"/>
            <w:webHidden/>
          </w:rPr>
        </w:r>
        <w:r w:rsidR="003C432E" w:rsidRPr="004332C4">
          <w:rPr>
            <w:rFonts w:asciiTheme="minorHAnsi" w:hAnsiTheme="minorHAnsi" w:cstheme="minorHAnsi"/>
            <w:webHidden/>
          </w:rPr>
          <w:fldChar w:fldCharType="separate"/>
        </w:r>
        <w:r w:rsidR="00DE6167">
          <w:rPr>
            <w:rFonts w:asciiTheme="minorHAnsi" w:hAnsiTheme="minorHAnsi" w:cstheme="minorHAnsi"/>
            <w:webHidden/>
          </w:rPr>
          <w:t>39</w:t>
        </w:r>
        <w:r w:rsidR="003C432E" w:rsidRPr="004332C4">
          <w:rPr>
            <w:rFonts w:asciiTheme="minorHAnsi" w:hAnsiTheme="minorHAnsi" w:cstheme="minorHAnsi"/>
            <w:webHidden/>
          </w:rPr>
          <w:fldChar w:fldCharType="end"/>
        </w:r>
      </w:hyperlink>
    </w:p>
    <w:p w14:paraId="6692492D" w14:textId="4AD54AB2" w:rsidR="003C432E" w:rsidRPr="004332C4" w:rsidRDefault="007970B1">
      <w:pPr>
        <w:pStyle w:val="Spistreci2"/>
        <w:tabs>
          <w:tab w:val="right" w:leader="dot" w:pos="9062"/>
        </w:tabs>
        <w:rPr>
          <w:rFonts w:asciiTheme="minorHAnsi" w:eastAsiaTheme="minorEastAsia" w:hAnsiTheme="minorHAnsi" w:cstheme="minorHAnsi"/>
          <w:noProof/>
          <w:lang w:eastAsia="pl-PL"/>
        </w:rPr>
      </w:pPr>
      <w:hyperlink w:anchor="_Toc61350025" w:history="1">
        <w:r w:rsidR="003C432E" w:rsidRPr="004332C4">
          <w:rPr>
            <w:rStyle w:val="Hipercze"/>
            <w:rFonts w:asciiTheme="minorHAnsi" w:hAnsiTheme="minorHAnsi" w:cstheme="minorHAnsi"/>
            <w:noProof/>
          </w:rPr>
          <w:t>9.1. Środki zaangażowane przez podmioty współfinansujące działania promocyjne realizowane przez ZOPOT. Dane w EUR.</w:t>
        </w:r>
        <w:r w:rsidR="003C432E" w:rsidRPr="004332C4">
          <w:rPr>
            <w:rFonts w:asciiTheme="minorHAnsi" w:hAnsiTheme="minorHAnsi" w:cstheme="minorHAnsi"/>
            <w:noProof/>
            <w:webHidden/>
          </w:rPr>
          <w:tab/>
        </w:r>
        <w:r w:rsidR="003C432E" w:rsidRPr="004332C4">
          <w:rPr>
            <w:rFonts w:asciiTheme="minorHAnsi" w:hAnsiTheme="minorHAnsi" w:cstheme="minorHAnsi"/>
            <w:noProof/>
            <w:webHidden/>
          </w:rPr>
          <w:fldChar w:fldCharType="begin"/>
        </w:r>
        <w:r w:rsidR="003C432E" w:rsidRPr="004332C4">
          <w:rPr>
            <w:rFonts w:asciiTheme="minorHAnsi" w:hAnsiTheme="minorHAnsi" w:cstheme="minorHAnsi"/>
            <w:noProof/>
            <w:webHidden/>
          </w:rPr>
          <w:instrText xml:space="preserve"> PAGEREF _Toc61350025 \h </w:instrText>
        </w:r>
        <w:r w:rsidR="003C432E" w:rsidRPr="004332C4">
          <w:rPr>
            <w:rFonts w:asciiTheme="minorHAnsi" w:hAnsiTheme="minorHAnsi" w:cstheme="minorHAnsi"/>
            <w:noProof/>
            <w:webHidden/>
          </w:rPr>
        </w:r>
        <w:r w:rsidR="003C432E" w:rsidRPr="004332C4">
          <w:rPr>
            <w:rFonts w:asciiTheme="minorHAnsi" w:hAnsiTheme="minorHAnsi" w:cstheme="minorHAnsi"/>
            <w:noProof/>
            <w:webHidden/>
          </w:rPr>
          <w:fldChar w:fldCharType="separate"/>
        </w:r>
        <w:r w:rsidR="00DE6167">
          <w:rPr>
            <w:rFonts w:asciiTheme="minorHAnsi" w:hAnsiTheme="minorHAnsi" w:cstheme="minorHAnsi"/>
            <w:noProof/>
            <w:webHidden/>
          </w:rPr>
          <w:t>39</w:t>
        </w:r>
        <w:r w:rsidR="003C432E" w:rsidRPr="004332C4">
          <w:rPr>
            <w:rFonts w:asciiTheme="minorHAnsi" w:hAnsiTheme="minorHAnsi" w:cstheme="minorHAnsi"/>
            <w:noProof/>
            <w:webHidden/>
          </w:rPr>
          <w:fldChar w:fldCharType="end"/>
        </w:r>
      </w:hyperlink>
    </w:p>
    <w:p w14:paraId="150E346B" w14:textId="434B47A0" w:rsidR="003C432E" w:rsidRPr="004332C4" w:rsidRDefault="007970B1">
      <w:pPr>
        <w:pStyle w:val="Spistreci2"/>
        <w:tabs>
          <w:tab w:val="right" w:leader="dot" w:pos="9062"/>
        </w:tabs>
        <w:rPr>
          <w:rFonts w:asciiTheme="minorHAnsi" w:eastAsiaTheme="minorEastAsia" w:hAnsiTheme="minorHAnsi" w:cstheme="minorHAnsi"/>
          <w:noProof/>
          <w:lang w:eastAsia="pl-PL"/>
        </w:rPr>
      </w:pPr>
      <w:hyperlink w:anchor="_Toc61350026" w:history="1">
        <w:r w:rsidR="003C432E" w:rsidRPr="004332C4">
          <w:rPr>
            <w:rStyle w:val="Hipercze"/>
            <w:rFonts w:asciiTheme="minorHAnsi" w:hAnsiTheme="minorHAnsi" w:cstheme="minorHAnsi"/>
            <w:noProof/>
          </w:rPr>
          <w:t>9.2. Najaktywniejsi, na rynku działania ZOPOT, przedstawiciele polskiej branży turystycznej oraz regiony</w:t>
        </w:r>
        <w:r w:rsidR="003C432E" w:rsidRPr="004332C4">
          <w:rPr>
            <w:rFonts w:asciiTheme="minorHAnsi" w:hAnsiTheme="minorHAnsi" w:cstheme="minorHAnsi"/>
            <w:noProof/>
            <w:webHidden/>
          </w:rPr>
          <w:tab/>
        </w:r>
        <w:r w:rsidR="003C432E" w:rsidRPr="004332C4">
          <w:rPr>
            <w:rFonts w:asciiTheme="minorHAnsi" w:hAnsiTheme="minorHAnsi" w:cstheme="minorHAnsi"/>
            <w:noProof/>
            <w:webHidden/>
          </w:rPr>
          <w:fldChar w:fldCharType="begin"/>
        </w:r>
        <w:r w:rsidR="003C432E" w:rsidRPr="004332C4">
          <w:rPr>
            <w:rFonts w:asciiTheme="minorHAnsi" w:hAnsiTheme="minorHAnsi" w:cstheme="minorHAnsi"/>
            <w:noProof/>
            <w:webHidden/>
          </w:rPr>
          <w:instrText xml:space="preserve"> PAGEREF _Toc61350026 \h </w:instrText>
        </w:r>
        <w:r w:rsidR="003C432E" w:rsidRPr="004332C4">
          <w:rPr>
            <w:rFonts w:asciiTheme="minorHAnsi" w:hAnsiTheme="minorHAnsi" w:cstheme="minorHAnsi"/>
            <w:noProof/>
            <w:webHidden/>
          </w:rPr>
        </w:r>
        <w:r w:rsidR="003C432E" w:rsidRPr="004332C4">
          <w:rPr>
            <w:rFonts w:asciiTheme="minorHAnsi" w:hAnsiTheme="minorHAnsi" w:cstheme="minorHAnsi"/>
            <w:noProof/>
            <w:webHidden/>
          </w:rPr>
          <w:fldChar w:fldCharType="separate"/>
        </w:r>
        <w:r w:rsidR="00DE6167">
          <w:rPr>
            <w:rFonts w:asciiTheme="minorHAnsi" w:hAnsiTheme="minorHAnsi" w:cstheme="minorHAnsi"/>
            <w:noProof/>
            <w:webHidden/>
          </w:rPr>
          <w:t>39</w:t>
        </w:r>
        <w:r w:rsidR="003C432E" w:rsidRPr="004332C4">
          <w:rPr>
            <w:rFonts w:asciiTheme="minorHAnsi" w:hAnsiTheme="minorHAnsi" w:cstheme="minorHAnsi"/>
            <w:noProof/>
            <w:webHidden/>
          </w:rPr>
          <w:fldChar w:fldCharType="end"/>
        </w:r>
      </w:hyperlink>
    </w:p>
    <w:p w14:paraId="094D6433" w14:textId="77777777" w:rsidR="00A63271" w:rsidRPr="004332C4" w:rsidRDefault="00D32466" w:rsidP="00DB11D0">
      <w:pPr>
        <w:spacing w:after="0" w:line="360" w:lineRule="auto"/>
        <w:rPr>
          <w:rFonts w:asciiTheme="minorHAnsi" w:hAnsiTheme="minorHAnsi" w:cstheme="minorHAnsi"/>
        </w:rPr>
      </w:pPr>
      <w:r w:rsidRPr="004332C4">
        <w:rPr>
          <w:rFonts w:asciiTheme="minorHAnsi" w:hAnsiTheme="minorHAnsi" w:cstheme="minorHAnsi"/>
          <w:noProof/>
        </w:rPr>
        <w:fldChar w:fldCharType="end"/>
      </w:r>
      <w:r w:rsidR="00A63271" w:rsidRPr="004332C4">
        <w:rPr>
          <w:rFonts w:asciiTheme="minorHAnsi" w:hAnsiTheme="minorHAnsi" w:cstheme="minorHAnsi"/>
        </w:rPr>
        <w:br w:type="page"/>
      </w:r>
    </w:p>
    <w:p w14:paraId="7909A927" w14:textId="77777777" w:rsidR="00A63271" w:rsidRPr="004332C4" w:rsidRDefault="00A63271" w:rsidP="00816EA7">
      <w:pPr>
        <w:pStyle w:val="BZ-rozdzia"/>
        <w:rPr>
          <w:rFonts w:asciiTheme="minorHAnsi" w:hAnsiTheme="minorHAnsi" w:cstheme="minorHAnsi"/>
          <w:sz w:val="22"/>
          <w:szCs w:val="22"/>
          <w:lang w:val="pl-PL"/>
        </w:rPr>
      </w:pPr>
      <w:bookmarkStart w:id="0" w:name="_Toc61350016"/>
      <w:r w:rsidRPr="004332C4">
        <w:rPr>
          <w:rFonts w:asciiTheme="minorHAnsi" w:hAnsiTheme="minorHAnsi" w:cstheme="minorHAnsi"/>
          <w:sz w:val="22"/>
          <w:szCs w:val="22"/>
          <w:lang w:val="pl-PL"/>
        </w:rPr>
        <w:lastRenderedPageBreak/>
        <w:t xml:space="preserve">1. </w:t>
      </w:r>
      <w:r w:rsidR="00D52669" w:rsidRPr="004332C4">
        <w:rPr>
          <w:rFonts w:asciiTheme="minorHAnsi" w:hAnsiTheme="minorHAnsi" w:cstheme="minorHAnsi"/>
          <w:sz w:val="22"/>
          <w:szCs w:val="22"/>
          <w:lang w:val="pl-PL"/>
        </w:rPr>
        <w:t>Trendy społeczno-gospodarcze</w:t>
      </w:r>
      <w:bookmarkEnd w:id="0"/>
      <w:r w:rsidR="00D52669" w:rsidRPr="004332C4">
        <w:rPr>
          <w:rFonts w:asciiTheme="minorHAnsi" w:hAnsiTheme="minorHAnsi" w:cstheme="minorHAnsi"/>
          <w:sz w:val="22"/>
          <w:szCs w:val="22"/>
          <w:lang w:val="pl-PL"/>
        </w:rPr>
        <w:t xml:space="preserve"> </w:t>
      </w:r>
    </w:p>
    <w:p w14:paraId="0E483725" w14:textId="77777777" w:rsidR="00166245" w:rsidRPr="004332C4" w:rsidRDefault="00166245" w:rsidP="00166245">
      <w:pPr>
        <w:jc w:val="both"/>
        <w:rPr>
          <w:rFonts w:asciiTheme="minorHAnsi" w:eastAsia="Calibri" w:hAnsiTheme="minorHAnsi" w:cstheme="minorHAnsi"/>
          <w:i/>
          <w:color w:val="984806"/>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921"/>
        <w:gridCol w:w="2000"/>
        <w:gridCol w:w="2119"/>
        <w:gridCol w:w="1985"/>
      </w:tblGrid>
      <w:tr w:rsidR="00166245" w:rsidRPr="004332C4" w14:paraId="7A9AE0B6" w14:textId="77777777" w:rsidTr="004319DE">
        <w:trPr>
          <w:trHeight w:val="695"/>
        </w:trPr>
        <w:tc>
          <w:tcPr>
            <w:tcW w:w="291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3783295"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 xml:space="preserve"> </w:t>
            </w:r>
          </w:p>
        </w:tc>
        <w:tc>
          <w:tcPr>
            <w:tcW w:w="200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14:paraId="353921B9"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2020</w:t>
            </w:r>
          </w:p>
        </w:tc>
        <w:tc>
          <w:tcPr>
            <w:tcW w:w="2119"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14:paraId="6BCF7465"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2021</w:t>
            </w:r>
          </w:p>
        </w:tc>
        <w:tc>
          <w:tcPr>
            <w:tcW w:w="1985"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14:paraId="10B13DC1"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2022</w:t>
            </w:r>
          </w:p>
        </w:tc>
      </w:tr>
      <w:tr w:rsidR="00166245" w:rsidRPr="004332C4" w14:paraId="427800BA" w14:textId="77777777" w:rsidTr="004319DE">
        <w:trPr>
          <w:trHeight w:val="695"/>
        </w:trPr>
        <w:tc>
          <w:tcPr>
            <w:tcW w:w="29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ABB0E3"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PKB w EUR</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14:paraId="2FADB73A" w14:textId="77777777" w:rsidR="00166245" w:rsidRPr="004332C4" w:rsidRDefault="00166245" w:rsidP="004319DE">
            <w:pPr>
              <w:jc w:val="center"/>
              <w:rPr>
                <w:rFonts w:asciiTheme="minorHAnsi" w:eastAsia="Calibri" w:hAnsiTheme="minorHAnsi" w:cstheme="minorHAnsi"/>
                <w:highlight w:val="white"/>
              </w:rPr>
            </w:pPr>
            <w:r w:rsidRPr="004332C4">
              <w:rPr>
                <w:rFonts w:asciiTheme="minorHAnsi" w:eastAsia="Calibri" w:hAnsiTheme="minorHAnsi" w:cstheme="minorHAnsi"/>
                <w:highlight w:val="white"/>
              </w:rPr>
              <w:t>456 893(↓5,7 %)</w:t>
            </w:r>
          </w:p>
          <w:p w14:paraId="365AFFD7"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 xml:space="preserve"> </w:t>
            </w:r>
          </w:p>
        </w:tc>
        <w:tc>
          <w:tcPr>
            <w:tcW w:w="2119" w:type="dxa"/>
            <w:tcBorders>
              <w:top w:val="nil"/>
              <w:left w:val="nil"/>
              <w:bottom w:val="single" w:sz="8" w:space="0" w:color="000000"/>
              <w:right w:val="single" w:sz="8" w:space="0" w:color="000000"/>
            </w:tcBorders>
          </w:tcPr>
          <w:p w14:paraId="5C15B7CA" w14:textId="77777777" w:rsidR="00166245" w:rsidRPr="004332C4" w:rsidRDefault="00166245" w:rsidP="004319DE">
            <w:pPr>
              <w:jc w:val="center"/>
              <w:rPr>
                <w:rFonts w:asciiTheme="minorHAnsi" w:eastAsia="Calibri" w:hAnsiTheme="minorHAnsi" w:cstheme="minorHAnsi"/>
                <w:highlight w:val="yellow"/>
              </w:rPr>
            </w:pPr>
            <w:r w:rsidRPr="004332C4">
              <w:rPr>
                <w:rFonts w:asciiTheme="minorHAnsi" w:eastAsia="Calibri" w:hAnsiTheme="minorHAnsi" w:cstheme="minorHAnsi"/>
              </w:rPr>
              <w:t>506 950(↑6,3 %)</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4838B4AC"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522 655 (↑3,1 %)</w:t>
            </w:r>
          </w:p>
        </w:tc>
      </w:tr>
      <w:tr w:rsidR="00166245" w:rsidRPr="004332C4" w14:paraId="79E25E55" w14:textId="77777777" w:rsidTr="004319DE">
        <w:trPr>
          <w:trHeight w:val="695"/>
        </w:trPr>
        <w:tc>
          <w:tcPr>
            <w:tcW w:w="29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C0BC09"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PKB per capita w EUR</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14:paraId="4CFA5E4A"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39 580 (↓4,9 %)</w:t>
            </w:r>
          </w:p>
        </w:tc>
        <w:tc>
          <w:tcPr>
            <w:tcW w:w="2119" w:type="dxa"/>
            <w:tcBorders>
              <w:top w:val="nil"/>
              <w:left w:val="nil"/>
              <w:bottom w:val="single" w:sz="8" w:space="0" w:color="000000"/>
              <w:right w:val="single" w:sz="8" w:space="0" w:color="000000"/>
            </w:tcBorders>
          </w:tcPr>
          <w:p w14:paraId="3C001F7D" w14:textId="77777777" w:rsidR="00166245" w:rsidRPr="004332C4" w:rsidRDefault="00166245" w:rsidP="004319DE">
            <w:pPr>
              <w:jc w:val="center"/>
              <w:rPr>
                <w:rFonts w:asciiTheme="minorHAnsi" w:eastAsia="Calibri" w:hAnsiTheme="minorHAnsi" w:cstheme="minorHAnsi"/>
                <w:highlight w:val="yellow"/>
              </w:rPr>
            </w:pPr>
            <w:r w:rsidRPr="004332C4">
              <w:rPr>
                <w:rFonts w:asciiTheme="minorHAnsi" w:eastAsia="Calibri" w:hAnsiTheme="minorHAnsi" w:cstheme="minorHAnsi"/>
              </w:rPr>
              <w:t>43 740 (↑10,5%)</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6BC4D9BF"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 xml:space="preserve"> 43 330 (↓0,9 %)</w:t>
            </w:r>
          </w:p>
        </w:tc>
      </w:tr>
      <w:tr w:rsidR="00166245" w:rsidRPr="004332C4" w14:paraId="1773926B" w14:textId="77777777" w:rsidTr="004319DE">
        <w:trPr>
          <w:trHeight w:val="695"/>
        </w:trPr>
        <w:tc>
          <w:tcPr>
            <w:tcW w:w="29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49DD15"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Poziom bezrobocia (w %)</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14:paraId="38B378B9"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5,6</w:t>
            </w:r>
          </w:p>
        </w:tc>
        <w:tc>
          <w:tcPr>
            <w:tcW w:w="2119" w:type="dxa"/>
            <w:tcBorders>
              <w:top w:val="nil"/>
              <w:left w:val="nil"/>
              <w:bottom w:val="single" w:sz="8" w:space="0" w:color="000000"/>
              <w:right w:val="single" w:sz="8" w:space="0" w:color="000000"/>
            </w:tcBorders>
          </w:tcPr>
          <w:p w14:paraId="582B220E" w14:textId="77777777" w:rsidR="00166245" w:rsidRPr="004332C4" w:rsidRDefault="00166245" w:rsidP="004319DE">
            <w:pPr>
              <w:jc w:val="center"/>
              <w:rPr>
                <w:rFonts w:asciiTheme="minorHAnsi" w:eastAsia="Calibri" w:hAnsiTheme="minorHAnsi" w:cstheme="minorHAnsi"/>
                <w:highlight w:val="yellow"/>
              </w:rPr>
            </w:pPr>
            <w:r w:rsidRPr="004332C4">
              <w:rPr>
                <w:rFonts w:asciiTheme="minorHAnsi" w:eastAsia="Calibri" w:hAnsiTheme="minorHAnsi" w:cstheme="minorHAnsi"/>
              </w:rPr>
              <w:t>6,3</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09C64C8E"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 xml:space="preserve"> 5,7</w:t>
            </w:r>
          </w:p>
        </w:tc>
      </w:tr>
      <w:tr w:rsidR="00166245" w:rsidRPr="004332C4" w14:paraId="2A6A5A9F" w14:textId="77777777" w:rsidTr="004319DE">
        <w:trPr>
          <w:trHeight w:val="695"/>
        </w:trPr>
        <w:tc>
          <w:tcPr>
            <w:tcW w:w="29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C4DA81"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Inflacja - CPI</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14:paraId="65FF5337"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0,4 %</w:t>
            </w:r>
          </w:p>
        </w:tc>
        <w:tc>
          <w:tcPr>
            <w:tcW w:w="2119" w:type="dxa"/>
            <w:tcBorders>
              <w:top w:val="nil"/>
              <w:left w:val="nil"/>
              <w:bottom w:val="single" w:sz="8" w:space="0" w:color="000000"/>
              <w:right w:val="single" w:sz="8" w:space="0" w:color="000000"/>
            </w:tcBorders>
          </w:tcPr>
          <w:p w14:paraId="0F284258" w14:textId="77777777" w:rsidR="00166245" w:rsidRPr="004332C4" w:rsidRDefault="00166245" w:rsidP="004319DE">
            <w:pPr>
              <w:jc w:val="center"/>
              <w:rPr>
                <w:rFonts w:asciiTheme="minorHAnsi" w:eastAsia="Calibri" w:hAnsiTheme="minorHAnsi" w:cstheme="minorHAnsi"/>
                <w:highlight w:val="yellow"/>
              </w:rPr>
            </w:pPr>
            <w:r w:rsidRPr="004332C4">
              <w:rPr>
                <w:rFonts w:asciiTheme="minorHAnsi" w:eastAsia="Calibri" w:hAnsiTheme="minorHAnsi" w:cstheme="minorHAnsi"/>
              </w:rPr>
              <w:t>3,2 %</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1685E9E3"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 xml:space="preserve"> 10,4 %</w:t>
            </w:r>
          </w:p>
        </w:tc>
      </w:tr>
      <w:tr w:rsidR="00166245" w:rsidRPr="004332C4" w14:paraId="5680E204" w14:textId="77777777" w:rsidTr="004319DE">
        <w:trPr>
          <w:trHeight w:val="695"/>
        </w:trPr>
        <w:tc>
          <w:tcPr>
            <w:tcW w:w="29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233F3B"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Kurs PLN/EUR</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14:paraId="5C3DA07C" w14:textId="77777777" w:rsidR="00166245" w:rsidRPr="004332C4" w:rsidRDefault="00166245" w:rsidP="004319DE">
            <w:pPr>
              <w:jc w:val="center"/>
              <w:rPr>
                <w:rFonts w:asciiTheme="minorHAnsi" w:eastAsia="Calibri" w:hAnsiTheme="minorHAnsi" w:cstheme="minorHAnsi"/>
              </w:rPr>
            </w:pPr>
            <w:r w:rsidRPr="004332C4">
              <w:rPr>
                <w:rFonts w:asciiTheme="minorHAnsi" w:eastAsia="Calibri" w:hAnsiTheme="minorHAnsi" w:cstheme="minorHAnsi"/>
              </w:rPr>
              <w:t>4,44 PLN</w:t>
            </w:r>
          </w:p>
        </w:tc>
        <w:tc>
          <w:tcPr>
            <w:tcW w:w="2119" w:type="dxa"/>
            <w:tcBorders>
              <w:top w:val="nil"/>
              <w:left w:val="nil"/>
              <w:bottom w:val="single" w:sz="8" w:space="0" w:color="000000"/>
              <w:right w:val="single" w:sz="8" w:space="0" w:color="000000"/>
            </w:tcBorders>
          </w:tcPr>
          <w:p w14:paraId="43429E06" w14:textId="77777777" w:rsidR="00166245" w:rsidRPr="004332C4" w:rsidRDefault="00166245" w:rsidP="004319DE">
            <w:pPr>
              <w:jc w:val="center"/>
              <w:rPr>
                <w:rFonts w:asciiTheme="minorHAnsi" w:eastAsia="Calibri" w:hAnsiTheme="minorHAnsi" w:cstheme="minorHAnsi"/>
                <w:highlight w:val="yellow"/>
              </w:rPr>
            </w:pPr>
            <w:r w:rsidRPr="004332C4">
              <w:rPr>
                <w:rFonts w:asciiTheme="minorHAnsi" w:eastAsia="Calibri" w:hAnsiTheme="minorHAnsi" w:cstheme="minorHAnsi"/>
              </w:rPr>
              <w:t>4,56 PLN</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6DB51203" w14:textId="77777777" w:rsidR="00166245" w:rsidRPr="004332C4" w:rsidRDefault="00166245" w:rsidP="004319DE">
            <w:pPr>
              <w:jc w:val="both"/>
              <w:rPr>
                <w:rFonts w:asciiTheme="minorHAnsi" w:eastAsia="Calibri" w:hAnsiTheme="minorHAnsi" w:cstheme="minorHAnsi"/>
              </w:rPr>
            </w:pPr>
            <w:r w:rsidRPr="004332C4">
              <w:rPr>
                <w:rFonts w:asciiTheme="minorHAnsi" w:eastAsia="Calibri" w:hAnsiTheme="minorHAnsi" w:cstheme="minorHAnsi"/>
              </w:rPr>
              <w:t xml:space="preserve"> 4,72 PLN</w:t>
            </w:r>
          </w:p>
        </w:tc>
      </w:tr>
    </w:tbl>
    <w:p w14:paraId="296BA712" w14:textId="77777777" w:rsidR="00166245" w:rsidRPr="004332C4" w:rsidRDefault="00166245" w:rsidP="00166245">
      <w:pPr>
        <w:jc w:val="both"/>
        <w:rPr>
          <w:rFonts w:asciiTheme="minorHAnsi" w:eastAsia="Calibri" w:hAnsiTheme="minorHAnsi" w:cstheme="minorHAnsi"/>
          <w:i/>
        </w:rPr>
      </w:pPr>
      <w:r w:rsidRPr="004332C4">
        <w:rPr>
          <w:rFonts w:asciiTheme="minorHAnsi" w:eastAsia="Calibri" w:hAnsiTheme="minorHAnsi" w:cstheme="minorHAnsi"/>
          <w:i/>
        </w:rPr>
        <w:t xml:space="preserve">Źródła: </w:t>
      </w:r>
    </w:p>
    <w:p w14:paraId="21F51B6F" w14:textId="77777777" w:rsidR="00166245" w:rsidRPr="004332C4" w:rsidRDefault="00166245" w:rsidP="00731AB1">
      <w:pPr>
        <w:spacing w:after="0" w:line="240" w:lineRule="auto"/>
        <w:rPr>
          <w:rFonts w:asciiTheme="minorHAnsi" w:eastAsia="Calibri" w:hAnsiTheme="minorHAnsi" w:cstheme="minorHAnsi"/>
          <w:i/>
          <w:u w:val="single"/>
        </w:rPr>
      </w:pPr>
      <w:r w:rsidRPr="004332C4">
        <w:rPr>
          <w:rFonts w:asciiTheme="minorHAnsi" w:eastAsia="Calibri" w:hAnsiTheme="minorHAnsi" w:cstheme="minorHAnsi"/>
          <w:i/>
        </w:rPr>
        <w:t xml:space="preserve">Statystyki Narodowego Banku Belgii (NBB) </w:t>
      </w:r>
      <w:hyperlink r:id="rId14">
        <w:r w:rsidRPr="004332C4">
          <w:rPr>
            <w:rFonts w:asciiTheme="minorHAnsi" w:eastAsia="Calibri" w:hAnsiTheme="minorHAnsi" w:cstheme="minorHAnsi"/>
            <w:i/>
          </w:rPr>
          <w:t xml:space="preserve"> </w:t>
        </w:r>
      </w:hyperlink>
      <w:r w:rsidRPr="004332C4">
        <w:rPr>
          <w:rFonts w:asciiTheme="minorHAnsi" w:eastAsia="Calibri" w:hAnsiTheme="minorHAnsi" w:cstheme="minorHAnsi"/>
          <w:i/>
          <w:u w:val="single"/>
        </w:rPr>
        <w:t>https://www.nbb.be/fr/statistiques/generalites/chiffres-cles</w:t>
      </w:r>
    </w:p>
    <w:p w14:paraId="532A2626" w14:textId="77777777" w:rsidR="00166245" w:rsidRPr="004332C4" w:rsidRDefault="00166245" w:rsidP="00731AB1">
      <w:pPr>
        <w:spacing w:after="0" w:line="240" w:lineRule="auto"/>
        <w:rPr>
          <w:rFonts w:asciiTheme="minorHAnsi" w:eastAsia="Calibri" w:hAnsiTheme="minorHAnsi" w:cstheme="minorHAnsi"/>
          <w:i/>
          <w:u w:val="single"/>
        </w:rPr>
      </w:pPr>
      <w:r w:rsidRPr="004332C4">
        <w:rPr>
          <w:rFonts w:asciiTheme="minorHAnsi" w:eastAsia="Calibri" w:hAnsiTheme="minorHAnsi" w:cstheme="minorHAnsi"/>
          <w:i/>
        </w:rPr>
        <w:t xml:space="preserve"> Oficjalny portal belgijskiego urzędu statystycznego, Rok 2022 w liczbach</w:t>
      </w:r>
      <w:hyperlink r:id="rId15">
        <w:r w:rsidRPr="004332C4">
          <w:rPr>
            <w:rFonts w:asciiTheme="minorHAnsi" w:eastAsia="Calibri" w:hAnsiTheme="minorHAnsi" w:cstheme="minorHAnsi"/>
            <w:i/>
          </w:rPr>
          <w:t xml:space="preserve"> </w:t>
        </w:r>
      </w:hyperlink>
      <w:r w:rsidRPr="004332C4">
        <w:rPr>
          <w:rFonts w:asciiTheme="minorHAnsi" w:eastAsia="Calibri" w:hAnsiTheme="minorHAnsi" w:cstheme="minorHAnsi"/>
          <w:i/>
          <w:u w:val="single"/>
        </w:rPr>
        <w:t>https://statbel.fgov.be/fr/nouvelles/chiffres-cles-2022</w:t>
      </w:r>
    </w:p>
    <w:p w14:paraId="13065BD2" w14:textId="77777777" w:rsidR="00166245" w:rsidRPr="004332C4" w:rsidRDefault="00166245" w:rsidP="00731AB1">
      <w:pPr>
        <w:spacing w:after="0" w:line="240" w:lineRule="auto"/>
        <w:rPr>
          <w:rFonts w:asciiTheme="minorHAnsi" w:eastAsia="Calibri" w:hAnsiTheme="minorHAnsi" w:cstheme="minorHAnsi"/>
          <w:i/>
          <w:u w:val="single"/>
        </w:rPr>
      </w:pPr>
      <w:r w:rsidRPr="004332C4">
        <w:rPr>
          <w:rFonts w:asciiTheme="minorHAnsi" w:eastAsia="Calibri" w:hAnsiTheme="minorHAnsi" w:cstheme="minorHAnsi"/>
          <w:i/>
          <w:u w:val="single"/>
        </w:rPr>
        <w:t>https://fr.countryeconomy.com/gouvernement/pib/belgique</w:t>
      </w:r>
    </w:p>
    <w:p w14:paraId="75FD3CDC" w14:textId="77777777" w:rsidR="00166245" w:rsidRPr="004332C4" w:rsidRDefault="00166245" w:rsidP="00731AB1">
      <w:pPr>
        <w:spacing w:after="0" w:line="240" w:lineRule="auto"/>
        <w:rPr>
          <w:rFonts w:asciiTheme="minorHAnsi" w:eastAsia="Calibri" w:hAnsiTheme="minorHAnsi" w:cstheme="minorHAnsi"/>
          <w:i/>
          <w:u w:val="single"/>
        </w:rPr>
      </w:pPr>
      <w:r w:rsidRPr="004332C4">
        <w:rPr>
          <w:rFonts w:asciiTheme="minorHAnsi" w:eastAsia="Calibri" w:hAnsiTheme="minorHAnsi" w:cstheme="minorHAnsi"/>
          <w:i/>
        </w:rPr>
        <w:t xml:space="preserve"> Oficjalny portal Królestwa Belgii</w:t>
      </w:r>
      <w:hyperlink r:id="rId16">
        <w:r w:rsidRPr="004332C4">
          <w:rPr>
            <w:rFonts w:asciiTheme="minorHAnsi" w:eastAsia="Calibri" w:hAnsiTheme="minorHAnsi" w:cstheme="minorHAnsi"/>
            <w:i/>
          </w:rPr>
          <w:t xml:space="preserve"> </w:t>
        </w:r>
      </w:hyperlink>
      <w:hyperlink r:id="rId17">
        <w:r w:rsidRPr="004332C4">
          <w:rPr>
            <w:rFonts w:asciiTheme="minorHAnsi" w:eastAsia="Calibri" w:hAnsiTheme="minorHAnsi" w:cstheme="minorHAnsi"/>
            <w:i/>
            <w:u w:val="single"/>
          </w:rPr>
          <w:t>https://www.belgium.be/fr/economie/informations_economiques/produit_national</w:t>
        </w:r>
      </w:hyperlink>
    </w:p>
    <w:p w14:paraId="0F14BF42" w14:textId="77777777" w:rsidR="00166245" w:rsidRPr="004332C4" w:rsidRDefault="00166245" w:rsidP="00731AB1">
      <w:pPr>
        <w:spacing w:after="0" w:line="240" w:lineRule="auto"/>
        <w:rPr>
          <w:rFonts w:asciiTheme="minorHAnsi" w:eastAsia="Calibri" w:hAnsiTheme="minorHAnsi" w:cstheme="minorHAnsi"/>
          <w:i/>
        </w:rPr>
      </w:pPr>
      <w:r w:rsidRPr="004332C4">
        <w:rPr>
          <w:rFonts w:asciiTheme="minorHAnsi" w:eastAsia="Calibri" w:hAnsiTheme="minorHAnsi" w:cstheme="minorHAnsi"/>
          <w:i/>
        </w:rPr>
        <w:t xml:space="preserve">Europejski Bank Centralny </w:t>
      </w:r>
    </w:p>
    <w:p w14:paraId="29F9F9DB" w14:textId="77777777" w:rsidR="00166245" w:rsidRPr="004332C4" w:rsidRDefault="00166245" w:rsidP="00731AB1">
      <w:pPr>
        <w:spacing w:after="0" w:line="240" w:lineRule="auto"/>
        <w:jc w:val="both"/>
        <w:rPr>
          <w:rFonts w:asciiTheme="minorHAnsi" w:eastAsia="Calibri" w:hAnsiTheme="minorHAnsi" w:cstheme="minorHAnsi"/>
          <w:i/>
        </w:rPr>
      </w:pPr>
      <w:r w:rsidRPr="004332C4">
        <w:rPr>
          <w:rFonts w:asciiTheme="minorHAnsi" w:eastAsia="Calibri" w:hAnsiTheme="minorHAnsi" w:cstheme="minorHAnsi"/>
          <w:i/>
        </w:rPr>
        <w:t>https://www.ecb.europa.eu/stats/policy_and_exchange_rates/euro_reference_exchange_rates/html/eurofxref-graph-pln.en.html</w:t>
      </w:r>
    </w:p>
    <w:p w14:paraId="46B97464" w14:textId="77777777" w:rsidR="00DE6167" w:rsidRDefault="00DE6167" w:rsidP="00166245">
      <w:pPr>
        <w:spacing w:after="160" w:line="256" w:lineRule="auto"/>
        <w:jc w:val="both"/>
        <w:rPr>
          <w:rFonts w:asciiTheme="minorHAnsi" w:eastAsia="Calibri" w:hAnsiTheme="minorHAnsi" w:cstheme="minorHAnsi"/>
          <w:b/>
          <w:bCs/>
          <w:iCs/>
        </w:rPr>
      </w:pPr>
    </w:p>
    <w:p w14:paraId="075A86D5" w14:textId="2A70DC20" w:rsidR="00166245" w:rsidRPr="004332C4" w:rsidRDefault="00E653AF" w:rsidP="00166245">
      <w:pPr>
        <w:spacing w:after="160" w:line="256" w:lineRule="auto"/>
        <w:jc w:val="both"/>
        <w:rPr>
          <w:rFonts w:asciiTheme="minorHAnsi" w:eastAsia="Calibri" w:hAnsiTheme="minorHAnsi" w:cstheme="minorHAnsi"/>
          <w:b/>
          <w:bCs/>
          <w:iCs/>
        </w:rPr>
      </w:pPr>
      <w:r w:rsidRPr="004332C4">
        <w:rPr>
          <w:rFonts w:asciiTheme="minorHAnsi" w:eastAsia="Calibri" w:hAnsiTheme="minorHAnsi" w:cstheme="minorHAnsi"/>
          <w:b/>
          <w:bCs/>
          <w:iCs/>
        </w:rPr>
        <w:t>P</w:t>
      </w:r>
      <w:r w:rsidR="00166245" w:rsidRPr="004332C4">
        <w:rPr>
          <w:rFonts w:asciiTheme="minorHAnsi" w:eastAsia="Calibri" w:hAnsiTheme="minorHAnsi" w:cstheme="minorHAnsi"/>
          <w:b/>
          <w:bCs/>
          <w:iCs/>
        </w:rPr>
        <w:t xml:space="preserve">odsumowanie zmian w sytuacji społeczno-gospodarczej </w:t>
      </w:r>
      <w:r w:rsidRPr="004332C4">
        <w:rPr>
          <w:rFonts w:asciiTheme="minorHAnsi" w:eastAsia="Calibri" w:hAnsiTheme="minorHAnsi" w:cstheme="minorHAnsi"/>
          <w:b/>
          <w:bCs/>
          <w:iCs/>
        </w:rPr>
        <w:t>Belgii</w:t>
      </w:r>
      <w:r w:rsidR="00166245" w:rsidRPr="004332C4">
        <w:rPr>
          <w:rFonts w:asciiTheme="minorHAnsi" w:eastAsia="Calibri" w:hAnsiTheme="minorHAnsi" w:cstheme="minorHAnsi"/>
          <w:b/>
          <w:bCs/>
          <w:iCs/>
        </w:rPr>
        <w:t xml:space="preserve"> w 2022 roku</w:t>
      </w:r>
      <w:r w:rsidRPr="004332C4">
        <w:rPr>
          <w:rFonts w:asciiTheme="minorHAnsi" w:eastAsia="Calibri" w:hAnsiTheme="minorHAnsi" w:cstheme="minorHAnsi"/>
          <w:b/>
          <w:bCs/>
          <w:iCs/>
        </w:rPr>
        <w:t>.</w:t>
      </w:r>
    </w:p>
    <w:p w14:paraId="36F33E52" w14:textId="01FB5BCD" w:rsidR="00166245" w:rsidRPr="004332C4" w:rsidRDefault="00166245" w:rsidP="00166245">
      <w:pPr>
        <w:spacing w:after="160" w:line="256" w:lineRule="auto"/>
        <w:jc w:val="both"/>
        <w:rPr>
          <w:rFonts w:asciiTheme="minorHAnsi" w:eastAsia="Calibri" w:hAnsiTheme="minorHAnsi" w:cstheme="minorHAnsi"/>
          <w:i/>
        </w:rPr>
      </w:pPr>
      <w:r w:rsidRPr="004332C4">
        <w:rPr>
          <w:rFonts w:asciiTheme="minorHAnsi" w:eastAsia="Calibri" w:hAnsiTheme="minorHAnsi" w:cstheme="minorHAnsi"/>
        </w:rPr>
        <w:t>Pomimo napięć na swoim rynku pracy, wyższej niż średnia inflacji w strefie euro oraz kryzysu energetycznego, belgijska gospodarka wykazała ogólną odporność. Po znaczącym wzroście PKB w 2021 roku (o ponad 6%), wzrósł o 3,1% w 2022 r., czyli w takim samym tempie jak średnia dla krajów strefy euro. Wydatki gospodarstw domowych mają stać się głównym motorem wzrostu dzięki wyraźnemu wzrostowi siły nabywczej per capita, co tłumaczy się automatyczną indeksacją wynagr</w:t>
      </w:r>
      <w:r w:rsidR="00731AB1">
        <w:rPr>
          <w:rFonts w:asciiTheme="minorHAnsi" w:eastAsia="Calibri" w:hAnsiTheme="minorHAnsi" w:cstheme="minorHAnsi"/>
        </w:rPr>
        <w:t>o</w:t>
      </w:r>
      <w:r w:rsidRPr="004332C4">
        <w:rPr>
          <w:rFonts w:asciiTheme="minorHAnsi" w:eastAsia="Calibri" w:hAnsiTheme="minorHAnsi" w:cstheme="minorHAnsi"/>
        </w:rPr>
        <w:t xml:space="preserve">dzeń i świadczeń społecznych. W związku z tym belgijski plan naprawczy (opiewający na kwotę 7,5 mld EUR, 1,5 punktu procentowego PKB) powinien doprowadzić do wzrostu PKB o około 0,5-0,9 % do 2026 roku. Ponadto Belgia korzysta z silnego rynku pracy (stopa bezrobocia wynosiła 5,7 % w 2022 r.) Roczna stopa inflacji w Belgii w 2022 roku </w:t>
      </w:r>
      <w:r w:rsidR="00731AB1" w:rsidRPr="004332C4">
        <w:rPr>
          <w:rFonts w:asciiTheme="minorHAnsi" w:eastAsia="Calibri" w:hAnsiTheme="minorHAnsi" w:cstheme="minorHAnsi"/>
        </w:rPr>
        <w:t>wynosiła +</w:t>
      </w:r>
      <w:r w:rsidRPr="004332C4">
        <w:rPr>
          <w:rFonts w:asciiTheme="minorHAnsi" w:eastAsia="Calibri" w:hAnsiTheme="minorHAnsi" w:cstheme="minorHAnsi"/>
        </w:rPr>
        <w:t xml:space="preserve">10,4%, czyli nieco więcej niż średnia dla UE (+9,3%). Inflacja </w:t>
      </w:r>
      <w:r w:rsidRPr="004332C4">
        <w:rPr>
          <w:rFonts w:asciiTheme="minorHAnsi" w:eastAsia="Calibri" w:hAnsiTheme="minorHAnsi" w:cstheme="minorHAnsi"/>
        </w:rPr>
        <w:lastRenderedPageBreak/>
        <w:t xml:space="preserve">bazowa utrzymywała </w:t>
      </w:r>
      <w:r w:rsidR="00731AB1" w:rsidRPr="004332C4">
        <w:rPr>
          <w:rFonts w:asciiTheme="minorHAnsi" w:eastAsia="Calibri" w:hAnsiTheme="minorHAnsi" w:cstheme="minorHAnsi"/>
        </w:rPr>
        <w:t>tendencję</w:t>
      </w:r>
      <w:r w:rsidRPr="004332C4">
        <w:rPr>
          <w:rFonts w:asciiTheme="minorHAnsi" w:eastAsia="Calibri" w:hAnsiTheme="minorHAnsi" w:cstheme="minorHAnsi"/>
        </w:rPr>
        <w:t xml:space="preserve"> wzrostową pod koniec roku (+7,1% w grudniu, +6,8% w listopadzie i +6,3% w październiku).</w:t>
      </w:r>
    </w:p>
    <w:p w14:paraId="2CAA9852" w14:textId="77777777" w:rsidR="00166245" w:rsidRPr="004332C4" w:rsidRDefault="00166245" w:rsidP="00166245">
      <w:pPr>
        <w:spacing w:after="160" w:line="256" w:lineRule="auto"/>
        <w:jc w:val="both"/>
        <w:rPr>
          <w:rFonts w:asciiTheme="minorHAnsi" w:eastAsia="Calibri" w:hAnsiTheme="minorHAnsi" w:cstheme="minorHAnsi"/>
          <w:i/>
          <w:color w:val="984806"/>
        </w:rPr>
      </w:pPr>
      <w:r w:rsidRPr="004332C4">
        <w:rPr>
          <w:rFonts w:asciiTheme="minorHAnsi" w:eastAsia="Calibri" w:hAnsiTheme="minorHAnsi" w:cstheme="minorHAnsi"/>
        </w:rPr>
        <w:t xml:space="preserve">W ubiegłym roku </w:t>
      </w:r>
      <w:proofErr w:type="spellStart"/>
      <w:r w:rsidRPr="004332C4">
        <w:rPr>
          <w:rFonts w:asciiTheme="minorHAnsi" w:eastAsia="Calibri" w:hAnsiTheme="minorHAnsi" w:cstheme="minorHAnsi"/>
        </w:rPr>
        <w:t>Statbel</w:t>
      </w:r>
      <w:proofErr w:type="spellEnd"/>
      <w:r w:rsidRPr="004332C4">
        <w:rPr>
          <w:rFonts w:asciiTheme="minorHAnsi" w:eastAsia="Calibri" w:hAnsiTheme="minorHAnsi" w:cstheme="minorHAnsi"/>
        </w:rPr>
        <w:t xml:space="preserve"> naliczył 8,4 mln wyjazdów Belgów na 4 lub więcej nocy. Jednak nie wszyscy Belgowie mogli skorzystać z tej możliwości. Według </w:t>
      </w:r>
      <w:proofErr w:type="spellStart"/>
      <w:r w:rsidRPr="004332C4">
        <w:rPr>
          <w:rFonts w:asciiTheme="minorHAnsi" w:eastAsia="Calibri" w:hAnsiTheme="minorHAnsi" w:cstheme="minorHAnsi"/>
        </w:rPr>
        <w:t>Statbel</w:t>
      </w:r>
      <w:proofErr w:type="spellEnd"/>
      <w:r w:rsidRPr="004332C4">
        <w:rPr>
          <w:rFonts w:asciiTheme="minorHAnsi" w:eastAsia="Calibri" w:hAnsiTheme="minorHAnsi" w:cstheme="minorHAnsi"/>
        </w:rPr>
        <w:t>, niemal 1/5 Belgów nie jest w stanie pozwolić sobie na tygodniowy urlop poza domem każdego roku. Jest to średnia krajowa, ponieważ istnieją znaczne różnice między Flandrią, Walonią i Brukselą. Ponad 34% mieszkańców Brukseli nie jest w stanie pozwolić sobie na tygodniowy urlop poza domem, w Walonii dotyczy to 32% osób, a we Flandrii odsetek osób, których nie stać na urlop wynosi 12,3%.</w:t>
      </w:r>
    </w:p>
    <w:p w14:paraId="27A25509" w14:textId="77777777" w:rsidR="00166245" w:rsidRPr="004332C4" w:rsidRDefault="00166245" w:rsidP="00166245">
      <w:pPr>
        <w:spacing w:after="160" w:line="256" w:lineRule="auto"/>
        <w:jc w:val="both"/>
        <w:rPr>
          <w:rFonts w:asciiTheme="minorHAnsi" w:eastAsia="Calibri" w:hAnsiTheme="minorHAnsi" w:cstheme="minorHAnsi"/>
        </w:rPr>
      </w:pPr>
      <w:r w:rsidRPr="004332C4">
        <w:rPr>
          <w:rFonts w:asciiTheme="minorHAnsi" w:eastAsia="Calibri" w:hAnsiTheme="minorHAnsi" w:cstheme="minorHAnsi"/>
          <w:i/>
          <w:noProof/>
          <w:color w:val="984806"/>
        </w:rPr>
        <w:drawing>
          <wp:inline distT="114300" distB="114300" distL="114300" distR="114300" wp14:anchorId="1CE96075" wp14:editId="13FFE9E2">
            <wp:extent cx="5137150" cy="3073400"/>
            <wp:effectExtent l="0" t="0" r="635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25480" t="27925" r="26121" b="31914"/>
                    <a:stretch>
                      <a:fillRect/>
                    </a:stretch>
                  </pic:blipFill>
                  <pic:spPr>
                    <a:xfrm>
                      <a:off x="0" y="0"/>
                      <a:ext cx="5138494" cy="3074204"/>
                    </a:xfrm>
                    <a:prstGeom prst="rect">
                      <a:avLst/>
                    </a:prstGeom>
                    <a:ln/>
                  </pic:spPr>
                </pic:pic>
              </a:graphicData>
            </a:graphic>
          </wp:inline>
        </w:drawing>
      </w:r>
    </w:p>
    <w:p w14:paraId="19A50C8B" w14:textId="77777777" w:rsidR="00166245" w:rsidRPr="004332C4" w:rsidRDefault="00166245" w:rsidP="00166245">
      <w:pPr>
        <w:spacing w:after="160" w:line="240" w:lineRule="auto"/>
        <w:jc w:val="both"/>
        <w:rPr>
          <w:rFonts w:asciiTheme="minorHAnsi" w:eastAsia="Calibri" w:hAnsiTheme="minorHAnsi" w:cstheme="minorHAnsi"/>
          <w:b/>
        </w:rPr>
      </w:pPr>
    </w:p>
    <w:p w14:paraId="6BDEF4E7" w14:textId="77777777" w:rsidR="00166245" w:rsidRPr="004332C4" w:rsidRDefault="00166245" w:rsidP="00166245">
      <w:pPr>
        <w:spacing w:after="160" w:line="240" w:lineRule="auto"/>
        <w:jc w:val="both"/>
        <w:rPr>
          <w:rFonts w:asciiTheme="minorHAnsi" w:eastAsia="Calibri" w:hAnsiTheme="minorHAnsi" w:cstheme="minorHAnsi"/>
        </w:rPr>
      </w:pPr>
      <w:r w:rsidRPr="004332C4">
        <w:rPr>
          <w:rFonts w:asciiTheme="minorHAnsi" w:eastAsia="Calibri" w:hAnsiTheme="minorHAnsi" w:cstheme="minorHAnsi"/>
        </w:rPr>
        <w:t>W 2023 roku, dochód rozporządzalny gospodarstw domowych ma wzrosnąć o 4%. W ubiegłym roku siła nabywcza zmniejszyła się ze względu na szybki wzrost kosztów życia i dostosowywanie do rewaloryzacji płac. W tym roku, ponieważ ceny będą rosły wolniej, różnica między nimi będzie mniej odczuwalna.</w:t>
      </w:r>
    </w:p>
    <w:p w14:paraId="63663BE6" w14:textId="77777777" w:rsidR="00166245" w:rsidRPr="004332C4" w:rsidRDefault="00166245" w:rsidP="00166245">
      <w:pPr>
        <w:spacing w:after="160" w:line="240" w:lineRule="auto"/>
        <w:jc w:val="both"/>
        <w:rPr>
          <w:rFonts w:asciiTheme="minorHAnsi" w:eastAsia="Calibri" w:hAnsiTheme="minorHAnsi" w:cstheme="minorHAnsi"/>
        </w:rPr>
      </w:pPr>
      <w:r w:rsidRPr="004332C4">
        <w:rPr>
          <w:rFonts w:asciiTheme="minorHAnsi" w:eastAsia="Calibri" w:hAnsiTheme="minorHAnsi" w:cstheme="minorHAnsi"/>
        </w:rPr>
        <w:t>Jak wynika z badania przeprowadzonego wśród tysiąca Belgów w grudniu 2022 roku, połowa respondentów (48%) planuje w tym roku podróżować z budżetem odpowiadającym budżetowi z lat poprzednich. Z drugiej strony jedna czwarta respondentów (25%) spodziewa się, że będzie podróżować rzadziej i ograniczy swoje wydatki ze względu na inflację.</w:t>
      </w:r>
      <w:r w:rsidRPr="004332C4">
        <w:rPr>
          <w:rFonts w:asciiTheme="minorHAnsi" w:eastAsia="Calibri" w:hAnsiTheme="minorHAnsi" w:cstheme="minorHAnsi"/>
          <w:vertAlign w:val="superscript"/>
        </w:rPr>
        <w:footnoteReference w:id="1"/>
      </w:r>
    </w:p>
    <w:p w14:paraId="6414DBAA" w14:textId="77777777" w:rsidR="00166245" w:rsidRPr="004332C4" w:rsidRDefault="00166245" w:rsidP="00166245">
      <w:pPr>
        <w:spacing w:after="160" w:line="240" w:lineRule="auto"/>
        <w:jc w:val="both"/>
        <w:rPr>
          <w:rFonts w:asciiTheme="minorHAnsi" w:eastAsia="Calibri" w:hAnsiTheme="minorHAnsi" w:cstheme="minorHAnsi"/>
        </w:rPr>
      </w:pPr>
    </w:p>
    <w:p w14:paraId="0F3C054B" w14:textId="77777777" w:rsidR="00166245" w:rsidRPr="004332C4" w:rsidRDefault="00166245" w:rsidP="00166245">
      <w:pPr>
        <w:spacing w:after="160" w:line="240" w:lineRule="auto"/>
        <w:ind w:right="-182"/>
        <w:jc w:val="both"/>
        <w:rPr>
          <w:rFonts w:asciiTheme="minorHAnsi" w:eastAsia="Calibri" w:hAnsiTheme="minorHAnsi" w:cstheme="minorHAnsi"/>
          <w:b/>
        </w:rPr>
      </w:pPr>
      <w:r w:rsidRPr="004332C4">
        <w:rPr>
          <w:rFonts w:asciiTheme="minorHAnsi" w:eastAsia="Calibri" w:hAnsiTheme="minorHAnsi" w:cstheme="minorHAnsi"/>
          <w:b/>
        </w:rPr>
        <w:t>Wydatki Belgów</w:t>
      </w:r>
    </w:p>
    <w:p w14:paraId="0CA3BD61" w14:textId="4AF753F6" w:rsidR="00166245" w:rsidRPr="004332C4" w:rsidRDefault="00166245" w:rsidP="00166245">
      <w:pPr>
        <w:spacing w:after="160" w:line="240" w:lineRule="auto"/>
        <w:jc w:val="both"/>
        <w:rPr>
          <w:rFonts w:asciiTheme="minorHAnsi" w:eastAsia="Calibri" w:hAnsiTheme="minorHAnsi" w:cstheme="minorHAnsi"/>
        </w:rPr>
      </w:pPr>
      <w:r w:rsidRPr="004332C4">
        <w:rPr>
          <w:rFonts w:asciiTheme="minorHAnsi" w:eastAsia="Calibri" w:hAnsiTheme="minorHAnsi" w:cstheme="minorHAnsi"/>
        </w:rPr>
        <w:t xml:space="preserve">W porównaniu do 2021 roku, budżet wakacyjny Belgów wzrósł. Badanie belgijskiego stowarzyszenie touroperatorów (ABTO) wskazuje, że </w:t>
      </w:r>
      <w:r w:rsidR="00731AB1" w:rsidRPr="004332C4">
        <w:rPr>
          <w:rFonts w:asciiTheme="minorHAnsi" w:eastAsia="Calibri" w:hAnsiTheme="minorHAnsi" w:cstheme="minorHAnsi"/>
        </w:rPr>
        <w:t>wydatki</w:t>
      </w:r>
      <w:r w:rsidRPr="004332C4">
        <w:rPr>
          <w:rFonts w:asciiTheme="minorHAnsi" w:eastAsia="Calibri" w:hAnsiTheme="minorHAnsi" w:cstheme="minorHAnsi"/>
        </w:rPr>
        <w:t xml:space="preserve"> wakacyjne Belgów na zakwaterowanie i transport wzrosły w 2022 r. z 763,9 EUR/osobę do 905,3 EUR. Ogółem, średnia wydatków </w:t>
      </w:r>
      <w:r w:rsidR="00731AB1" w:rsidRPr="004332C4">
        <w:rPr>
          <w:rFonts w:asciiTheme="minorHAnsi" w:eastAsia="Calibri" w:hAnsiTheme="minorHAnsi" w:cstheme="minorHAnsi"/>
        </w:rPr>
        <w:t>wakacyjnych</w:t>
      </w:r>
      <w:r w:rsidRPr="004332C4">
        <w:rPr>
          <w:rFonts w:asciiTheme="minorHAnsi" w:eastAsia="Calibri" w:hAnsiTheme="minorHAnsi" w:cstheme="minorHAnsi"/>
        </w:rPr>
        <w:t xml:space="preserve"> na osobę wzrosła z 521,2 EUR do 651,8 EUR.</w:t>
      </w:r>
    </w:p>
    <w:p w14:paraId="00A4EF62" w14:textId="5CFE0E37" w:rsidR="00166245" w:rsidRPr="004332C4" w:rsidRDefault="00166245" w:rsidP="00166245">
      <w:pPr>
        <w:spacing w:after="160" w:line="240" w:lineRule="auto"/>
        <w:jc w:val="both"/>
        <w:rPr>
          <w:rFonts w:asciiTheme="minorHAnsi" w:eastAsia="Calibri" w:hAnsiTheme="minorHAnsi" w:cstheme="minorHAnsi"/>
        </w:rPr>
      </w:pPr>
      <w:r w:rsidRPr="004332C4">
        <w:rPr>
          <w:rFonts w:asciiTheme="minorHAnsi" w:eastAsia="Calibri" w:hAnsiTheme="minorHAnsi" w:cstheme="minorHAnsi"/>
        </w:rPr>
        <w:lastRenderedPageBreak/>
        <w:t xml:space="preserve">W przypadku wycieczek zorganizowanych, obejmujących bilet lotniczy i pobyt, budżet utrzymał się na tym samym poziomie </w:t>
      </w:r>
      <w:r w:rsidR="00731AB1" w:rsidRPr="004332C4">
        <w:rPr>
          <w:rFonts w:asciiTheme="minorHAnsi" w:eastAsia="Calibri" w:hAnsiTheme="minorHAnsi" w:cstheme="minorHAnsi"/>
        </w:rPr>
        <w:t>- 1180</w:t>
      </w:r>
      <w:r w:rsidRPr="004332C4">
        <w:rPr>
          <w:rFonts w:asciiTheme="minorHAnsi" w:eastAsia="Calibri" w:hAnsiTheme="minorHAnsi" w:cstheme="minorHAnsi"/>
        </w:rPr>
        <w:t xml:space="preserve">,3 EUR na osobę w 2022 </w:t>
      </w:r>
      <w:r w:rsidR="00731AB1" w:rsidRPr="004332C4">
        <w:rPr>
          <w:rFonts w:asciiTheme="minorHAnsi" w:eastAsia="Calibri" w:hAnsiTheme="minorHAnsi" w:cstheme="minorHAnsi"/>
        </w:rPr>
        <w:t>roku (</w:t>
      </w:r>
      <w:r w:rsidRPr="004332C4">
        <w:rPr>
          <w:rFonts w:asciiTheme="minorHAnsi" w:eastAsia="Calibri" w:hAnsiTheme="minorHAnsi" w:cstheme="minorHAnsi"/>
        </w:rPr>
        <w:t xml:space="preserve">w 2021 r.- 1290,6 EUR). </w:t>
      </w:r>
    </w:p>
    <w:p w14:paraId="36D9A252" w14:textId="77777777" w:rsidR="004E22A0" w:rsidRPr="004332C4" w:rsidRDefault="004E22A0" w:rsidP="007A40F1">
      <w:pPr>
        <w:spacing w:after="160" w:line="259" w:lineRule="auto"/>
        <w:jc w:val="both"/>
        <w:rPr>
          <w:rFonts w:asciiTheme="minorHAnsi" w:hAnsiTheme="minorHAnsi" w:cstheme="minorHAnsi"/>
          <w:i/>
          <w:color w:val="984806" w:themeColor="accent6" w:themeShade="80"/>
        </w:rPr>
      </w:pPr>
    </w:p>
    <w:p w14:paraId="5634FB01" w14:textId="77777777" w:rsidR="00515240" w:rsidRPr="004332C4" w:rsidRDefault="00515240" w:rsidP="00816EA7">
      <w:pPr>
        <w:pStyle w:val="BZ-rozdzia"/>
        <w:rPr>
          <w:rFonts w:asciiTheme="minorHAnsi" w:hAnsiTheme="minorHAnsi" w:cstheme="minorHAnsi"/>
          <w:sz w:val="22"/>
          <w:szCs w:val="22"/>
          <w:lang w:val="pl-PL"/>
        </w:rPr>
      </w:pPr>
      <w:bookmarkStart w:id="1" w:name="_Toc61350017"/>
      <w:r w:rsidRPr="004332C4">
        <w:rPr>
          <w:rFonts w:asciiTheme="minorHAnsi" w:hAnsiTheme="minorHAnsi" w:cstheme="minorHAnsi"/>
          <w:sz w:val="22"/>
          <w:szCs w:val="22"/>
          <w:lang w:val="pl-PL"/>
        </w:rPr>
        <w:t xml:space="preserve">2. </w:t>
      </w:r>
      <w:r w:rsidR="004E22A0" w:rsidRPr="004332C4">
        <w:rPr>
          <w:rFonts w:asciiTheme="minorHAnsi" w:hAnsiTheme="minorHAnsi" w:cstheme="minorHAnsi"/>
          <w:sz w:val="22"/>
          <w:szCs w:val="22"/>
          <w:lang w:val="pl-PL"/>
        </w:rPr>
        <w:t>Sytuacja na rynku turystycznym</w:t>
      </w:r>
      <w:bookmarkEnd w:id="1"/>
    </w:p>
    <w:p w14:paraId="31294FD5" w14:textId="77777777" w:rsidR="00DE6167" w:rsidRDefault="00DE6167" w:rsidP="00166245">
      <w:pPr>
        <w:jc w:val="both"/>
        <w:rPr>
          <w:rFonts w:asciiTheme="minorHAnsi" w:eastAsia="Calibri" w:hAnsiTheme="minorHAnsi" w:cstheme="minorHAnsi"/>
          <w:b/>
          <w:bCs/>
        </w:rPr>
      </w:pPr>
    </w:p>
    <w:p w14:paraId="4162A4D5" w14:textId="1AF7D815" w:rsidR="00436DB6" w:rsidRPr="004332C4" w:rsidRDefault="00436DB6" w:rsidP="00166245">
      <w:pPr>
        <w:jc w:val="both"/>
        <w:rPr>
          <w:rFonts w:asciiTheme="minorHAnsi" w:eastAsia="Calibri" w:hAnsiTheme="minorHAnsi" w:cstheme="minorHAnsi"/>
          <w:b/>
          <w:bCs/>
        </w:rPr>
      </w:pPr>
      <w:r w:rsidRPr="004332C4">
        <w:rPr>
          <w:rFonts w:asciiTheme="minorHAnsi" w:eastAsia="Calibri" w:hAnsiTheme="minorHAnsi" w:cstheme="minorHAnsi"/>
          <w:b/>
          <w:bCs/>
        </w:rPr>
        <w:t>2.1. Uczestnictwo i liczba wyjazdów Belgów</w:t>
      </w:r>
    </w:p>
    <w:p w14:paraId="7AC1B328" w14:textId="11533D48" w:rsidR="00166245" w:rsidRPr="004332C4" w:rsidRDefault="00166245" w:rsidP="00166245">
      <w:pPr>
        <w:jc w:val="both"/>
        <w:rPr>
          <w:rFonts w:asciiTheme="minorHAnsi" w:eastAsia="Calibri" w:hAnsiTheme="minorHAnsi" w:cstheme="minorHAnsi"/>
        </w:rPr>
      </w:pPr>
      <w:r w:rsidRPr="004332C4">
        <w:rPr>
          <w:rFonts w:asciiTheme="minorHAnsi" w:eastAsia="Calibri" w:hAnsiTheme="minorHAnsi" w:cstheme="minorHAnsi"/>
        </w:rPr>
        <w:t xml:space="preserve">Poniższe dane pochodzą z badania ABTO Travel </w:t>
      </w:r>
      <w:proofErr w:type="spellStart"/>
      <w:r w:rsidRPr="004332C4">
        <w:rPr>
          <w:rFonts w:asciiTheme="minorHAnsi" w:eastAsia="Calibri" w:hAnsiTheme="minorHAnsi" w:cstheme="minorHAnsi"/>
        </w:rPr>
        <w:t>Trends</w:t>
      </w:r>
      <w:proofErr w:type="spellEnd"/>
      <w:r w:rsidRPr="004332C4">
        <w:rPr>
          <w:rFonts w:asciiTheme="minorHAnsi" w:eastAsia="Calibri" w:hAnsiTheme="minorHAnsi" w:cstheme="minorHAnsi"/>
        </w:rPr>
        <w:t xml:space="preserve"> Report realizowanego przez stowarzyszenie touroperatorów </w:t>
      </w:r>
      <w:proofErr w:type="spellStart"/>
      <w:r w:rsidRPr="004332C4">
        <w:rPr>
          <w:rFonts w:asciiTheme="minorHAnsi" w:eastAsia="Calibri" w:hAnsiTheme="minorHAnsi" w:cstheme="minorHAnsi"/>
        </w:rPr>
        <w:t>Association</w:t>
      </w:r>
      <w:proofErr w:type="spellEnd"/>
      <w:r w:rsidRPr="004332C4">
        <w:rPr>
          <w:rFonts w:asciiTheme="minorHAnsi" w:eastAsia="Calibri" w:hAnsiTheme="minorHAnsi" w:cstheme="minorHAnsi"/>
        </w:rPr>
        <w:t xml:space="preserve"> of </w:t>
      </w:r>
      <w:proofErr w:type="spellStart"/>
      <w:r w:rsidRPr="004332C4">
        <w:rPr>
          <w:rFonts w:asciiTheme="minorHAnsi" w:eastAsia="Calibri" w:hAnsiTheme="minorHAnsi" w:cstheme="minorHAnsi"/>
        </w:rPr>
        <w:t>Belgian</w:t>
      </w:r>
      <w:proofErr w:type="spellEnd"/>
      <w:r w:rsidRPr="004332C4">
        <w:rPr>
          <w:rFonts w:asciiTheme="minorHAnsi" w:eastAsia="Calibri" w:hAnsiTheme="minorHAnsi" w:cstheme="minorHAnsi"/>
        </w:rPr>
        <w:t xml:space="preserve"> </w:t>
      </w:r>
      <w:proofErr w:type="spellStart"/>
      <w:r w:rsidRPr="004332C4">
        <w:rPr>
          <w:rFonts w:asciiTheme="minorHAnsi" w:eastAsia="Calibri" w:hAnsiTheme="minorHAnsi" w:cstheme="minorHAnsi"/>
        </w:rPr>
        <w:t>Touroperators</w:t>
      </w:r>
      <w:proofErr w:type="spellEnd"/>
      <w:r w:rsidRPr="004332C4">
        <w:rPr>
          <w:rFonts w:asciiTheme="minorHAnsi" w:eastAsia="Calibri" w:hAnsiTheme="minorHAnsi" w:cstheme="minorHAnsi"/>
        </w:rPr>
        <w:t xml:space="preserve"> oraz danych Dyrekcji Generalnej ds. Statystyki (</w:t>
      </w:r>
      <w:proofErr w:type="spellStart"/>
      <w:r w:rsidRPr="004332C4">
        <w:rPr>
          <w:rFonts w:asciiTheme="minorHAnsi" w:eastAsia="Calibri" w:hAnsiTheme="minorHAnsi" w:cstheme="minorHAnsi"/>
        </w:rPr>
        <w:t>Statbel</w:t>
      </w:r>
      <w:proofErr w:type="spellEnd"/>
      <w:r w:rsidRPr="004332C4">
        <w:rPr>
          <w:rFonts w:asciiTheme="minorHAnsi" w:eastAsia="Calibri" w:hAnsiTheme="minorHAnsi" w:cstheme="minorHAnsi"/>
        </w:rPr>
        <w:t xml:space="preserve">). Tegoroczne wyniki oparte są na comiesięcznych ankietach przeprowadzanych na grupie 5 369 belgijskich respondentów. Ich metodologia oparta jest na analizie </w:t>
      </w:r>
      <w:proofErr w:type="spellStart"/>
      <w:r w:rsidRPr="004332C4">
        <w:rPr>
          <w:rFonts w:asciiTheme="minorHAnsi" w:eastAsia="Calibri" w:hAnsiTheme="minorHAnsi" w:cstheme="minorHAnsi"/>
        </w:rPr>
        <w:t>zachowań</w:t>
      </w:r>
      <w:proofErr w:type="spellEnd"/>
      <w:r w:rsidRPr="004332C4">
        <w:rPr>
          <w:rFonts w:asciiTheme="minorHAnsi" w:eastAsia="Calibri" w:hAnsiTheme="minorHAnsi" w:cstheme="minorHAnsi"/>
        </w:rPr>
        <w:t xml:space="preserve"> turystycznych osób, które zapłaciły za nocleg i/lub transport na zaplanowaną podróż. Respondenci są rekrutowani z panelu online.</w:t>
      </w:r>
    </w:p>
    <w:tbl>
      <w:tblPr>
        <w:tblW w:w="8295" w:type="dxa"/>
        <w:tblBorders>
          <w:top w:val="nil"/>
          <w:left w:val="nil"/>
          <w:bottom w:val="nil"/>
          <w:right w:val="nil"/>
          <w:insideH w:val="nil"/>
          <w:insideV w:val="nil"/>
        </w:tblBorders>
        <w:tblLayout w:type="fixed"/>
        <w:tblLook w:val="0600" w:firstRow="0" w:lastRow="0" w:firstColumn="0" w:lastColumn="0" w:noHBand="1" w:noVBand="1"/>
      </w:tblPr>
      <w:tblGrid>
        <w:gridCol w:w="2542"/>
        <w:gridCol w:w="1417"/>
        <w:gridCol w:w="1418"/>
        <w:gridCol w:w="1559"/>
        <w:gridCol w:w="1359"/>
      </w:tblGrid>
      <w:tr w:rsidR="00166245" w:rsidRPr="004332C4" w14:paraId="77874D75" w14:textId="77777777" w:rsidTr="004319DE">
        <w:trPr>
          <w:trHeight w:val="495"/>
        </w:trPr>
        <w:tc>
          <w:tcPr>
            <w:tcW w:w="2542" w:type="dxa"/>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62388C6C"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 xml:space="preserve"> </w:t>
            </w:r>
          </w:p>
        </w:tc>
        <w:tc>
          <w:tcPr>
            <w:tcW w:w="1417"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2E6FE380"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2019</w:t>
            </w:r>
          </w:p>
        </w:tc>
        <w:tc>
          <w:tcPr>
            <w:tcW w:w="1418"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15777E4B"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2020</w:t>
            </w:r>
          </w:p>
        </w:tc>
        <w:tc>
          <w:tcPr>
            <w:tcW w:w="1559"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2434C017"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2021</w:t>
            </w:r>
          </w:p>
        </w:tc>
        <w:tc>
          <w:tcPr>
            <w:tcW w:w="1359"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16B9F8B7"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2022</w:t>
            </w:r>
          </w:p>
        </w:tc>
      </w:tr>
      <w:tr w:rsidR="00166245" w:rsidRPr="004332C4" w14:paraId="06ABD306" w14:textId="77777777" w:rsidTr="004319DE">
        <w:trPr>
          <w:trHeight w:val="1530"/>
        </w:trPr>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37E90"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Uczestnictwo w wyjazdach z co najmniej 1 noclegiem  (w %)</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2D0B13EF"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b.d.</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D088574"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b.d.</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AF46D82"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b.d.</w:t>
            </w:r>
          </w:p>
        </w:tc>
        <w:tc>
          <w:tcPr>
            <w:tcW w:w="1359" w:type="dxa"/>
            <w:tcBorders>
              <w:top w:val="nil"/>
              <w:left w:val="nil"/>
              <w:bottom w:val="single" w:sz="8" w:space="0" w:color="000000"/>
              <w:right w:val="single" w:sz="8" w:space="0" w:color="000000"/>
            </w:tcBorders>
            <w:tcMar>
              <w:top w:w="100" w:type="dxa"/>
              <w:left w:w="100" w:type="dxa"/>
              <w:bottom w:w="100" w:type="dxa"/>
              <w:right w:w="100" w:type="dxa"/>
            </w:tcMar>
          </w:tcPr>
          <w:p w14:paraId="3E1A012C" w14:textId="77777777" w:rsidR="00166245" w:rsidRPr="004332C4" w:rsidRDefault="00166245" w:rsidP="004319DE">
            <w:pPr>
              <w:ind w:left="120"/>
              <w:jc w:val="center"/>
              <w:rPr>
                <w:rFonts w:asciiTheme="minorHAnsi" w:eastAsia="Calibri" w:hAnsiTheme="minorHAnsi" w:cstheme="minorHAnsi"/>
              </w:rPr>
            </w:pPr>
            <w:proofErr w:type="spellStart"/>
            <w:r w:rsidRPr="004332C4">
              <w:rPr>
                <w:rFonts w:asciiTheme="minorHAnsi" w:eastAsia="Calibri" w:hAnsiTheme="minorHAnsi" w:cstheme="minorHAnsi"/>
              </w:rPr>
              <w:t>b.d</w:t>
            </w:r>
            <w:proofErr w:type="spellEnd"/>
          </w:p>
        </w:tc>
      </w:tr>
      <w:tr w:rsidR="00166245" w:rsidRPr="004332C4" w14:paraId="6ECEB380" w14:textId="77777777" w:rsidTr="00166245">
        <w:trPr>
          <w:trHeight w:val="1833"/>
        </w:trPr>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CB3F16"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Uczestnictwo w wyjazdach zagranicznych z co najmniej 1 noclegiem (w %)</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783FE16A"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87 %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45B7A913"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80,31 %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31DE2AA0"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73,31 %</w:t>
            </w:r>
          </w:p>
        </w:tc>
        <w:tc>
          <w:tcPr>
            <w:tcW w:w="1359" w:type="dxa"/>
            <w:tcBorders>
              <w:top w:val="nil"/>
              <w:left w:val="nil"/>
              <w:bottom w:val="single" w:sz="8" w:space="0" w:color="000000"/>
              <w:right w:val="single" w:sz="8" w:space="0" w:color="000000"/>
            </w:tcBorders>
            <w:tcMar>
              <w:top w:w="100" w:type="dxa"/>
              <w:left w:w="100" w:type="dxa"/>
              <w:bottom w:w="100" w:type="dxa"/>
              <w:right w:w="100" w:type="dxa"/>
            </w:tcMar>
          </w:tcPr>
          <w:p w14:paraId="3316051B" w14:textId="77777777" w:rsidR="00166245" w:rsidRPr="004332C4" w:rsidRDefault="00166245" w:rsidP="004319DE">
            <w:pPr>
              <w:ind w:left="120"/>
              <w:jc w:val="center"/>
              <w:rPr>
                <w:rFonts w:asciiTheme="minorHAnsi" w:eastAsia="Calibri" w:hAnsiTheme="minorHAnsi" w:cstheme="minorHAnsi"/>
              </w:rPr>
            </w:pPr>
            <w:r w:rsidRPr="004332C4">
              <w:rPr>
                <w:rFonts w:asciiTheme="minorHAnsi" w:eastAsia="Calibri" w:hAnsiTheme="minorHAnsi" w:cstheme="minorHAnsi"/>
              </w:rPr>
              <w:t>74,56 %</w:t>
            </w:r>
          </w:p>
        </w:tc>
      </w:tr>
      <w:tr w:rsidR="00166245" w:rsidRPr="004332C4" w14:paraId="47355453" w14:textId="77777777" w:rsidTr="00166245">
        <w:trPr>
          <w:trHeight w:val="1027"/>
        </w:trPr>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C91569"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Grupy o najwyższym poziomie uczestnictwa</w:t>
            </w:r>
          </w:p>
        </w:tc>
        <w:tc>
          <w:tcPr>
            <w:tcW w:w="5753"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5F4723CD"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Najczęściej podróżującymi Belgami są mieszkańcy Flandrii (54 %). Belgowie podróżują średnio dwa razy w roku, najczęściej (47 %) z osobą towarzyszącą.</w:t>
            </w:r>
          </w:p>
        </w:tc>
      </w:tr>
      <w:tr w:rsidR="00166245" w:rsidRPr="004332C4" w14:paraId="6F184781" w14:textId="77777777" w:rsidTr="004319DE">
        <w:trPr>
          <w:trHeight w:val="1035"/>
        </w:trPr>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F0E0B9"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Liczba wyjazdów z co najmniej 1 noclegiem (w tys.)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E9FA9E"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20,44 mln</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4037F8"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9,66 mln</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B00440"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13,4 mln</w:t>
            </w:r>
          </w:p>
        </w:tc>
        <w:tc>
          <w:tcPr>
            <w:tcW w:w="13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9FFF77"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19,8 mln</w:t>
            </w:r>
          </w:p>
        </w:tc>
      </w:tr>
      <w:tr w:rsidR="00166245" w:rsidRPr="004332C4" w14:paraId="7F6EAD97" w14:textId="77777777" w:rsidTr="004319DE">
        <w:trPr>
          <w:trHeight w:val="1410"/>
        </w:trPr>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C0073"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Liczba wyjazdów zagranicznych z co najmniej 1 noclegiem (w tys.)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9F47F"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17,78 mln</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95993C"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7,73 mln</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245841"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9,82 mln</w:t>
            </w:r>
          </w:p>
        </w:tc>
        <w:tc>
          <w:tcPr>
            <w:tcW w:w="13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5A9E11"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8,6 mln</w:t>
            </w:r>
          </w:p>
        </w:tc>
      </w:tr>
      <w:tr w:rsidR="00166245" w:rsidRPr="004332C4" w14:paraId="1E9655CD" w14:textId="77777777" w:rsidTr="004319DE">
        <w:trPr>
          <w:trHeight w:val="1590"/>
        </w:trPr>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067BA1"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lastRenderedPageBreak/>
              <w:t>Liczba wyjazdów zagranicznych 1+ nocy w celach turystycznych (liczba lub w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C1C068"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90,3 %</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FF255A"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92,39 %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48EA27"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92,75 %</w:t>
            </w:r>
          </w:p>
        </w:tc>
        <w:tc>
          <w:tcPr>
            <w:tcW w:w="13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BA8C5"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95,18%</w:t>
            </w:r>
          </w:p>
        </w:tc>
      </w:tr>
      <w:tr w:rsidR="00166245" w:rsidRPr="004332C4" w14:paraId="79833D1A" w14:textId="77777777" w:rsidTr="004319DE">
        <w:trPr>
          <w:trHeight w:val="2010"/>
        </w:trPr>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6650D9"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Liczba wyjazdów zagranicznych 1+ nocy w celach służbowych / biznesowych (liczba lub w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385139"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9,70 %*</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90E0FC"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7,61 %*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13DEE3"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7,25 %*</w:t>
            </w:r>
          </w:p>
        </w:tc>
        <w:tc>
          <w:tcPr>
            <w:tcW w:w="13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5AA545"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4,81 %*</w:t>
            </w:r>
          </w:p>
        </w:tc>
      </w:tr>
      <w:tr w:rsidR="00166245" w:rsidRPr="004332C4" w14:paraId="1FC32757" w14:textId="77777777" w:rsidTr="00166245">
        <w:trPr>
          <w:trHeight w:val="1885"/>
        </w:trPr>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CC0402" w14:textId="77777777" w:rsidR="00166245" w:rsidRPr="004332C4" w:rsidRDefault="00166245" w:rsidP="004319DE">
            <w:pPr>
              <w:ind w:left="120"/>
              <w:rPr>
                <w:rFonts w:asciiTheme="minorHAnsi" w:eastAsia="Calibri" w:hAnsiTheme="minorHAnsi" w:cstheme="minorHAnsi"/>
              </w:rPr>
            </w:pPr>
            <w:r w:rsidRPr="004332C4">
              <w:rPr>
                <w:rFonts w:asciiTheme="minorHAnsi" w:eastAsia="Calibri" w:hAnsiTheme="minorHAnsi" w:cstheme="minorHAnsi"/>
              </w:rPr>
              <w:t>Liczba wyjazdów zagranicznych 1+ nocy w celach VFR – odwiedzający krewnych i znajomych (liczba lub w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29A6B"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10,95 %**</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ABE9C"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11,52 %**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5F21F0"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11,93 %**</w:t>
            </w:r>
          </w:p>
        </w:tc>
        <w:tc>
          <w:tcPr>
            <w:tcW w:w="13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A5E807" w14:textId="77777777" w:rsidR="00166245" w:rsidRPr="004332C4" w:rsidRDefault="00166245" w:rsidP="004319DE">
            <w:pPr>
              <w:ind w:left="120"/>
              <w:jc w:val="both"/>
              <w:rPr>
                <w:rFonts w:asciiTheme="minorHAnsi" w:eastAsia="Calibri" w:hAnsiTheme="minorHAnsi" w:cstheme="minorHAnsi"/>
              </w:rPr>
            </w:pPr>
            <w:r w:rsidRPr="004332C4">
              <w:rPr>
                <w:rFonts w:asciiTheme="minorHAnsi" w:eastAsia="Calibri" w:hAnsiTheme="minorHAnsi" w:cstheme="minorHAnsi"/>
              </w:rPr>
              <w:t>10,37 %**</w:t>
            </w:r>
          </w:p>
        </w:tc>
      </w:tr>
    </w:tbl>
    <w:p w14:paraId="1CC9036F" w14:textId="77777777" w:rsidR="00166245" w:rsidRPr="004332C4" w:rsidRDefault="00166245" w:rsidP="00166245">
      <w:pPr>
        <w:spacing w:line="254" w:lineRule="auto"/>
        <w:jc w:val="both"/>
        <w:rPr>
          <w:rFonts w:asciiTheme="minorHAnsi" w:eastAsia="Calibri" w:hAnsiTheme="minorHAnsi" w:cstheme="minorHAnsi"/>
          <w:i/>
          <w:color w:val="385623"/>
        </w:rPr>
      </w:pPr>
      <w:r w:rsidRPr="004332C4">
        <w:rPr>
          <w:rFonts w:asciiTheme="minorHAnsi" w:eastAsia="Calibri" w:hAnsiTheme="minorHAnsi" w:cstheme="minorHAnsi"/>
          <w:i/>
          <w:color w:val="385623"/>
        </w:rPr>
        <w:t xml:space="preserve"> </w:t>
      </w:r>
    </w:p>
    <w:p w14:paraId="66957018" w14:textId="77777777" w:rsidR="00166245" w:rsidRPr="004332C4" w:rsidRDefault="00166245" w:rsidP="00166245">
      <w:pPr>
        <w:spacing w:after="0" w:line="240" w:lineRule="auto"/>
        <w:ind w:left="720"/>
        <w:rPr>
          <w:rFonts w:asciiTheme="minorHAnsi" w:eastAsia="Calibri" w:hAnsiTheme="minorHAnsi" w:cstheme="minorHAnsi"/>
          <w:i/>
        </w:rPr>
      </w:pPr>
      <w:r w:rsidRPr="004332C4">
        <w:rPr>
          <w:rFonts w:asciiTheme="minorHAnsi" w:eastAsia="Calibri" w:hAnsiTheme="minorHAnsi" w:cstheme="minorHAnsi"/>
          <w:i/>
        </w:rPr>
        <w:t>*Respondenci mogli wybrać między odpowiedziami: podróż wypoczynkowa, biznesowa lub połączenie obydwu.</w:t>
      </w:r>
    </w:p>
    <w:p w14:paraId="0DFA4075" w14:textId="77777777" w:rsidR="00166245" w:rsidRPr="004332C4" w:rsidRDefault="00166245" w:rsidP="00166245">
      <w:pPr>
        <w:spacing w:after="0" w:line="240" w:lineRule="auto"/>
        <w:ind w:left="720"/>
        <w:rPr>
          <w:rFonts w:asciiTheme="minorHAnsi" w:eastAsia="Calibri" w:hAnsiTheme="minorHAnsi" w:cstheme="minorHAnsi"/>
          <w:i/>
        </w:rPr>
      </w:pPr>
      <w:r w:rsidRPr="004332C4">
        <w:rPr>
          <w:rFonts w:asciiTheme="minorHAnsi" w:eastAsia="Calibri" w:hAnsiTheme="minorHAnsi" w:cstheme="minorHAnsi"/>
          <w:i/>
        </w:rPr>
        <w:t>** Wizyta rodziny i/lub znajomych była jedną z możliwości odpowiedzi przy pytaniu wielokrotnego wyboru na temat planowanych podczas wyjazdu aktywności.</w:t>
      </w:r>
    </w:p>
    <w:p w14:paraId="5ADDA14C" w14:textId="35E442C0" w:rsidR="00166245" w:rsidRPr="00731AB1" w:rsidRDefault="00166245" w:rsidP="00731AB1">
      <w:pPr>
        <w:spacing w:line="254" w:lineRule="auto"/>
        <w:rPr>
          <w:rFonts w:asciiTheme="minorHAnsi" w:eastAsia="Calibri" w:hAnsiTheme="minorHAnsi" w:cstheme="minorHAnsi"/>
          <w:i/>
        </w:rPr>
      </w:pPr>
      <w:r w:rsidRPr="004332C4">
        <w:rPr>
          <w:rFonts w:asciiTheme="minorHAnsi" w:eastAsia="Calibri" w:hAnsiTheme="minorHAnsi" w:cstheme="minorHAnsi"/>
          <w:i/>
        </w:rPr>
        <w:t xml:space="preserve"> </w:t>
      </w:r>
    </w:p>
    <w:p w14:paraId="0381BAC1" w14:textId="0653AE6B" w:rsidR="00166245" w:rsidRDefault="00166245" w:rsidP="00166245">
      <w:pPr>
        <w:numPr>
          <w:ilvl w:val="0"/>
          <w:numId w:val="12"/>
        </w:numPr>
        <w:spacing w:after="0"/>
        <w:jc w:val="both"/>
        <w:rPr>
          <w:rFonts w:asciiTheme="minorHAnsi" w:eastAsia="Calibri" w:hAnsiTheme="minorHAnsi" w:cstheme="minorHAnsi"/>
        </w:rPr>
      </w:pPr>
      <w:r w:rsidRPr="004332C4">
        <w:rPr>
          <w:rFonts w:asciiTheme="minorHAnsi" w:eastAsia="Calibri" w:hAnsiTheme="minorHAnsi" w:cstheme="minorHAnsi"/>
        </w:rPr>
        <w:t xml:space="preserve">Dwa lata epidemii </w:t>
      </w:r>
      <w:r w:rsidR="00731AB1" w:rsidRPr="004332C4">
        <w:rPr>
          <w:rFonts w:asciiTheme="minorHAnsi" w:eastAsia="Calibri" w:hAnsiTheme="minorHAnsi" w:cstheme="minorHAnsi"/>
        </w:rPr>
        <w:t>koronawirusa</w:t>
      </w:r>
      <w:r w:rsidRPr="004332C4">
        <w:rPr>
          <w:rFonts w:asciiTheme="minorHAnsi" w:eastAsia="Calibri" w:hAnsiTheme="minorHAnsi" w:cstheme="minorHAnsi"/>
        </w:rPr>
        <w:t xml:space="preserve"> i restrykcji, które dotknęły branżę turystyczną, znacząco wpłynęły na wzmożoną chęć do podróży w 2022 roku. Również w Belgii można było zauważyć powrót starych zwyczajów wakacyjnych</w:t>
      </w:r>
      <w:r w:rsidRPr="004332C4">
        <w:rPr>
          <w:rFonts w:asciiTheme="minorHAnsi" w:eastAsia="Roboto" w:hAnsiTheme="minorHAnsi" w:cstheme="minorHAnsi"/>
          <w:color w:val="525252"/>
          <w:highlight w:val="white"/>
        </w:rPr>
        <w:t>.</w:t>
      </w:r>
      <w:r w:rsidRPr="004332C4">
        <w:rPr>
          <w:rFonts w:asciiTheme="minorHAnsi" w:eastAsia="Calibri" w:hAnsiTheme="minorHAnsi" w:cstheme="minorHAnsi"/>
        </w:rPr>
        <w:t xml:space="preserve"> Liczba wyjazdów Belgów nieznacznie odbiegła od poziomu z 2019 roku. W porównaniu do 2021 roku, wyjazdy turystyczne Belgów wzrosły aż o 32 %. W trzecim kwartale 2022 roku Belgowie odbyli prawie 9 milionów podróży, czyli prawie tyle samo co latem 2019 roku i o milion więcej niż w 2021 roku. W III kwartale 2022 roku Belgowie podróżowali o prawie 6% więcej w porównaniu do średniej z III kwartałów w latach 2016 - 2019.</w:t>
      </w:r>
      <w:r w:rsidRPr="004332C4">
        <w:rPr>
          <w:rFonts w:asciiTheme="minorHAnsi" w:eastAsia="Calibri" w:hAnsiTheme="minorHAnsi" w:cstheme="minorHAnsi"/>
          <w:vertAlign w:val="superscript"/>
        </w:rPr>
        <w:footnoteReference w:id="2"/>
      </w:r>
    </w:p>
    <w:p w14:paraId="6FF6A653" w14:textId="77777777" w:rsidR="00CA055A" w:rsidRPr="004332C4" w:rsidRDefault="00CA055A" w:rsidP="00CA055A">
      <w:pPr>
        <w:spacing w:after="0"/>
        <w:ind w:left="720"/>
        <w:jc w:val="both"/>
        <w:rPr>
          <w:rFonts w:asciiTheme="minorHAnsi" w:eastAsia="Calibri" w:hAnsiTheme="minorHAnsi" w:cstheme="minorHAnsi"/>
        </w:rPr>
      </w:pPr>
    </w:p>
    <w:p w14:paraId="1B69A4D4" w14:textId="18E86CAF" w:rsidR="00166245" w:rsidRPr="004332C4" w:rsidRDefault="00166245" w:rsidP="00DE6167">
      <w:pPr>
        <w:spacing w:after="0"/>
        <w:ind w:left="720"/>
        <w:rPr>
          <w:rFonts w:asciiTheme="minorHAnsi" w:eastAsia="Calibri" w:hAnsiTheme="minorHAnsi" w:cstheme="minorHAnsi"/>
        </w:rPr>
      </w:pPr>
      <w:r w:rsidRPr="004332C4">
        <w:rPr>
          <w:rFonts w:asciiTheme="minorHAnsi" w:eastAsia="Calibri" w:hAnsiTheme="minorHAnsi" w:cstheme="minorHAnsi"/>
        </w:rPr>
        <w:t>Podróże Belgów na przestrzeni lat 2016 – 2022, w podziale na kwartały (T1 – T4) i na podróże wewnątrz kraju (kolor zielony) i za granicę (kolor niebieski)</w:t>
      </w:r>
      <w:r w:rsidR="00DE6167">
        <w:rPr>
          <w:rFonts w:asciiTheme="minorHAnsi" w:eastAsia="Calibri" w:hAnsiTheme="minorHAnsi" w:cstheme="minorHAnsi"/>
        </w:rPr>
        <w:t>:</w:t>
      </w:r>
    </w:p>
    <w:p w14:paraId="7119DD92" w14:textId="08561BDC" w:rsidR="00166245" w:rsidRPr="004332C4" w:rsidRDefault="00166245" w:rsidP="00166245">
      <w:pPr>
        <w:spacing w:after="0"/>
        <w:ind w:left="720"/>
        <w:jc w:val="both"/>
        <w:rPr>
          <w:rFonts w:asciiTheme="minorHAnsi" w:eastAsia="Calibri" w:hAnsiTheme="minorHAnsi" w:cstheme="minorHAnsi"/>
        </w:rPr>
      </w:pPr>
      <w:r w:rsidRPr="004332C4">
        <w:rPr>
          <w:rFonts w:asciiTheme="minorHAnsi" w:hAnsiTheme="minorHAnsi" w:cstheme="minorHAnsi"/>
          <w:noProof/>
        </w:rPr>
        <w:lastRenderedPageBreak/>
        <w:drawing>
          <wp:inline distT="0" distB="0" distL="0" distR="0" wp14:anchorId="6A777719" wp14:editId="6A382CFE">
            <wp:extent cx="5760720" cy="3600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00450"/>
                    </a:xfrm>
                    <a:prstGeom prst="rect">
                      <a:avLst/>
                    </a:prstGeom>
                  </pic:spPr>
                </pic:pic>
              </a:graphicData>
            </a:graphic>
          </wp:inline>
        </w:drawing>
      </w:r>
    </w:p>
    <w:p w14:paraId="22E61EEF" w14:textId="77777777" w:rsidR="00166245" w:rsidRPr="004332C4" w:rsidRDefault="00166245" w:rsidP="00166245">
      <w:pPr>
        <w:ind w:left="720"/>
        <w:jc w:val="both"/>
        <w:rPr>
          <w:rFonts w:asciiTheme="minorHAnsi" w:eastAsia="Calibri" w:hAnsiTheme="minorHAnsi" w:cstheme="minorHAnsi"/>
        </w:rPr>
      </w:pPr>
    </w:p>
    <w:p w14:paraId="713D7FBA" w14:textId="6BFEFD41" w:rsidR="00166245" w:rsidRDefault="00166245" w:rsidP="00166245">
      <w:pPr>
        <w:numPr>
          <w:ilvl w:val="0"/>
          <w:numId w:val="13"/>
        </w:numPr>
        <w:spacing w:after="0" w:line="254" w:lineRule="auto"/>
        <w:jc w:val="both"/>
        <w:rPr>
          <w:rFonts w:asciiTheme="minorHAnsi" w:eastAsia="Calibri" w:hAnsiTheme="minorHAnsi" w:cstheme="minorHAnsi"/>
        </w:rPr>
      </w:pPr>
      <w:r w:rsidRPr="004332C4">
        <w:rPr>
          <w:rFonts w:asciiTheme="minorHAnsi" w:eastAsia="Calibri" w:hAnsiTheme="minorHAnsi" w:cstheme="minorHAnsi"/>
        </w:rPr>
        <w:t xml:space="preserve">Najpopularniejszym kierunkiem była Belgia (19,46 %) Kolejnymi </w:t>
      </w:r>
      <w:r w:rsidRPr="004332C4">
        <w:rPr>
          <w:rFonts w:asciiTheme="minorHAnsi" w:eastAsia="Calibri" w:hAnsiTheme="minorHAnsi" w:cstheme="minorHAnsi"/>
          <w:b/>
        </w:rPr>
        <w:t>najczęściej wybieranymi kierunkami</w:t>
      </w:r>
      <w:r w:rsidRPr="004332C4">
        <w:rPr>
          <w:rFonts w:asciiTheme="minorHAnsi" w:eastAsia="Calibri" w:hAnsiTheme="minorHAnsi" w:cstheme="minorHAnsi"/>
        </w:rPr>
        <w:t xml:space="preserve"> były niezmiennie sąsiednia </w:t>
      </w:r>
      <w:r w:rsidRPr="004332C4">
        <w:rPr>
          <w:rFonts w:asciiTheme="minorHAnsi" w:eastAsia="Calibri" w:hAnsiTheme="minorHAnsi" w:cstheme="minorHAnsi"/>
          <w:b/>
        </w:rPr>
        <w:t>Francja</w:t>
      </w:r>
      <w:r w:rsidRPr="004332C4">
        <w:rPr>
          <w:rFonts w:asciiTheme="minorHAnsi" w:eastAsia="Calibri" w:hAnsiTheme="minorHAnsi" w:cstheme="minorHAnsi"/>
        </w:rPr>
        <w:t xml:space="preserve"> (spadek wyjazdów z 20,94 do 19,26 %), </w:t>
      </w:r>
      <w:r w:rsidRPr="004332C4">
        <w:rPr>
          <w:rFonts w:asciiTheme="minorHAnsi" w:eastAsia="Calibri" w:hAnsiTheme="minorHAnsi" w:cstheme="minorHAnsi"/>
          <w:b/>
        </w:rPr>
        <w:t xml:space="preserve">Hiszpania </w:t>
      </w:r>
      <w:r w:rsidRPr="004332C4">
        <w:rPr>
          <w:rFonts w:asciiTheme="minorHAnsi" w:eastAsia="Calibri" w:hAnsiTheme="minorHAnsi" w:cstheme="minorHAnsi"/>
        </w:rPr>
        <w:t xml:space="preserve">(wzrost z 8,69 do 9,8%), </w:t>
      </w:r>
      <w:r w:rsidRPr="004332C4">
        <w:rPr>
          <w:rFonts w:asciiTheme="minorHAnsi" w:eastAsia="Calibri" w:hAnsiTheme="minorHAnsi" w:cstheme="minorHAnsi"/>
          <w:b/>
        </w:rPr>
        <w:t xml:space="preserve">Holandia </w:t>
      </w:r>
      <w:r w:rsidRPr="004332C4">
        <w:rPr>
          <w:rFonts w:asciiTheme="minorHAnsi" w:eastAsia="Calibri" w:hAnsiTheme="minorHAnsi" w:cstheme="minorHAnsi"/>
        </w:rPr>
        <w:t xml:space="preserve">(spadek z 7,21 do 6,31 %), oraz </w:t>
      </w:r>
      <w:r w:rsidRPr="004332C4">
        <w:rPr>
          <w:rFonts w:asciiTheme="minorHAnsi" w:eastAsia="Calibri" w:hAnsiTheme="minorHAnsi" w:cstheme="minorHAnsi"/>
          <w:b/>
        </w:rPr>
        <w:t>Włochy</w:t>
      </w:r>
      <w:r w:rsidRPr="004332C4">
        <w:rPr>
          <w:rFonts w:asciiTheme="minorHAnsi" w:eastAsia="Calibri" w:hAnsiTheme="minorHAnsi" w:cstheme="minorHAnsi"/>
        </w:rPr>
        <w:t xml:space="preserve"> (nieznaczny wzrost wyjazdów z 4,13 do 5,51 %). Znaczny wzrost odnotowały natomiast </w:t>
      </w:r>
      <w:r w:rsidRPr="004332C4">
        <w:rPr>
          <w:rFonts w:asciiTheme="minorHAnsi" w:eastAsia="Calibri" w:hAnsiTheme="minorHAnsi" w:cstheme="minorHAnsi"/>
          <w:b/>
        </w:rPr>
        <w:t>Stany Zjednoczone</w:t>
      </w:r>
      <w:r w:rsidRPr="004332C4">
        <w:rPr>
          <w:rFonts w:asciiTheme="minorHAnsi" w:eastAsia="Calibri" w:hAnsiTheme="minorHAnsi" w:cstheme="minorHAnsi"/>
        </w:rPr>
        <w:t xml:space="preserve"> (z 0,77% do 1,65%), </w:t>
      </w:r>
      <w:r w:rsidRPr="004332C4">
        <w:rPr>
          <w:rFonts w:asciiTheme="minorHAnsi" w:eastAsia="Calibri" w:hAnsiTheme="minorHAnsi" w:cstheme="minorHAnsi"/>
          <w:b/>
        </w:rPr>
        <w:t>Turcja</w:t>
      </w:r>
      <w:r w:rsidRPr="004332C4">
        <w:rPr>
          <w:rFonts w:asciiTheme="minorHAnsi" w:eastAsia="Calibri" w:hAnsiTheme="minorHAnsi" w:cstheme="minorHAnsi"/>
        </w:rPr>
        <w:t xml:space="preserve"> (z 0,91% do 2,43%) i </w:t>
      </w:r>
      <w:r w:rsidRPr="004332C4">
        <w:rPr>
          <w:rFonts w:asciiTheme="minorHAnsi" w:eastAsia="Calibri" w:hAnsiTheme="minorHAnsi" w:cstheme="minorHAnsi"/>
          <w:b/>
        </w:rPr>
        <w:t>Kanada</w:t>
      </w:r>
      <w:r w:rsidRPr="004332C4">
        <w:rPr>
          <w:rFonts w:asciiTheme="minorHAnsi" w:eastAsia="Calibri" w:hAnsiTheme="minorHAnsi" w:cstheme="minorHAnsi"/>
        </w:rPr>
        <w:t xml:space="preserve"> (z 0,29% do 1,17%). Podróże poza Europę powróciły do stanu sprzed pandemii: Azja 5,72 %, Afryka 3,34 %, Ameryka 3,84 %.</w:t>
      </w:r>
    </w:p>
    <w:p w14:paraId="1296789C" w14:textId="77777777" w:rsidR="00CA055A" w:rsidRPr="004332C4" w:rsidRDefault="00CA055A" w:rsidP="00CA055A">
      <w:pPr>
        <w:spacing w:after="0" w:line="254" w:lineRule="auto"/>
        <w:ind w:left="720"/>
        <w:jc w:val="both"/>
        <w:rPr>
          <w:rFonts w:asciiTheme="minorHAnsi" w:eastAsia="Calibri" w:hAnsiTheme="minorHAnsi" w:cstheme="minorHAnsi"/>
        </w:rPr>
      </w:pPr>
    </w:p>
    <w:p w14:paraId="71EA9E3B" w14:textId="0968B918" w:rsidR="00EE38C1" w:rsidRPr="004332C4" w:rsidRDefault="00EE38C1" w:rsidP="00EE38C1">
      <w:pPr>
        <w:spacing w:after="0" w:line="254" w:lineRule="auto"/>
        <w:ind w:left="720"/>
        <w:jc w:val="center"/>
        <w:rPr>
          <w:rFonts w:asciiTheme="minorHAnsi" w:eastAsia="Calibri" w:hAnsiTheme="minorHAnsi" w:cstheme="minorHAnsi"/>
        </w:rPr>
      </w:pPr>
      <w:r w:rsidRPr="004332C4">
        <w:rPr>
          <w:rFonts w:asciiTheme="minorHAnsi" w:hAnsiTheme="minorHAnsi" w:cstheme="minorHAnsi"/>
          <w:noProof/>
        </w:rPr>
        <w:drawing>
          <wp:inline distT="0" distB="0" distL="0" distR="0" wp14:anchorId="119175A9" wp14:editId="145B80C1">
            <wp:extent cx="4572000" cy="2743200"/>
            <wp:effectExtent l="0" t="0" r="0" b="0"/>
            <wp:docPr id="93757072" name="Graphique 1">
              <a:extLst xmlns:a="http://schemas.openxmlformats.org/drawingml/2006/main">
                <a:ext uri="{FF2B5EF4-FFF2-40B4-BE49-F238E27FC236}">
                  <a16:creationId xmlns:a16="http://schemas.microsoft.com/office/drawing/2014/main" id="{224D13A8-E574-C1FF-C074-6A07644DF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164606" w14:textId="5DACA6B9" w:rsidR="00EE38C1" w:rsidRPr="004332C4" w:rsidRDefault="00EE38C1" w:rsidP="00166245">
      <w:pPr>
        <w:numPr>
          <w:ilvl w:val="0"/>
          <w:numId w:val="13"/>
        </w:numPr>
        <w:spacing w:after="0" w:line="254" w:lineRule="auto"/>
        <w:jc w:val="both"/>
        <w:rPr>
          <w:rFonts w:asciiTheme="minorHAnsi" w:eastAsia="Calibri" w:hAnsiTheme="minorHAnsi" w:cstheme="minorHAnsi"/>
        </w:rPr>
      </w:pPr>
      <w:r w:rsidRPr="004332C4">
        <w:rPr>
          <w:rFonts w:asciiTheme="minorHAnsi" w:eastAsia="Calibri" w:hAnsiTheme="minorHAnsi" w:cstheme="minorHAnsi"/>
        </w:rPr>
        <w:t xml:space="preserve">Podróże wewnętrzne stanowiły 1/3 wszystkich wyjazdów wakacyjnych. Najpopularniejszym kierunkiem było belgijskie wybrzeże (36%), na drugim miejscu znajduje się tradycyjnie pasmo </w:t>
      </w:r>
      <w:r w:rsidRPr="004332C4">
        <w:rPr>
          <w:rFonts w:asciiTheme="minorHAnsi" w:eastAsia="Calibri" w:hAnsiTheme="minorHAnsi" w:cstheme="minorHAnsi"/>
        </w:rPr>
        <w:lastRenderedPageBreak/>
        <w:t xml:space="preserve">wzgórz Ardeny w południowej części kraju (27%) a na trzecim, zyskujące coraz większą popularność miasta historyczne (12%). </w:t>
      </w:r>
    </w:p>
    <w:p w14:paraId="7D2E5149" w14:textId="77777777" w:rsidR="00166245" w:rsidRPr="004332C4" w:rsidRDefault="00166245" w:rsidP="00166245">
      <w:pPr>
        <w:spacing w:after="0" w:line="254" w:lineRule="auto"/>
        <w:ind w:left="720"/>
        <w:jc w:val="both"/>
        <w:rPr>
          <w:rFonts w:asciiTheme="minorHAnsi" w:eastAsia="Calibri" w:hAnsiTheme="minorHAnsi" w:cstheme="minorHAnsi"/>
        </w:rPr>
      </w:pPr>
    </w:p>
    <w:p w14:paraId="70251118" w14:textId="7100A09C" w:rsidR="00166245" w:rsidRPr="004332C4" w:rsidRDefault="00166245" w:rsidP="00166245">
      <w:pPr>
        <w:numPr>
          <w:ilvl w:val="0"/>
          <w:numId w:val="13"/>
        </w:numPr>
        <w:spacing w:after="160" w:line="254" w:lineRule="auto"/>
        <w:jc w:val="both"/>
        <w:rPr>
          <w:rFonts w:asciiTheme="minorHAnsi" w:eastAsia="Calibri" w:hAnsiTheme="minorHAnsi" w:cstheme="minorHAnsi"/>
        </w:rPr>
      </w:pPr>
      <w:r w:rsidRPr="004332C4">
        <w:rPr>
          <w:rFonts w:asciiTheme="minorHAnsi" w:eastAsia="Calibri" w:hAnsiTheme="minorHAnsi" w:cstheme="minorHAnsi"/>
          <w:highlight w:val="white"/>
        </w:rPr>
        <w:t xml:space="preserve">W 2022 roku wyjazdy Belgów do krajów Europy Środkowo-Wschodniej utrzymały się na poziomie podobnym do roku poprzedniego. Podróże na Węgry </w:t>
      </w:r>
      <w:r w:rsidR="00731AB1" w:rsidRPr="004332C4">
        <w:rPr>
          <w:rFonts w:asciiTheme="minorHAnsi" w:eastAsia="Calibri" w:hAnsiTheme="minorHAnsi" w:cstheme="minorHAnsi"/>
          <w:highlight w:val="white"/>
        </w:rPr>
        <w:t>stanowiły 0</w:t>
      </w:r>
      <w:r w:rsidRPr="004332C4">
        <w:rPr>
          <w:rFonts w:asciiTheme="minorHAnsi" w:eastAsia="Calibri" w:hAnsiTheme="minorHAnsi" w:cstheme="minorHAnsi"/>
          <w:highlight w:val="white"/>
        </w:rPr>
        <w:t xml:space="preserve">,26 </w:t>
      </w:r>
      <w:r w:rsidR="00731AB1" w:rsidRPr="004332C4">
        <w:rPr>
          <w:rFonts w:asciiTheme="minorHAnsi" w:eastAsia="Calibri" w:hAnsiTheme="minorHAnsi" w:cstheme="minorHAnsi"/>
          <w:highlight w:val="white"/>
        </w:rPr>
        <w:t>% wszystkich</w:t>
      </w:r>
      <w:r w:rsidRPr="004332C4">
        <w:rPr>
          <w:rFonts w:asciiTheme="minorHAnsi" w:eastAsia="Calibri" w:hAnsiTheme="minorHAnsi" w:cstheme="minorHAnsi"/>
          <w:highlight w:val="white"/>
        </w:rPr>
        <w:t xml:space="preserve"> podróży po Europie (0,21 % w 2021 r.). Wyjazdy do Polski odnotowały największy spadek, z 0,62 % w 2021 roku do 0,3 % w 2022 r. Dużo większym zainteresowaniem cieszyły się Czechy (wzrost wyjazdów z 0.37 % do 0,63 %) z kolei kraje bałtyckie: 0,82 % w porównaniu z 0,70 % w 2020 roku. Badanie ABTO nie uwzględnia danych na temat Słowacji.</w:t>
      </w:r>
    </w:p>
    <w:p w14:paraId="590DAE18" w14:textId="77777777" w:rsidR="00166245" w:rsidRPr="004332C4" w:rsidRDefault="00166245" w:rsidP="00166245">
      <w:pPr>
        <w:spacing w:after="160" w:line="254" w:lineRule="auto"/>
        <w:ind w:left="720"/>
        <w:jc w:val="both"/>
        <w:rPr>
          <w:rFonts w:asciiTheme="minorHAnsi" w:eastAsia="Calibri" w:hAnsiTheme="minorHAnsi" w:cstheme="minorHAnsi"/>
        </w:rPr>
      </w:pPr>
    </w:p>
    <w:p w14:paraId="7CDCA99A" w14:textId="77777777" w:rsidR="00166245" w:rsidRPr="004332C4" w:rsidRDefault="00166245" w:rsidP="00166245">
      <w:pPr>
        <w:spacing w:after="160" w:line="254" w:lineRule="auto"/>
        <w:ind w:left="720"/>
        <w:jc w:val="center"/>
        <w:rPr>
          <w:rFonts w:asciiTheme="minorHAnsi" w:eastAsia="Calibri" w:hAnsiTheme="minorHAnsi" w:cstheme="minorHAnsi"/>
        </w:rPr>
      </w:pPr>
      <w:r w:rsidRPr="004332C4">
        <w:rPr>
          <w:rFonts w:asciiTheme="minorHAnsi" w:hAnsiTheme="minorHAnsi" w:cstheme="minorHAnsi"/>
          <w:noProof/>
        </w:rPr>
        <w:drawing>
          <wp:inline distT="0" distB="0" distL="0" distR="0" wp14:anchorId="5FE9B084" wp14:editId="097D36DF">
            <wp:extent cx="4070350" cy="2470150"/>
            <wp:effectExtent l="0" t="0" r="6350" b="6350"/>
            <wp:docPr id="394335562" name="Graphique 1">
              <a:extLst xmlns:a="http://schemas.openxmlformats.org/drawingml/2006/main">
                <a:ext uri="{FF2B5EF4-FFF2-40B4-BE49-F238E27FC236}">
                  <a16:creationId xmlns:a16="http://schemas.microsoft.com/office/drawing/2014/main" id="{7955DE18-2CD2-432C-8A72-2D2E898E9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6385D0" w14:textId="77777777" w:rsidR="00166245" w:rsidRPr="00CA055A" w:rsidRDefault="00166245" w:rsidP="00CA055A">
      <w:pPr>
        <w:pStyle w:val="Akapitzlist"/>
        <w:numPr>
          <w:ilvl w:val="0"/>
          <w:numId w:val="36"/>
        </w:numPr>
        <w:spacing w:after="160" w:line="254" w:lineRule="auto"/>
        <w:jc w:val="both"/>
        <w:rPr>
          <w:rFonts w:asciiTheme="minorHAnsi" w:hAnsiTheme="minorHAnsi" w:cstheme="minorHAnsi"/>
        </w:rPr>
      </w:pPr>
      <w:r w:rsidRPr="00CA055A">
        <w:rPr>
          <w:rFonts w:asciiTheme="minorHAnsi" w:hAnsiTheme="minorHAnsi" w:cstheme="minorHAnsi"/>
        </w:rPr>
        <w:t xml:space="preserve">Podobnie jak w poprzednich latach, wyjazdy odbywały się najczęściej latem (lipiec - 15,95 %, sierpień - 12,02 %) oraz w grudniu - 10,94 %.  Belgowie podróżują średnio dwa razy w roku. </w:t>
      </w:r>
    </w:p>
    <w:p w14:paraId="5D11429E" w14:textId="3046A624" w:rsidR="00166245" w:rsidRPr="004332C4" w:rsidRDefault="00166245" w:rsidP="00E653AF">
      <w:pPr>
        <w:numPr>
          <w:ilvl w:val="0"/>
          <w:numId w:val="19"/>
        </w:numPr>
        <w:spacing w:after="160" w:line="254" w:lineRule="auto"/>
        <w:jc w:val="both"/>
        <w:rPr>
          <w:rFonts w:asciiTheme="minorHAnsi" w:eastAsia="Calibri" w:hAnsiTheme="minorHAnsi" w:cstheme="minorHAnsi"/>
        </w:rPr>
      </w:pPr>
      <w:r w:rsidRPr="004332C4">
        <w:rPr>
          <w:rFonts w:asciiTheme="minorHAnsi" w:eastAsia="Calibri" w:hAnsiTheme="minorHAnsi" w:cstheme="minorHAnsi"/>
        </w:rPr>
        <w:t xml:space="preserve">Pomimo zniesienia restrykcji, Belgowie nadal podróżują </w:t>
      </w:r>
      <w:r w:rsidR="001975FB" w:rsidRPr="004332C4">
        <w:rPr>
          <w:rFonts w:asciiTheme="minorHAnsi" w:eastAsia="Calibri" w:hAnsiTheme="minorHAnsi" w:cstheme="minorHAnsi"/>
        </w:rPr>
        <w:t>chętnie</w:t>
      </w:r>
      <w:r w:rsidRPr="004332C4">
        <w:rPr>
          <w:rFonts w:asciiTheme="minorHAnsi" w:eastAsia="Calibri" w:hAnsiTheme="minorHAnsi" w:cstheme="minorHAnsi"/>
        </w:rPr>
        <w:t xml:space="preserve"> po własnym kraju, choć liczba pobytów zagranicznych rośnie. Belgia odnotowała 3 802 553 podróży z co najmniej jednym noclegiem. Dla porównania, w 2021 było to 3 281 557 2,01 mln, a w 2020 - </w:t>
      </w:r>
      <w:r w:rsidRPr="004332C4">
        <w:rPr>
          <w:rFonts w:asciiTheme="minorHAnsi" w:eastAsia="Calibri" w:hAnsiTheme="minorHAnsi" w:cstheme="minorHAnsi"/>
          <w:highlight w:val="white"/>
        </w:rPr>
        <w:t>1 988 523 mln</w:t>
      </w:r>
      <w:r w:rsidRPr="004332C4">
        <w:rPr>
          <w:rFonts w:asciiTheme="minorHAnsi" w:eastAsia="Calibri" w:hAnsiTheme="minorHAnsi" w:cstheme="minorHAnsi"/>
        </w:rPr>
        <w:t>.</w:t>
      </w:r>
    </w:p>
    <w:p w14:paraId="7A35A13B" w14:textId="69632FD0" w:rsidR="00166245" w:rsidRPr="004332C4" w:rsidRDefault="00166245" w:rsidP="00E653AF">
      <w:pPr>
        <w:numPr>
          <w:ilvl w:val="0"/>
          <w:numId w:val="19"/>
        </w:numPr>
        <w:spacing w:after="160" w:line="254" w:lineRule="auto"/>
        <w:jc w:val="both"/>
        <w:rPr>
          <w:rFonts w:asciiTheme="minorHAnsi" w:eastAsia="Calibri" w:hAnsiTheme="minorHAnsi" w:cstheme="minorHAnsi"/>
        </w:rPr>
      </w:pPr>
      <w:r w:rsidRPr="004332C4">
        <w:rPr>
          <w:rFonts w:asciiTheme="minorHAnsi" w:eastAsia="Calibri" w:hAnsiTheme="minorHAnsi" w:cstheme="minorHAnsi"/>
        </w:rPr>
        <w:t xml:space="preserve">Belgowie najczęściej decydują się na pobyty długoterminowe. Wakacje na minimum 4 noce są 1,5 razy bardziej popularne niż wakacje do 3 dni. Średnia długość pobytu Belgów utrzymuje się podobnym poziomie 8 dni. Na popularności zyskały wyjazdy tygodniowe (wzrost z 16,34 % do 18,50 %, jak i 11-13 dniowych (3,69 </w:t>
      </w:r>
      <w:r w:rsidR="00731AB1" w:rsidRPr="004332C4">
        <w:rPr>
          <w:rFonts w:asciiTheme="minorHAnsi" w:eastAsia="Calibri" w:hAnsiTheme="minorHAnsi" w:cstheme="minorHAnsi"/>
        </w:rPr>
        <w:t>% w</w:t>
      </w:r>
      <w:r w:rsidRPr="004332C4">
        <w:rPr>
          <w:rFonts w:asciiTheme="minorHAnsi" w:eastAsia="Calibri" w:hAnsiTheme="minorHAnsi" w:cstheme="minorHAnsi"/>
        </w:rPr>
        <w:t xml:space="preserve"> 2021 roku i 4,49 % w 2022). </w:t>
      </w:r>
    </w:p>
    <w:p w14:paraId="76773B9B" w14:textId="77777777" w:rsidR="00166245" w:rsidRPr="004332C4" w:rsidRDefault="00166245" w:rsidP="00E653AF">
      <w:pPr>
        <w:numPr>
          <w:ilvl w:val="0"/>
          <w:numId w:val="18"/>
        </w:numPr>
        <w:spacing w:after="160" w:line="254" w:lineRule="auto"/>
        <w:jc w:val="both"/>
        <w:rPr>
          <w:rFonts w:asciiTheme="minorHAnsi" w:eastAsia="Calibri" w:hAnsiTheme="minorHAnsi" w:cstheme="minorHAnsi"/>
        </w:rPr>
      </w:pPr>
      <w:r w:rsidRPr="004332C4">
        <w:rPr>
          <w:rFonts w:asciiTheme="minorHAnsi" w:eastAsia="Calibri" w:hAnsiTheme="minorHAnsi" w:cstheme="minorHAnsi"/>
        </w:rPr>
        <w:t>Przeciętny belgijski budżet wakacyjny w przeliczeniu na rodzinę w 2022 roku wzrósł o 15% i wyniósł 2289 euro (wobec 1983 euro w 2021 r.). W 2022 roku średnie wydatki na nocleg wyniosły 334 EUR na osobę (wzrost o 19 EUR) z kolei wydatki na transport 223 EUR (wzrost o 51 EUR). Należy jednak podkreślić, że wzrost budżetu ma dwie przyczyny: niektórzy odłożyli pieniądze przeznaczone na wakacje podczas pandemii i są w stanie przeznaczyć więcej pieniędzy na wakacje zagraniczne, z drugiej strony branża turystyczna nie została pominięta przez inflację, co wpłynęło na wzrost cen wyżywienia, noclegu i transportu.</w:t>
      </w:r>
      <w:r w:rsidRPr="004332C4">
        <w:rPr>
          <w:rFonts w:asciiTheme="minorHAnsi" w:eastAsia="Calibri" w:hAnsiTheme="minorHAnsi" w:cstheme="minorHAnsi"/>
          <w:vertAlign w:val="superscript"/>
        </w:rPr>
        <w:footnoteReference w:id="3"/>
      </w:r>
    </w:p>
    <w:p w14:paraId="5736AE28" w14:textId="216092EA" w:rsidR="00166245" w:rsidRPr="004332C4" w:rsidRDefault="00166245" w:rsidP="00E653AF">
      <w:pPr>
        <w:numPr>
          <w:ilvl w:val="0"/>
          <w:numId w:val="18"/>
        </w:numPr>
        <w:spacing w:after="160" w:line="254" w:lineRule="auto"/>
        <w:jc w:val="both"/>
        <w:rPr>
          <w:rFonts w:asciiTheme="minorHAnsi" w:eastAsia="Calibri" w:hAnsiTheme="minorHAnsi" w:cstheme="minorHAnsi"/>
        </w:rPr>
      </w:pPr>
      <w:r w:rsidRPr="004332C4">
        <w:rPr>
          <w:rFonts w:asciiTheme="minorHAnsi" w:eastAsia="Calibri" w:hAnsiTheme="minorHAnsi" w:cstheme="minorHAnsi"/>
        </w:rPr>
        <w:lastRenderedPageBreak/>
        <w:t xml:space="preserve">Podczas podróży w Europie, Belgowie wydali więcej niż w poprzednich latach - średnio </w:t>
      </w:r>
      <w:r w:rsidRPr="004332C4">
        <w:rPr>
          <w:rFonts w:asciiTheme="minorHAnsi" w:eastAsia="Calibri" w:hAnsiTheme="minorHAnsi" w:cstheme="minorHAnsi"/>
          <w:highlight w:val="white"/>
        </w:rPr>
        <w:t>472,1 EUR w przeliczeniu na osobę (w 2021 roku - 434,2 EUR).</w:t>
      </w:r>
    </w:p>
    <w:p w14:paraId="67C41051" w14:textId="1CB1A46A" w:rsidR="00166245" w:rsidRPr="004332C4" w:rsidRDefault="00166245" w:rsidP="00E653AF">
      <w:pPr>
        <w:numPr>
          <w:ilvl w:val="0"/>
          <w:numId w:val="18"/>
        </w:numPr>
        <w:spacing w:after="0" w:line="240" w:lineRule="auto"/>
        <w:jc w:val="both"/>
        <w:rPr>
          <w:rFonts w:asciiTheme="minorHAnsi" w:eastAsia="Calibri" w:hAnsiTheme="minorHAnsi" w:cstheme="minorHAnsi"/>
        </w:rPr>
      </w:pPr>
      <w:r w:rsidRPr="004332C4">
        <w:rPr>
          <w:rFonts w:asciiTheme="minorHAnsi" w:eastAsia="Calibri" w:hAnsiTheme="minorHAnsi" w:cstheme="minorHAnsi"/>
        </w:rPr>
        <w:t xml:space="preserve">Podobnie jak w </w:t>
      </w:r>
      <w:r w:rsidR="0072590C" w:rsidRPr="004332C4">
        <w:rPr>
          <w:rFonts w:asciiTheme="minorHAnsi" w:eastAsia="Calibri" w:hAnsiTheme="minorHAnsi" w:cstheme="minorHAnsi"/>
        </w:rPr>
        <w:t>poprzednim</w:t>
      </w:r>
      <w:r w:rsidRPr="004332C4">
        <w:rPr>
          <w:rFonts w:asciiTheme="minorHAnsi" w:eastAsia="Calibri" w:hAnsiTheme="minorHAnsi" w:cstheme="minorHAnsi"/>
        </w:rPr>
        <w:t xml:space="preserve"> roku, w 2022 nadal</w:t>
      </w:r>
      <w:r w:rsidRPr="004332C4">
        <w:rPr>
          <w:rFonts w:asciiTheme="minorHAnsi" w:hAnsiTheme="minorHAnsi" w:cstheme="minorHAnsi"/>
        </w:rPr>
        <w:t xml:space="preserve"> </w:t>
      </w:r>
      <w:r w:rsidRPr="004332C4">
        <w:rPr>
          <w:rFonts w:asciiTheme="minorHAnsi" w:eastAsia="Calibri" w:hAnsiTheme="minorHAnsi" w:cstheme="minorHAnsi"/>
        </w:rPr>
        <w:t xml:space="preserve">przeważały pobyty w hotelach 4 lub 3*. Opcję </w:t>
      </w:r>
      <w:proofErr w:type="spellStart"/>
      <w:r w:rsidRPr="00731AB1">
        <w:rPr>
          <w:rFonts w:asciiTheme="minorHAnsi" w:eastAsia="Calibri" w:hAnsiTheme="minorHAnsi" w:cstheme="minorHAnsi"/>
          <w:i/>
          <w:iCs/>
        </w:rPr>
        <w:t>all</w:t>
      </w:r>
      <w:proofErr w:type="spellEnd"/>
      <w:r w:rsidRPr="00731AB1">
        <w:rPr>
          <w:rFonts w:asciiTheme="minorHAnsi" w:eastAsia="Calibri" w:hAnsiTheme="minorHAnsi" w:cstheme="minorHAnsi"/>
          <w:i/>
          <w:iCs/>
        </w:rPr>
        <w:t>-inclusive</w:t>
      </w:r>
      <w:r w:rsidRPr="004332C4">
        <w:rPr>
          <w:rFonts w:asciiTheme="minorHAnsi" w:eastAsia="Calibri" w:hAnsiTheme="minorHAnsi" w:cstheme="minorHAnsi"/>
        </w:rPr>
        <w:t xml:space="preserve"> wybrało 9,72 % Belgów, 43,76 % zdecydowało się na sam nocleg zaś 22,31 % to noclegi z opcją </w:t>
      </w:r>
      <w:proofErr w:type="spellStart"/>
      <w:r w:rsidRPr="004332C4">
        <w:rPr>
          <w:rFonts w:asciiTheme="minorHAnsi" w:eastAsia="Calibri" w:hAnsiTheme="minorHAnsi" w:cstheme="minorHAnsi"/>
          <w:i/>
          <w:iCs/>
        </w:rPr>
        <w:t>bed</w:t>
      </w:r>
      <w:proofErr w:type="spellEnd"/>
      <w:r w:rsidRPr="004332C4">
        <w:rPr>
          <w:rFonts w:asciiTheme="minorHAnsi" w:eastAsia="Calibri" w:hAnsiTheme="minorHAnsi" w:cstheme="minorHAnsi"/>
          <w:i/>
          <w:iCs/>
        </w:rPr>
        <w:t xml:space="preserve"> &amp; </w:t>
      </w:r>
      <w:proofErr w:type="spellStart"/>
      <w:r w:rsidRPr="004332C4">
        <w:rPr>
          <w:rFonts w:asciiTheme="minorHAnsi" w:eastAsia="Calibri" w:hAnsiTheme="minorHAnsi" w:cstheme="minorHAnsi"/>
          <w:i/>
          <w:iCs/>
        </w:rPr>
        <w:t>breakfast</w:t>
      </w:r>
      <w:proofErr w:type="spellEnd"/>
      <w:r w:rsidRPr="004332C4">
        <w:rPr>
          <w:rFonts w:asciiTheme="minorHAnsi" w:eastAsia="Calibri" w:hAnsiTheme="minorHAnsi" w:cstheme="minorHAnsi"/>
        </w:rPr>
        <w:t>. Najważniejszymi czynnikami wpływającymi na wybór noclegu są</w:t>
      </w:r>
      <w:r w:rsidR="00E653AF" w:rsidRPr="004332C4">
        <w:rPr>
          <w:rFonts w:asciiTheme="minorHAnsi" w:eastAsia="Calibri" w:hAnsiTheme="minorHAnsi" w:cstheme="minorHAnsi"/>
        </w:rPr>
        <w:t>:</w:t>
      </w:r>
      <w:r w:rsidRPr="004332C4">
        <w:rPr>
          <w:rFonts w:asciiTheme="minorHAnsi" w:eastAsia="Calibri" w:hAnsiTheme="minorHAnsi" w:cstheme="minorHAnsi"/>
        </w:rPr>
        <w:t xml:space="preserve"> </w:t>
      </w:r>
    </w:p>
    <w:p w14:paraId="67B2E0D2" w14:textId="77777777" w:rsidR="00166245" w:rsidRPr="004332C4" w:rsidRDefault="00166245" w:rsidP="00E653AF">
      <w:pPr>
        <w:pStyle w:val="Akapitzlist"/>
        <w:numPr>
          <w:ilvl w:val="2"/>
          <w:numId w:val="18"/>
        </w:numPr>
        <w:spacing w:after="0" w:line="240" w:lineRule="auto"/>
        <w:jc w:val="both"/>
        <w:rPr>
          <w:rFonts w:asciiTheme="minorHAnsi" w:hAnsiTheme="minorHAnsi" w:cstheme="minorHAnsi"/>
        </w:rPr>
      </w:pPr>
      <w:r w:rsidRPr="004332C4">
        <w:rPr>
          <w:rFonts w:asciiTheme="minorHAnsi" w:hAnsiTheme="minorHAnsi" w:cstheme="minorHAnsi"/>
        </w:rPr>
        <w:t xml:space="preserve">- lokalizacja, </w:t>
      </w:r>
    </w:p>
    <w:p w14:paraId="5467B99F" w14:textId="77777777" w:rsidR="00166245" w:rsidRPr="004332C4" w:rsidRDefault="00166245" w:rsidP="00E653AF">
      <w:pPr>
        <w:pStyle w:val="Akapitzlist"/>
        <w:numPr>
          <w:ilvl w:val="2"/>
          <w:numId w:val="18"/>
        </w:numPr>
        <w:spacing w:after="0" w:line="240" w:lineRule="auto"/>
        <w:jc w:val="both"/>
        <w:rPr>
          <w:rFonts w:asciiTheme="minorHAnsi" w:hAnsiTheme="minorHAnsi" w:cstheme="minorHAnsi"/>
        </w:rPr>
      </w:pPr>
      <w:r w:rsidRPr="004332C4">
        <w:rPr>
          <w:rFonts w:asciiTheme="minorHAnsi" w:hAnsiTheme="minorHAnsi" w:cstheme="minorHAnsi"/>
        </w:rPr>
        <w:t xml:space="preserve">- cena, </w:t>
      </w:r>
    </w:p>
    <w:p w14:paraId="2A48E0BB" w14:textId="77777777" w:rsidR="00166245" w:rsidRPr="004332C4" w:rsidRDefault="00166245" w:rsidP="00E653AF">
      <w:pPr>
        <w:pStyle w:val="Akapitzlist"/>
        <w:numPr>
          <w:ilvl w:val="2"/>
          <w:numId w:val="18"/>
        </w:numPr>
        <w:spacing w:after="0" w:line="240" w:lineRule="auto"/>
        <w:jc w:val="both"/>
        <w:rPr>
          <w:rFonts w:asciiTheme="minorHAnsi" w:hAnsiTheme="minorHAnsi" w:cstheme="minorHAnsi"/>
        </w:rPr>
      </w:pPr>
      <w:r w:rsidRPr="004332C4">
        <w:rPr>
          <w:rFonts w:asciiTheme="minorHAnsi" w:hAnsiTheme="minorHAnsi" w:cstheme="minorHAnsi"/>
        </w:rPr>
        <w:t xml:space="preserve">- udogodnienia dostępne na miejscu, </w:t>
      </w:r>
    </w:p>
    <w:p w14:paraId="48E222DA" w14:textId="77777777" w:rsidR="00166245" w:rsidRPr="004332C4" w:rsidRDefault="00166245" w:rsidP="00E653AF">
      <w:pPr>
        <w:pStyle w:val="Akapitzlist"/>
        <w:numPr>
          <w:ilvl w:val="2"/>
          <w:numId w:val="18"/>
        </w:numPr>
        <w:spacing w:after="0" w:line="240" w:lineRule="auto"/>
        <w:jc w:val="both"/>
        <w:rPr>
          <w:rFonts w:asciiTheme="minorHAnsi" w:hAnsiTheme="minorHAnsi" w:cstheme="minorHAnsi"/>
        </w:rPr>
      </w:pPr>
      <w:r w:rsidRPr="004332C4">
        <w:rPr>
          <w:rFonts w:asciiTheme="minorHAnsi" w:hAnsiTheme="minorHAnsi" w:cstheme="minorHAnsi"/>
        </w:rPr>
        <w:t>- recenzje miejsca.</w:t>
      </w:r>
    </w:p>
    <w:p w14:paraId="4AA6FCDE" w14:textId="77777777" w:rsidR="00E653AF" w:rsidRPr="004332C4" w:rsidRDefault="00E653AF" w:rsidP="00E653AF">
      <w:pPr>
        <w:spacing w:after="0" w:line="240" w:lineRule="auto"/>
        <w:jc w:val="both"/>
        <w:rPr>
          <w:rFonts w:asciiTheme="minorHAnsi" w:eastAsia="Calibri" w:hAnsiTheme="minorHAnsi" w:cstheme="minorHAnsi"/>
        </w:rPr>
      </w:pPr>
    </w:p>
    <w:p w14:paraId="3B8C49D8" w14:textId="2BDD3B2D" w:rsidR="00E653AF" w:rsidRPr="004332C4" w:rsidRDefault="00166245" w:rsidP="00E653AF">
      <w:pPr>
        <w:pStyle w:val="Akapitzlist"/>
        <w:numPr>
          <w:ilvl w:val="0"/>
          <w:numId w:val="18"/>
        </w:numPr>
        <w:spacing w:after="0" w:line="254" w:lineRule="auto"/>
        <w:jc w:val="both"/>
        <w:rPr>
          <w:rFonts w:asciiTheme="minorHAnsi" w:hAnsiTheme="minorHAnsi" w:cstheme="minorHAnsi"/>
        </w:rPr>
      </w:pPr>
      <w:r w:rsidRPr="004332C4">
        <w:rPr>
          <w:rFonts w:asciiTheme="minorHAnsi" w:hAnsiTheme="minorHAnsi" w:cstheme="minorHAnsi"/>
        </w:rPr>
        <w:t xml:space="preserve">Mieszkańcy Flandrii </w:t>
      </w:r>
      <w:r w:rsidR="004E427E" w:rsidRPr="004332C4">
        <w:rPr>
          <w:rFonts w:asciiTheme="minorHAnsi" w:hAnsiTheme="minorHAnsi" w:cstheme="minorHAnsi"/>
        </w:rPr>
        <w:t>realizują</w:t>
      </w:r>
      <w:r w:rsidRPr="004332C4">
        <w:rPr>
          <w:rFonts w:asciiTheme="minorHAnsi" w:hAnsiTheme="minorHAnsi" w:cstheme="minorHAnsi"/>
        </w:rPr>
        <w:t xml:space="preserve"> 53,28% wszystkich podróży Belgów w 2022 r., w porównaniu z 32,87% Walończyków i 13,85% mieszkańców Regionu Stołecznego Bruksela.</w:t>
      </w:r>
    </w:p>
    <w:p w14:paraId="4C1E011C" w14:textId="4E931FDA" w:rsidR="004E427E" w:rsidRPr="004332C4" w:rsidRDefault="004E427E" w:rsidP="004E427E">
      <w:pPr>
        <w:pStyle w:val="Akapitzlist"/>
        <w:spacing w:after="0" w:line="254" w:lineRule="auto"/>
        <w:jc w:val="center"/>
        <w:rPr>
          <w:rFonts w:asciiTheme="minorHAnsi" w:hAnsiTheme="minorHAnsi" w:cstheme="minorHAnsi"/>
        </w:rPr>
      </w:pPr>
      <w:r w:rsidRPr="004332C4">
        <w:rPr>
          <w:rFonts w:asciiTheme="minorHAnsi" w:hAnsiTheme="minorHAnsi" w:cstheme="minorHAnsi"/>
          <w:noProof/>
        </w:rPr>
        <w:drawing>
          <wp:inline distT="0" distB="0" distL="0" distR="0" wp14:anchorId="7D39D5D1" wp14:editId="7B77E945">
            <wp:extent cx="4483100" cy="2546350"/>
            <wp:effectExtent l="0" t="0" r="12700" b="6350"/>
            <wp:docPr id="135776703" name="Graphique 1">
              <a:extLst xmlns:a="http://schemas.openxmlformats.org/drawingml/2006/main">
                <a:ext uri="{FF2B5EF4-FFF2-40B4-BE49-F238E27FC236}">
                  <a16:creationId xmlns:a16="http://schemas.microsoft.com/office/drawing/2014/main" id="{97031E99-430B-9F4F-23D9-82B2A04BC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1C238A" w14:textId="77777777" w:rsidR="00166245" w:rsidRPr="004332C4" w:rsidRDefault="00166245" w:rsidP="00E653AF">
      <w:pPr>
        <w:pStyle w:val="Akapitzlist"/>
        <w:numPr>
          <w:ilvl w:val="0"/>
          <w:numId w:val="17"/>
        </w:numPr>
        <w:spacing w:after="0" w:line="254" w:lineRule="auto"/>
        <w:jc w:val="both"/>
        <w:rPr>
          <w:rFonts w:asciiTheme="minorHAnsi" w:hAnsiTheme="minorHAnsi" w:cstheme="minorHAnsi"/>
        </w:rPr>
      </w:pPr>
      <w:r w:rsidRPr="004332C4">
        <w:rPr>
          <w:rFonts w:asciiTheme="minorHAnsi" w:hAnsiTheme="minorHAnsi" w:cstheme="minorHAnsi"/>
        </w:rPr>
        <w:t>Rezerwacje noclegów i transportu dokonywane były głównie online, od 2020 roku ich liczba stopniowo wzrasta i w 2022 stanowiła ponad 70 %. 22,30 % Belgów korzystało z usług biur podróży, 63,19 % organizowało podróż samodzielnie z kolei 14,51 % część podróży organizowała we własnym zakresie, a część przy pomocy biura. Rezerwacje wakacji miały miejsce najczęściej w styczniu (13,40 %) i lutym (11,38 %).</w:t>
      </w:r>
    </w:p>
    <w:p w14:paraId="638C3C33" w14:textId="3DE9FE15" w:rsidR="00166245" w:rsidRPr="004332C4" w:rsidRDefault="00166245" w:rsidP="00E653AF">
      <w:pPr>
        <w:pStyle w:val="Akapitzlist"/>
        <w:numPr>
          <w:ilvl w:val="0"/>
          <w:numId w:val="17"/>
        </w:numPr>
        <w:spacing w:after="0" w:line="254" w:lineRule="auto"/>
        <w:jc w:val="both"/>
        <w:rPr>
          <w:rFonts w:asciiTheme="minorHAnsi" w:hAnsiTheme="minorHAnsi" w:cstheme="minorHAnsi"/>
        </w:rPr>
      </w:pPr>
      <w:r w:rsidRPr="004332C4">
        <w:rPr>
          <w:rFonts w:asciiTheme="minorHAnsi" w:hAnsiTheme="minorHAnsi" w:cstheme="minorHAnsi"/>
        </w:rPr>
        <w:t xml:space="preserve">Samochód pozostaje najpopularniejszym środkiem transportu dla niemal połowy </w:t>
      </w:r>
      <w:r w:rsidR="001975FB" w:rsidRPr="004332C4">
        <w:rPr>
          <w:rFonts w:asciiTheme="minorHAnsi" w:hAnsiTheme="minorHAnsi" w:cstheme="minorHAnsi"/>
        </w:rPr>
        <w:t xml:space="preserve">podróżujących </w:t>
      </w:r>
      <w:r w:rsidRPr="004332C4">
        <w:rPr>
          <w:rFonts w:asciiTheme="minorHAnsi" w:hAnsiTheme="minorHAnsi" w:cstheme="minorHAnsi"/>
        </w:rPr>
        <w:t xml:space="preserve">Belgów. O wyborze </w:t>
      </w:r>
      <w:r w:rsidR="001975FB" w:rsidRPr="004332C4">
        <w:rPr>
          <w:rFonts w:asciiTheme="minorHAnsi" w:hAnsiTheme="minorHAnsi" w:cstheme="minorHAnsi"/>
        </w:rPr>
        <w:t xml:space="preserve">podróży </w:t>
      </w:r>
      <w:r w:rsidRPr="004332C4">
        <w:rPr>
          <w:rFonts w:asciiTheme="minorHAnsi" w:hAnsiTheme="minorHAnsi" w:cstheme="minorHAnsi"/>
        </w:rPr>
        <w:t>samochod</w:t>
      </w:r>
      <w:r w:rsidR="001975FB" w:rsidRPr="004332C4">
        <w:rPr>
          <w:rFonts w:asciiTheme="minorHAnsi" w:hAnsiTheme="minorHAnsi" w:cstheme="minorHAnsi"/>
        </w:rPr>
        <w:t>em</w:t>
      </w:r>
      <w:r w:rsidRPr="004332C4">
        <w:rPr>
          <w:rFonts w:asciiTheme="minorHAnsi" w:hAnsiTheme="minorHAnsi" w:cstheme="minorHAnsi"/>
        </w:rPr>
        <w:t xml:space="preserve"> decyduje szybkość przejazdu i elastyczność.  W porównaniu do ubiegłego roku, udział podróży samolotem </w:t>
      </w:r>
      <w:r w:rsidR="0072590C" w:rsidRPr="004332C4">
        <w:rPr>
          <w:rFonts w:asciiTheme="minorHAnsi" w:hAnsiTheme="minorHAnsi" w:cstheme="minorHAnsi"/>
        </w:rPr>
        <w:t>wzrósł z</w:t>
      </w:r>
      <w:r w:rsidRPr="004332C4">
        <w:rPr>
          <w:rFonts w:asciiTheme="minorHAnsi" w:hAnsiTheme="minorHAnsi" w:cstheme="minorHAnsi"/>
        </w:rPr>
        <w:t xml:space="preserve"> 29,69 %. do 35,46 % w 2022 roku. Chociaż samochód pozostaje najpopularniejszym środkiem transportu dla niemal połowy, a samolot dla 30 % turystów belgijskich, to branża turystyczna odnotowała i liczy na wzrost liczby pobytów w pociągach w tym roku (+37%) dzięki rozwój pociągów nocnych.</w:t>
      </w:r>
    </w:p>
    <w:p w14:paraId="15EE4CEB" w14:textId="77777777" w:rsidR="00166245" w:rsidRPr="004332C4" w:rsidRDefault="00166245" w:rsidP="00E653AF">
      <w:pPr>
        <w:pStyle w:val="Akapitzlist"/>
        <w:numPr>
          <w:ilvl w:val="0"/>
          <w:numId w:val="17"/>
        </w:numPr>
        <w:spacing w:after="0" w:line="254" w:lineRule="auto"/>
        <w:jc w:val="both"/>
        <w:rPr>
          <w:rFonts w:asciiTheme="minorHAnsi" w:hAnsiTheme="minorHAnsi" w:cstheme="minorHAnsi"/>
        </w:rPr>
      </w:pPr>
      <w:r w:rsidRPr="004332C4">
        <w:rPr>
          <w:rFonts w:asciiTheme="minorHAnsi" w:hAnsiTheme="minorHAnsi" w:cstheme="minorHAnsi"/>
        </w:rPr>
        <w:t xml:space="preserve">Na wybór destynacji wpływa obecność przyrody (56,48 %), cena (55,48 %), udogodnienia dostępne na miejscu (53,09 %) i jedzenie (48,03 %). 40% turystów belgijskich wskazuje, że </w:t>
      </w:r>
      <w:r w:rsidRPr="004332C4">
        <w:rPr>
          <w:rFonts w:asciiTheme="minorHAnsi" w:hAnsiTheme="minorHAnsi" w:cstheme="minorHAnsi"/>
        </w:rPr>
        <w:lastRenderedPageBreak/>
        <w:t>wysoka cena paliwa wpływa na ich wakacyjne plany. Co więcej, 1 na 10 Belgów nie wyjechał na wakacje. Prawie połowa z nich robi to głównie ze względów budżetowych.</w:t>
      </w:r>
      <w:r w:rsidRPr="004332C4">
        <w:rPr>
          <w:rFonts w:asciiTheme="minorHAnsi" w:hAnsiTheme="minorHAnsi" w:cstheme="minorHAnsi"/>
          <w:vertAlign w:val="superscript"/>
        </w:rPr>
        <w:footnoteReference w:id="4"/>
      </w:r>
    </w:p>
    <w:p w14:paraId="3F7D50C6" w14:textId="77777777" w:rsidR="004E427E" w:rsidRPr="004332C4" w:rsidRDefault="004E427E" w:rsidP="004E427E">
      <w:pPr>
        <w:pStyle w:val="Akapitzlist"/>
        <w:spacing w:after="0" w:line="254" w:lineRule="auto"/>
        <w:jc w:val="both"/>
        <w:rPr>
          <w:rFonts w:asciiTheme="minorHAnsi" w:hAnsiTheme="minorHAnsi" w:cstheme="minorHAnsi"/>
        </w:rPr>
      </w:pPr>
    </w:p>
    <w:p w14:paraId="7209856C" w14:textId="77777777" w:rsidR="00166245" w:rsidRPr="004332C4" w:rsidRDefault="00166245" w:rsidP="00166245">
      <w:pPr>
        <w:pStyle w:val="Akapitzlist"/>
        <w:spacing w:line="254" w:lineRule="auto"/>
        <w:rPr>
          <w:rFonts w:asciiTheme="minorHAnsi" w:hAnsiTheme="minorHAnsi" w:cstheme="minorHAnsi"/>
        </w:rPr>
      </w:pPr>
      <w:r w:rsidRPr="004332C4">
        <w:rPr>
          <w:rFonts w:asciiTheme="minorHAnsi" w:hAnsiTheme="minorHAnsi" w:cstheme="minorHAnsi"/>
          <w:noProof/>
        </w:rPr>
        <w:drawing>
          <wp:inline distT="0" distB="0" distL="0" distR="0" wp14:anchorId="76116AFD" wp14:editId="154267B2">
            <wp:extent cx="5702300" cy="2492375"/>
            <wp:effectExtent l="0" t="0" r="12700" b="3175"/>
            <wp:docPr id="1135261953" name="Graphique 1">
              <a:extLst xmlns:a="http://schemas.openxmlformats.org/drawingml/2006/main">
                <a:ext uri="{FF2B5EF4-FFF2-40B4-BE49-F238E27FC236}">
                  <a16:creationId xmlns:a16="http://schemas.microsoft.com/office/drawing/2014/main" id="{1239194B-88A2-6422-3C28-24DAB49B0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5066F5" w14:textId="77777777" w:rsidR="00166245" w:rsidRPr="004332C4" w:rsidRDefault="00166245" w:rsidP="00166245">
      <w:pPr>
        <w:pStyle w:val="Akapitzlist"/>
        <w:spacing w:line="254" w:lineRule="auto"/>
        <w:rPr>
          <w:rFonts w:asciiTheme="minorHAnsi" w:hAnsiTheme="minorHAnsi" w:cstheme="minorHAnsi"/>
        </w:rPr>
      </w:pPr>
    </w:p>
    <w:p w14:paraId="118AC669" w14:textId="10819BE9" w:rsidR="00166245" w:rsidRPr="004332C4" w:rsidRDefault="004E427E" w:rsidP="004E427E">
      <w:pPr>
        <w:pStyle w:val="Akapitzlist"/>
        <w:numPr>
          <w:ilvl w:val="0"/>
          <w:numId w:val="14"/>
        </w:numPr>
        <w:spacing w:line="254" w:lineRule="auto"/>
        <w:jc w:val="both"/>
        <w:rPr>
          <w:rFonts w:asciiTheme="minorHAnsi" w:hAnsiTheme="minorHAnsi" w:cstheme="minorHAnsi"/>
        </w:rPr>
      </w:pPr>
      <w:r w:rsidRPr="004332C4">
        <w:rPr>
          <w:rFonts w:asciiTheme="minorHAnsi" w:hAnsiTheme="minorHAnsi" w:cstheme="minorHAnsi"/>
        </w:rPr>
        <w:t>Przemysł spotkań</w:t>
      </w:r>
    </w:p>
    <w:p w14:paraId="0B07C973" w14:textId="71228E74" w:rsidR="00E20B5E" w:rsidRPr="004332C4" w:rsidRDefault="000B6DC4" w:rsidP="000B6DC4">
      <w:pPr>
        <w:spacing w:before="100" w:beforeAutospacing="1" w:after="100" w:afterAutospacing="1" w:line="240" w:lineRule="auto"/>
        <w:ind w:left="360"/>
        <w:jc w:val="both"/>
        <w:rPr>
          <w:rFonts w:asciiTheme="minorHAnsi" w:hAnsiTheme="minorHAnsi" w:cstheme="minorHAnsi"/>
          <w:lang w:eastAsia="fr-BE"/>
        </w:rPr>
      </w:pPr>
      <w:r w:rsidRPr="004332C4">
        <w:rPr>
          <w:rFonts w:asciiTheme="minorHAnsi" w:hAnsiTheme="minorHAnsi" w:cstheme="minorHAnsi"/>
          <w:lang w:eastAsia="fr-BE"/>
        </w:rPr>
        <w:t>W 2022 roku odnotowano powrót do podróży biznesowych, które stały się liczne od II kwartału roku (wcześniej ograniczały je jeszcze niektóre restrykcje pandemiczne). Ostatecznie liczba podróży biznesowych w</w:t>
      </w:r>
      <w:r w:rsidR="00731AB1">
        <w:rPr>
          <w:rFonts w:asciiTheme="minorHAnsi" w:hAnsiTheme="minorHAnsi" w:cstheme="minorHAnsi"/>
          <w:lang w:eastAsia="fr-BE"/>
        </w:rPr>
        <w:t xml:space="preserve"> trzech</w:t>
      </w:r>
      <w:r w:rsidRPr="004332C4">
        <w:rPr>
          <w:rFonts w:asciiTheme="minorHAnsi" w:hAnsiTheme="minorHAnsi" w:cstheme="minorHAnsi"/>
          <w:lang w:eastAsia="fr-BE"/>
        </w:rPr>
        <w:t xml:space="preserve"> kwartałach 2022 roku przewyższyła o 13% liczbę takich samych podróży odbytych w trzech kwartałach lat 2016 – 2019</w:t>
      </w:r>
      <w:r w:rsidRPr="004332C4">
        <w:rPr>
          <w:rStyle w:val="Odwoanieprzypisudolnego"/>
          <w:rFonts w:asciiTheme="minorHAnsi" w:hAnsiTheme="minorHAnsi" w:cstheme="minorHAnsi"/>
          <w:lang w:eastAsia="fr-BE"/>
        </w:rPr>
        <w:footnoteReference w:id="5"/>
      </w:r>
      <w:r w:rsidRPr="004332C4">
        <w:rPr>
          <w:rFonts w:asciiTheme="minorHAnsi" w:hAnsiTheme="minorHAnsi" w:cstheme="minorHAnsi"/>
          <w:lang w:eastAsia="fr-BE"/>
        </w:rPr>
        <w:t xml:space="preserve">. </w:t>
      </w:r>
      <w:r w:rsidR="00E20B5E" w:rsidRPr="004332C4">
        <w:rPr>
          <w:rFonts w:asciiTheme="minorHAnsi" w:hAnsiTheme="minorHAnsi" w:cstheme="minorHAnsi"/>
          <w:lang w:eastAsia="fr-BE"/>
        </w:rPr>
        <w:t xml:space="preserve"> </w:t>
      </w:r>
    </w:p>
    <w:p w14:paraId="58B87C46" w14:textId="46DBDAF7" w:rsidR="00E20B5E" w:rsidRPr="004332C4" w:rsidRDefault="000B6DC4" w:rsidP="000B6DC4">
      <w:pPr>
        <w:spacing w:line="254" w:lineRule="auto"/>
        <w:ind w:left="360"/>
        <w:jc w:val="center"/>
        <w:rPr>
          <w:rFonts w:asciiTheme="minorHAnsi" w:hAnsiTheme="minorHAnsi" w:cstheme="minorHAnsi"/>
          <w:color w:val="595959" w:themeColor="text1" w:themeTint="A6"/>
        </w:rPr>
      </w:pPr>
      <w:r w:rsidRPr="004332C4">
        <w:rPr>
          <w:rFonts w:asciiTheme="minorHAnsi" w:hAnsiTheme="minorHAnsi" w:cstheme="minorHAnsi"/>
          <w:color w:val="595959" w:themeColor="text1" w:themeTint="A6"/>
        </w:rPr>
        <w:t>Liczba podróży biznesowych na przestrzeni lat 2016 – 2022</w:t>
      </w:r>
    </w:p>
    <w:p w14:paraId="5A66E32A" w14:textId="74392D3E" w:rsidR="004E427E" w:rsidRPr="004332C4" w:rsidRDefault="004E427E" w:rsidP="004E427E">
      <w:pPr>
        <w:spacing w:line="254" w:lineRule="auto"/>
        <w:ind w:left="360"/>
        <w:jc w:val="both"/>
        <w:rPr>
          <w:rFonts w:asciiTheme="minorHAnsi" w:eastAsia="Calibri" w:hAnsiTheme="minorHAnsi" w:cstheme="minorHAnsi"/>
        </w:rPr>
      </w:pPr>
      <w:r w:rsidRPr="004332C4">
        <w:rPr>
          <w:rFonts w:asciiTheme="minorHAnsi" w:hAnsiTheme="minorHAnsi" w:cstheme="minorHAnsi"/>
          <w:noProof/>
        </w:rPr>
        <w:drawing>
          <wp:inline distT="0" distB="0" distL="0" distR="0" wp14:anchorId="5089896D" wp14:editId="3863BB19">
            <wp:extent cx="5760720" cy="219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984" b="5689"/>
                    <a:stretch/>
                  </pic:blipFill>
                  <pic:spPr bwMode="auto">
                    <a:xfrm>
                      <a:off x="0" y="0"/>
                      <a:ext cx="5760720" cy="2197100"/>
                    </a:xfrm>
                    <a:prstGeom prst="rect">
                      <a:avLst/>
                    </a:prstGeom>
                    <a:ln>
                      <a:noFill/>
                    </a:ln>
                    <a:extLst>
                      <a:ext uri="{53640926-AAD7-44D8-BBD7-CCE9431645EC}">
                        <a14:shadowObscured xmlns:a14="http://schemas.microsoft.com/office/drawing/2010/main"/>
                      </a:ext>
                    </a:extLst>
                  </pic:spPr>
                </pic:pic>
              </a:graphicData>
            </a:graphic>
          </wp:inline>
        </w:drawing>
      </w:r>
    </w:p>
    <w:p w14:paraId="13EA51EF" w14:textId="77777777" w:rsidR="00166245" w:rsidRPr="004332C4" w:rsidRDefault="00166245" w:rsidP="00166245">
      <w:pPr>
        <w:spacing w:line="254" w:lineRule="auto"/>
        <w:ind w:left="1080" w:hanging="360"/>
        <w:jc w:val="both"/>
        <w:rPr>
          <w:rFonts w:asciiTheme="minorHAnsi" w:eastAsia="Calibri" w:hAnsiTheme="minorHAnsi" w:cstheme="minorHAnsi"/>
        </w:rPr>
      </w:pPr>
    </w:p>
    <w:p w14:paraId="1F56029C" w14:textId="77777777" w:rsidR="00166245" w:rsidRPr="004332C4" w:rsidRDefault="00166245" w:rsidP="00166245">
      <w:pPr>
        <w:spacing w:line="254" w:lineRule="auto"/>
        <w:ind w:left="720"/>
        <w:jc w:val="both"/>
        <w:rPr>
          <w:rFonts w:asciiTheme="minorHAnsi" w:eastAsia="Calibri" w:hAnsiTheme="minorHAnsi" w:cstheme="minorHAnsi"/>
        </w:rPr>
      </w:pPr>
      <w:r w:rsidRPr="004332C4">
        <w:rPr>
          <w:rFonts w:asciiTheme="minorHAnsi" w:eastAsia="Calibri" w:hAnsiTheme="minorHAnsi" w:cstheme="minorHAnsi"/>
        </w:rPr>
        <w:t xml:space="preserve"> </w:t>
      </w:r>
    </w:p>
    <w:p w14:paraId="65964956" w14:textId="5A2B328E" w:rsidR="00016568" w:rsidRPr="004332C4" w:rsidRDefault="00436DB6" w:rsidP="00016568">
      <w:pPr>
        <w:spacing w:after="160" w:line="259" w:lineRule="auto"/>
        <w:jc w:val="both"/>
        <w:rPr>
          <w:rFonts w:asciiTheme="minorHAnsi" w:hAnsiTheme="minorHAnsi" w:cstheme="minorHAnsi"/>
          <w:b/>
          <w:bCs/>
          <w:iCs/>
        </w:rPr>
      </w:pPr>
      <w:r w:rsidRPr="004332C4">
        <w:rPr>
          <w:rFonts w:asciiTheme="minorHAnsi" w:hAnsiTheme="minorHAnsi" w:cstheme="minorHAnsi"/>
          <w:b/>
          <w:bCs/>
          <w:iCs/>
        </w:rPr>
        <w:lastRenderedPageBreak/>
        <w:t xml:space="preserve">2.2. </w:t>
      </w:r>
      <w:r w:rsidR="007C6B96" w:rsidRPr="004332C4">
        <w:rPr>
          <w:rFonts w:asciiTheme="minorHAnsi" w:hAnsiTheme="minorHAnsi" w:cstheme="minorHAnsi"/>
          <w:b/>
          <w:bCs/>
          <w:iCs/>
        </w:rPr>
        <w:t xml:space="preserve">Wpływ wojny w Ukrainie </w:t>
      </w:r>
      <w:r w:rsidR="00C63F29" w:rsidRPr="004332C4">
        <w:rPr>
          <w:rFonts w:asciiTheme="minorHAnsi" w:hAnsiTheme="minorHAnsi" w:cstheme="minorHAnsi"/>
          <w:b/>
          <w:bCs/>
          <w:iCs/>
        </w:rPr>
        <w:t xml:space="preserve">na </w:t>
      </w:r>
      <w:r w:rsidR="001B62A2" w:rsidRPr="004332C4">
        <w:rPr>
          <w:rFonts w:asciiTheme="minorHAnsi" w:hAnsiTheme="minorHAnsi" w:cstheme="minorHAnsi"/>
          <w:b/>
          <w:bCs/>
          <w:iCs/>
        </w:rPr>
        <w:t>gospodarkę turystyczną, w tym w szczególności na turystykę wyjazdową i podróże do Polski</w:t>
      </w:r>
      <w:r w:rsidR="002B4F92" w:rsidRPr="004332C4">
        <w:rPr>
          <w:rFonts w:asciiTheme="minorHAnsi" w:hAnsiTheme="minorHAnsi" w:cstheme="minorHAnsi"/>
          <w:b/>
          <w:bCs/>
          <w:iCs/>
        </w:rPr>
        <w:t>.</w:t>
      </w:r>
    </w:p>
    <w:p w14:paraId="51884FCB" w14:textId="31435F4D" w:rsidR="00016568" w:rsidRPr="004332C4" w:rsidRDefault="00016568" w:rsidP="00016568">
      <w:pPr>
        <w:spacing w:after="0"/>
        <w:jc w:val="both"/>
        <w:rPr>
          <w:rFonts w:asciiTheme="minorHAnsi" w:hAnsiTheme="minorHAnsi" w:cstheme="minorHAnsi"/>
          <w:iCs/>
          <w:color w:val="000000" w:themeColor="text1"/>
        </w:rPr>
      </w:pPr>
      <w:r w:rsidRPr="004332C4">
        <w:rPr>
          <w:rFonts w:asciiTheme="minorHAnsi" w:hAnsiTheme="minorHAnsi" w:cstheme="minorHAnsi"/>
          <w:iCs/>
          <w:color w:val="000000" w:themeColor="text1"/>
        </w:rPr>
        <w:t xml:space="preserve">Dobry wgląd w liczbę wyjazdów w 2022 roku do Europy Centralnej i Wschodniej dają nam dane World </w:t>
      </w:r>
      <w:proofErr w:type="spellStart"/>
      <w:r w:rsidRPr="004332C4">
        <w:rPr>
          <w:rFonts w:asciiTheme="minorHAnsi" w:hAnsiTheme="minorHAnsi" w:cstheme="minorHAnsi"/>
          <w:iCs/>
          <w:color w:val="000000" w:themeColor="text1"/>
        </w:rPr>
        <w:t>Tourism</w:t>
      </w:r>
      <w:proofErr w:type="spellEnd"/>
      <w:r w:rsidRPr="004332C4">
        <w:rPr>
          <w:rFonts w:asciiTheme="minorHAnsi" w:hAnsiTheme="minorHAnsi" w:cstheme="minorHAnsi"/>
          <w:iCs/>
          <w:color w:val="000000" w:themeColor="text1"/>
        </w:rPr>
        <w:t xml:space="preserve"> </w:t>
      </w:r>
      <w:proofErr w:type="spellStart"/>
      <w:r w:rsidRPr="004332C4">
        <w:rPr>
          <w:rFonts w:asciiTheme="minorHAnsi" w:hAnsiTheme="minorHAnsi" w:cstheme="minorHAnsi"/>
          <w:iCs/>
          <w:color w:val="000000" w:themeColor="text1"/>
        </w:rPr>
        <w:t>Organisation</w:t>
      </w:r>
      <w:proofErr w:type="spellEnd"/>
      <w:r w:rsidRPr="004332C4">
        <w:rPr>
          <w:rFonts w:asciiTheme="minorHAnsi" w:hAnsiTheme="minorHAnsi" w:cstheme="minorHAnsi"/>
          <w:iCs/>
          <w:color w:val="000000" w:themeColor="text1"/>
        </w:rPr>
        <w:t>.  Nie dotyczą one podróży Belgów ale pokazują dobrze zmiany liczby wyjazdów do poszczególnych części Europy na przestrzeni pierwszych dziewięciu miesięcy 2022 roku. O ile kraje Europy zachodniej, północnej i południowej w bardzo szybkim tempie odrabiały straty po pandemii, o tyle Europa Wschodnia odnotowywała wciąż ogromny spadek przyjazdów w porównaniu z rokiem 2019 (średnio za 9 miesięcy -43%).</w:t>
      </w:r>
    </w:p>
    <w:p w14:paraId="7569F9A2" w14:textId="77777777" w:rsidR="00016568" w:rsidRPr="004332C4" w:rsidRDefault="00016568" w:rsidP="00016568">
      <w:pPr>
        <w:spacing w:after="0" w:line="240" w:lineRule="auto"/>
        <w:jc w:val="both"/>
        <w:rPr>
          <w:rFonts w:asciiTheme="minorHAnsi" w:hAnsiTheme="minorHAnsi" w:cstheme="minorHAnsi"/>
          <w:iCs/>
          <w:color w:val="000000" w:themeColor="text1"/>
        </w:rPr>
      </w:pPr>
    </w:p>
    <w:p w14:paraId="7D9AA25A" w14:textId="77777777" w:rsidR="00016568" w:rsidRPr="004332C4" w:rsidRDefault="00016568" w:rsidP="00016568">
      <w:pPr>
        <w:spacing w:after="0" w:line="240" w:lineRule="auto"/>
        <w:jc w:val="both"/>
        <w:rPr>
          <w:rFonts w:asciiTheme="minorHAnsi" w:hAnsiTheme="minorHAnsi" w:cstheme="minorHAnsi"/>
          <w:iCs/>
          <w:color w:val="000000" w:themeColor="text1"/>
        </w:rPr>
      </w:pPr>
      <w:r w:rsidRPr="004332C4">
        <w:rPr>
          <w:rFonts w:asciiTheme="minorHAnsi" w:hAnsiTheme="minorHAnsi" w:cstheme="minorHAnsi"/>
          <w:iCs/>
          <w:noProof/>
          <w:color w:val="000000" w:themeColor="text1"/>
          <w:lang w:val="nl-NL" w:eastAsia="nl-NL"/>
        </w:rPr>
        <w:drawing>
          <wp:inline distT="0" distB="0" distL="0" distR="0" wp14:anchorId="099D7FC2" wp14:editId="0C492117">
            <wp:extent cx="5760720" cy="4524375"/>
            <wp:effectExtent l="0" t="0" r="11430" b="9525"/>
            <wp:docPr id="839042283" name="Graphique 839042283">
              <a:extLst xmlns:a="http://schemas.openxmlformats.org/drawingml/2006/main">
                <a:ext uri="{FF2B5EF4-FFF2-40B4-BE49-F238E27FC236}">
                  <a16:creationId xmlns:a16="http://schemas.microsoft.com/office/drawing/2014/main" id="{09726F3E-AE5E-DF2E-A938-B55F11881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53431E" w14:textId="77777777" w:rsidR="00016568" w:rsidRPr="004332C4" w:rsidRDefault="00016568" w:rsidP="00016568">
      <w:pPr>
        <w:spacing w:after="0" w:line="259" w:lineRule="auto"/>
        <w:jc w:val="both"/>
        <w:rPr>
          <w:rFonts w:asciiTheme="minorHAnsi" w:hAnsiTheme="minorHAnsi" w:cstheme="minorHAnsi"/>
          <w:i/>
          <w:color w:val="984806" w:themeColor="accent6" w:themeShade="80"/>
        </w:rPr>
      </w:pPr>
    </w:p>
    <w:p w14:paraId="09037195" w14:textId="77777777" w:rsidR="005D39E2" w:rsidRPr="004332C4" w:rsidRDefault="005D39E2" w:rsidP="00016568">
      <w:pPr>
        <w:spacing w:after="0"/>
        <w:jc w:val="both"/>
        <w:rPr>
          <w:rFonts w:asciiTheme="minorHAnsi" w:hAnsiTheme="minorHAnsi" w:cstheme="minorHAnsi"/>
        </w:rPr>
      </w:pPr>
    </w:p>
    <w:p w14:paraId="270C5571" w14:textId="6D7DAA84" w:rsidR="005D39E2" w:rsidRPr="004332C4" w:rsidRDefault="00016568" w:rsidP="00016568">
      <w:pPr>
        <w:spacing w:after="0"/>
        <w:jc w:val="both"/>
        <w:rPr>
          <w:rFonts w:asciiTheme="minorHAnsi" w:hAnsiTheme="minorHAnsi" w:cstheme="minorHAnsi"/>
        </w:rPr>
      </w:pPr>
      <w:r w:rsidRPr="004332C4">
        <w:rPr>
          <w:rFonts w:asciiTheme="minorHAnsi" w:hAnsiTheme="minorHAnsi" w:cstheme="minorHAnsi"/>
        </w:rPr>
        <w:t xml:space="preserve">Europa bardzo szybko odrabia straty po okresie pandemii. Przez pierwsze 9 miesięcy zanotowano 477 milionów międzynarodowych przyjazdów turystycznych. W okresie letnim turystyka europejska znajdowała się prawie na tym samym poziomie jak w okresie przed pandemią. Szczególnie skorzystała Europa zachodnia, w której </w:t>
      </w:r>
      <w:r w:rsidR="005D39E2" w:rsidRPr="004332C4">
        <w:rPr>
          <w:rFonts w:asciiTheme="minorHAnsi" w:hAnsiTheme="minorHAnsi" w:cstheme="minorHAnsi"/>
        </w:rPr>
        <w:t>liczba podróży</w:t>
      </w:r>
      <w:r w:rsidRPr="004332C4">
        <w:rPr>
          <w:rFonts w:asciiTheme="minorHAnsi" w:hAnsiTheme="minorHAnsi" w:cstheme="minorHAnsi"/>
        </w:rPr>
        <w:t xml:space="preserve"> w okresie letnim nie odbiegał</w:t>
      </w:r>
      <w:r w:rsidR="005D39E2" w:rsidRPr="004332C4">
        <w:rPr>
          <w:rFonts w:asciiTheme="minorHAnsi" w:hAnsiTheme="minorHAnsi" w:cstheme="minorHAnsi"/>
        </w:rPr>
        <w:t>a od liczb z 2019 roku.</w:t>
      </w:r>
    </w:p>
    <w:p w14:paraId="183EC204" w14:textId="5A343394" w:rsidR="005D39E2" w:rsidRPr="004332C4" w:rsidRDefault="005D39E2" w:rsidP="005D39E2">
      <w:pPr>
        <w:spacing w:after="0"/>
        <w:jc w:val="both"/>
        <w:rPr>
          <w:rFonts w:asciiTheme="minorHAnsi" w:hAnsiTheme="minorHAnsi" w:cstheme="minorHAnsi"/>
        </w:rPr>
      </w:pPr>
      <w:r w:rsidRPr="004332C4">
        <w:rPr>
          <w:rFonts w:asciiTheme="minorHAnsi" w:hAnsiTheme="minorHAnsi" w:cstheme="minorHAnsi"/>
        </w:rPr>
        <w:t xml:space="preserve">Niestety, zupełnie inaczej wyglądała sytuacja w Europie </w:t>
      </w:r>
      <w:r w:rsidR="00336741" w:rsidRPr="004332C4">
        <w:rPr>
          <w:rFonts w:asciiTheme="minorHAnsi" w:hAnsiTheme="minorHAnsi" w:cstheme="minorHAnsi"/>
        </w:rPr>
        <w:t>Środkowej</w:t>
      </w:r>
      <w:r w:rsidRPr="004332C4">
        <w:rPr>
          <w:rFonts w:asciiTheme="minorHAnsi" w:hAnsiTheme="minorHAnsi" w:cstheme="minorHAnsi"/>
        </w:rPr>
        <w:t xml:space="preserve"> i Wschodniej, gdzie z powodu wojny nastąpił znacznie mniejszy przyrost przyjazdów niż w pozostałych częściach kontynentu. Na </w:t>
      </w:r>
      <w:r w:rsidR="00336741" w:rsidRPr="004332C4">
        <w:rPr>
          <w:rFonts w:asciiTheme="minorHAnsi" w:hAnsiTheme="minorHAnsi" w:cstheme="minorHAnsi"/>
        </w:rPr>
        <w:t>przestrzeni</w:t>
      </w:r>
      <w:r w:rsidRPr="004332C4">
        <w:rPr>
          <w:rFonts w:asciiTheme="minorHAnsi" w:hAnsiTheme="minorHAnsi" w:cstheme="minorHAnsi"/>
        </w:rPr>
        <w:t xml:space="preserve"> 9 miesięcy 2022 różnica pomiędzy przyjazdami w 2019 roku a przyjazdami w 2022 roku wynosiła 43%. </w:t>
      </w:r>
      <w:r w:rsidR="00016568" w:rsidRPr="004332C4">
        <w:rPr>
          <w:rFonts w:asciiTheme="minorHAnsi" w:hAnsiTheme="minorHAnsi" w:cstheme="minorHAnsi"/>
        </w:rPr>
        <w:t xml:space="preserve"> </w:t>
      </w:r>
    </w:p>
    <w:p w14:paraId="07069088" w14:textId="77777777" w:rsidR="005D39E2" w:rsidRPr="004332C4" w:rsidRDefault="005D39E2" w:rsidP="005D39E2">
      <w:pPr>
        <w:spacing w:after="0"/>
        <w:jc w:val="both"/>
        <w:rPr>
          <w:rFonts w:asciiTheme="minorHAnsi" w:hAnsiTheme="minorHAnsi" w:cstheme="minorHAnsi"/>
        </w:rPr>
      </w:pPr>
    </w:p>
    <w:p w14:paraId="5016570B" w14:textId="4E30877E" w:rsidR="001E1238" w:rsidRPr="004332C4" w:rsidRDefault="005D39E2" w:rsidP="005D39E2">
      <w:pPr>
        <w:spacing w:after="0"/>
        <w:jc w:val="both"/>
        <w:rPr>
          <w:rFonts w:asciiTheme="minorHAnsi" w:hAnsiTheme="minorHAnsi" w:cstheme="minorHAnsi"/>
        </w:rPr>
      </w:pPr>
      <w:r w:rsidRPr="004332C4">
        <w:rPr>
          <w:rFonts w:asciiTheme="minorHAnsi" w:hAnsiTheme="minorHAnsi" w:cstheme="minorHAnsi"/>
        </w:rPr>
        <w:t>W mediach belgijskich, w komunikatach belgijskiej branży czy prasy nie odnotow</w:t>
      </w:r>
      <w:r w:rsidR="001E1238" w:rsidRPr="004332C4">
        <w:rPr>
          <w:rFonts w:asciiTheme="minorHAnsi" w:hAnsiTheme="minorHAnsi" w:cstheme="minorHAnsi"/>
        </w:rPr>
        <w:t>yw</w:t>
      </w:r>
      <w:r w:rsidRPr="004332C4">
        <w:rPr>
          <w:rFonts w:asciiTheme="minorHAnsi" w:hAnsiTheme="minorHAnsi" w:cstheme="minorHAnsi"/>
        </w:rPr>
        <w:t xml:space="preserve">ano szczególnego strachu przed podróżami na wschód Europy. Szczególnie na początku konfliktu, media koncentrowały </w:t>
      </w:r>
      <w:r w:rsidRPr="004332C4">
        <w:rPr>
          <w:rFonts w:asciiTheme="minorHAnsi" w:hAnsiTheme="minorHAnsi" w:cstheme="minorHAnsi"/>
        </w:rPr>
        <w:lastRenderedPageBreak/>
        <w:t xml:space="preserve">się </w:t>
      </w:r>
      <w:r w:rsidR="001E1238" w:rsidRPr="004332C4">
        <w:rPr>
          <w:rFonts w:asciiTheme="minorHAnsi" w:hAnsiTheme="minorHAnsi" w:cstheme="minorHAnsi"/>
        </w:rPr>
        <w:t>na sytuacji</w:t>
      </w:r>
      <w:r w:rsidRPr="004332C4">
        <w:rPr>
          <w:rFonts w:asciiTheme="minorHAnsi" w:hAnsiTheme="minorHAnsi" w:cstheme="minorHAnsi"/>
        </w:rPr>
        <w:t xml:space="preserve"> w samej Ukrainie i na sytuacji uchodźców. Temat zagrożenia podczas podróży </w:t>
      </w:r>
      <w:r w:rsidR="00C02D11" w:rsidRPr="004332C4">
        <w:rPr>
          <w:rFonts w:asciiTheme="minorHAnsi" w:hAnsiTheme="minorHAnsi" w:cstheme="minorHAnsi"/>
        </w:rPr>
        <w:t>do krajów sąsiednich nie był tematem żadnych informacji. Z czasem wojna na Ukrainie zeszła z pierwszych stron gazet i obecnie pojawia się w mediach w momencie, kiedy wydarz</w:t>
      </w:r>
      <w:r w:rsidR="00B20370" w:rsidRPr="004332C4">
        <w:rPr>
          <w:rFonts w:asciiTheme="minorHAnsi" w:hAnsiTheme="minorHAnsi" w:cstheme="minorHAnsi"/>
        </w:rPr>
        <w:t xml:space="preserve">a się coś istotnego. </w:t>
      </w:r>
    </w:p>
    <w:p w14:paraId="03C3B65E" w14:textId="2F096807" w:rsidR="001E1238" w:rsidRPr="004332C4" w:rsidRDefault="001E1238" w:rsidP="005D39E2">
      <w:pPr>
        <w:spacing w:after="0"/>
        <w:jc w:val="both"/>
        <w:rPr>
          <w:rFonts w:asciiTheme="minorHAnsi" w:hAnsiTheme="minorHAnsi" w:cstheme="minorHAnsi"/>
        </w:rPr>
      </w:pPr>
      <w:r w:rsidRPr="004332C4">
        <w:rPr>
          <w:rFonts w:asciiTheme="minorHAnsi" w:hAnsiTheme="minorHAnsi" w:cstheme="minorHAnsi"/>
        </w:rPr>
        <w:t>Polska na stronie Belgijskiego Ministerstwa Spraw Zagranicznych pod względem bezpieczeństwa opisana jest następująco:</w:t>
      </w:r>
    </w:p>
    <w:p w14:paraId="4A821E45" w14:textId="54C53FD9" w:rsidR="001E1238" w:rsidRPr="004332C4" w:rsidRDefault="001E1238" w:rsidP="001E1238">
      <w:pPr>
        <w:pStyle w:val="HTML-wstpniesformatowany"/>
        <w:rPr>
          <w:rStyle w:val="y2iqfc"/>
          <w:rFonts w:asciiTheme="minorHAnsi" w:hAnsiTheme="minorHAnsi" w:cstheme="minorHAnsi"/>
          <w:i/>
          <w:iCs/>
          <w:lang w:val="pl-PL"/>
        </w:rPr>
      </w:pPr>
      <w:r w:rsidRPr="004332C4">
        <w:rPr>
          <w:rFonts w:asciiTheme="minorHAnsi" w:hAnsiTheme="minorHAnsi" w:cstheme="minorHAnsi"/>
          <w:i/>
          <w:iCs/>
          <w:lang w:val="pl-PL"/>
        </w:rPr>
        <w:t>„</w:t>
      </w:r>
      <w:r w:rsidRPr="004332C4">
        <w:rPr>
          <w:rStyle w:val="y2iqfc"/>
          <w:rFonts w:asciiTheme="minorHAnsi" w:hAnsiTheme="minorHAnsi" w:cstheme="minorHAnsi"/>
          <w:i/>
          <w:iCs/>
          <w:lang w:val="pl-PL"/>
        </w:rPr>
        <w:t>Podróż do Polski nie wiąże się z żadnym szczególnym ryzykiem.</w:t>
      </w:r>
      <w:r w:rsidR="0072590C" w:rsidRPr="004332C4">
        <w:rPr>
          <w:rStyle w:val="y2iqfc"/>
          <w:rFonts w:asciiTheme="minorHAnsi" w:hAnsiTheme="minorHAnsi" w:cstheme="minorHAnsi"/>
          <w:i/>
          <w:iCs/>
          <w:lang w:val="pl-PL"/>
        </w:rPr>
        <w:t xml:space="preserve"> </w:t>
      </w:r>
      <w:r w:rsidRPr="004332C4">
        <w:rPr>
          <w:rStyle w:val="y2iqfc"/>
          <w:rFonts w:asciiTheme="minorHAnsi" w:hAnsiTheme="minorHAnsi" w:cstheme="minorHAnsi"/>
          <w:i/>
          <w:iCs/>
          <w:lang w:val="pl-PL"/>
        </w:rPr>
        <w:t>Choć od czasu konfliktu rosyjsko-ukraińskiego nastąpił napływ uchodźców, sytuacja w zakresie bezpieczeństwa pozostaje stabilna. W dużych miastach, takich jak Warszawa czy Kraków, jest znacznie więcej ludzi”</w:t>
      </w:r>
    </w:p>
    <w:p w14:paraId="54B58358" w14:textId="77777777" w:rsidR="001E1238" w:rsidRPr="004332C4" w:rsidRDefault="001E1238" w:rsidP="001E1238">
      <w:pPr>
        <w:pStyle w:val="HTML-wstpniesformatowany"/>
        <w:rPr>
          <w:rStyle w:val="y2iqfc"/>
          <w:rFonts w:asciiTheme="minorHAnsi" w:hAnsiTheme="minorHAnsi" w:cstheme="minorHAnsi"/>
          <w:lang w:val="pl-PL"/>
        </w:rPr>
      </w:pPr>
    </w:p>
    <w:p w14:paraId="21D42801" w14:textId="2E2F47F7" w:rsidR="00016568" w:rsidRPr="004332C4" w:rsidRDefault="00B20370" w:rsidP="001E1238">
      <w:pPr>
        <w:pStyle w:val="HTML-wstpniesformatowany"/>
        <w:rPr>
          <w:rFonts w:asciiTheme="minorHAnsi" w:hAnsiTheme="minorHAnsi" w:cstheme="minorHAnsi"/>
          <w:sz w:val="22"/>
          <w:szCs w:val="22"/>
          <w:lang w:val="pl-PL"/>
        </w:rPr>
      </w:pPr>
      <w:r w:rsidRPr="004332C4">
        <w:rPr>
          <w:rFonts w:asciiTheme="minorHAnsi" w:hAnsiTheme="minorHAnsi" w:cstheme="minorHAnsi"/>
          <w:sz w:val="22"/>
          <w:szCs w:val="22"/>
          <w:lang w:val="pl-PL"/>
        </w:rPr>
        <w:t xml:space="preserve">Nie zmienia to faktu, że Belgowie biorą pod uwagę wojnę w Ukrainie wybierając destynację turystyczną. </w:t>
      </w:r>
    </w:p>
    <w:p w14:paraId="584417A8" w14:textId="77777777" w:rsidR="00822B60" w:rsidRPr="004332C4" w:rsidRDefault="00822B60" w:rsidP="001E1238">
      <w:pPr>
        <w:pStyle w:val="HTML-wstpniesformatowany"/>
        <w:rPr>
          <w:rFonts w:asciiTheme="minorHAnsi" w:hAnsiTheme="minorHAnsi" w:cstheme="minorHAnsi"/>
          <w:lang w:val="pl-PL"/>
        </w:rPr>
      </w:pPr>
    </w:p>
    <w:p w14:paraId="630F7ED6" w14:textId="77777777" w:rsidR="00016568" w:rsidRPr="004332C4" w:rsidRDefault="00016568" w:rsidP="00822B60">
      <w:pPr>
        <w:spacing w:after="0"/>
        <w:jc w:val="center"/>
        <w:rPr>
          <w:rFonts w:asciiTheme="minorHAnsi" w:hAnsiTheme="minorHAnsi" w:cstheme="minorHAnsi"/>
        </w:rPr>
      </w:pPr>
      <w:r w:rsidRPr="004332C4">
        <w:rPr>
          <w:rFonts w:asciiTheme="minorHAnsi" w:hAnsiTheme="minorHAnsi" w:cstheme="minorHAnsi"/>
          <w:noProof/>
          <w:lang w:val="nl-NL" w:eastAsia="nl-NL"/>
        </w:rPr>
        <w:drawing>
          <wp:inline distT="0" distB="0" distL="0" distR="0" wp14:anchorId="434C5030" wp14:editId="34BDE13F">
            <wp:extent cx="5227320" cy="2833194"/>
            <wp:effectExtent l="0" t="0" r="0" b="5715"/>
            <wp:docPr id="7" name="Afbeelding 6">
              <a:extLst xmlns:a="http://schemas.openxmlformats.org/drawingml/2006/main">
                <a:ext uri="{FF2B5EF4-FFF2-40B4-BE49-F238E27FC236}">
                  <a16:creationId xmlns:a16="http://schemas.microsoft.com/office/drawing/2014/main" id="{49FFBB3F-3B5B-39D7-BD1E-CBDC390B5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49FFBB3F-3B5B-39D7-BD1E-CBDC390B516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30398" cy="2834862"/>
                    </a:xfrm>
                    <a:prstGeom prst="rect">
                      <a:avLst/>
                    </a:prstGeom>
                  </pic:spPr>
                </pic:pic>
              </a:graphicData>
            </a:graphic>
          </wp:inline>
        </w:drawing>
      </w:r>
    </w:p>
    <w:p w14:paraId="38A6D9C9" w14:textId="77777777" w:rsidR="001E1238" w:rsidRPr="004332C4" w:rsidRDefault="001E1238" w:rsidP="00016568">
      <w:pPr>
        <w:spacing w:after="0"/>
        <w:jc w:val="both"/>
        <w:rPr>
          <w:rFonts w:asciiTheme="minorHAnsi" w:hAnsiTheme="minorHAnsi" w:cstheme="minorHAnsi"/>
        </w:rPr>
      </w:pPr>
    </w:p>
    <w:p w14:paraId="6481B4BA" w14:textId="4590BE2A" w:rsidR="00016568" w:rsidRPr="004332C4" w:rsidRDefault="00B20370" w:rsidP="00016568">
      <w:pPr>
        <w:spacing w:after="0"/>
        <w:jc w:val="both"/>
        <w:rPr>
          <w:rFonts w:asciiTheme="minorHAnsi" w:hAnsiTheme="minorHAnsi" w:cstheme="minorHAnsi"/>
        </w:rPr>
      </w:pPr>
      <w:r w:rsidRPr="004332C4">
        <w:rPr>
          <w:rFonts w:asciiTheme="minorHAnsi" w:hAnsiTheme="minorHAnsi" w:cstheme="minorHAnsi"/>
        </w:rPr>
        <w:t>Dostępne dane z marca 2023 roku dotyczące rez</w:t>
      </w:r>
      <w:r w:rsidR="00016568" w:rsidRPr="004332C4">
        <w:rPr>
          <w:rFonts w:asciiTheme="minorHAnsi" w:hAnsiTheme="minorHAnsi" w:cstheme="minorHAnsi"/>
        </w:rPr>
        <w:t>erwacji na nadchodzący sezon</w:t>
      </w:r>
      <w:r w:rsidR="00016568" w:rsidRPr="004332C4">
        <w:rPr>
          <w:rStyle w:val="Odwoanieprzypisudolnego"/>
          <w:rFonts w:asciiTheme="minorHAnsi" w:hAnsiTheme="minorHAnsi" w:cstheme="minorHAnsi"/>
        </w:rPr>
        <w:footnoteReference w:id="6"/>
      </w:r>
      <w:r w:rsidR="00016568" w:rsidRPr="004332C4">
        <w:rPr>
          <w:rFonts w:asciiTheme="minorHAnsi" w:hAnsiTheme="minorHAnsi" w:cstheme="minorHAnsi"/>
        </w:rPr>
        <w:t xml:space="preserve"> </w:t>
      </w:r>
      <w:r w:rsidRPr="004332C4">
        <w:rPr>
          <w:rFonts w:asciiTheme="minorHAnsi" w:hAnsiTheme="minorHAnsi" w:cstheme="minorHAnsi"/>
        </w:rPr>
        <w:t>pokazują, że</w:t>
      </w:r>
      <w:r w:rsidR="00016568" w:rsidRPr="004332C4">
        <w:rPr>
          <w:rFonts w:asciiTheme="minorHAnsi" w:hAnsiTheme="minorHAnsi" w:cstheme="minorHAnsi"/>
        </w:rPr>
        <w:t xml:space="preserve"> </w:t>
      </w:r>
      <w:r w:rsidRPr="004332C4">
        <w:rPr>
          <w:rFonts w:asciiTheme="minorHAnsi" w:hAnsiTheme="minorHAnsi" w:cstheme="minorHAnsi"/>
        </w:rPr>
        <w:t xml:space="preserve">dla </w:t>
      </w:r>
      <w:r w:rsidR="00016568" w:rsidRPr="004332C4">
        <w:rPr>
          <w:rFonts w:asciiTheme="minorHAnsi" w:hAnsiTheme="minorHAnsi" w:cstheme="minorHAnsi"/>
        </w:rPr>
        <w:t>54% Flamandów oraz 28% Walo</w:t>
      </w:r>
      <w:r w:rsidRPr="004332C4">
        <w:rPr>
          <w:rFonts w:asciiTheme="minorHAnsi" w:hAnsiTheme="minorHAnsi" w:cstheme="minorHAnsi"/>
        </w:rPr>
        <w:t>nów wojna w Ukrainie ma wpływ</w:t>
      </w:r>
      <w:r w:rsidR="00016568" w:rsidRPr="004332C4">
        <w:rPr>
          <w:rFonts w:asciiTheme="minorHAnsi" w:hAnsiTheme="minorHAnsi" w:cstheme="minorHAnsi"/>
        </w:rPr>
        <w:t xml:space="preserve"> na plany wakacyjne. Niewątpliwie podobna sytuacja miała miejsce przy wyborze destynacji w 2022 roku</w:t>
      </w:r>
      <w:r w:rsidRPr="004332C4">
        <w:rPr>
          <w:rFonts w:asciiTheme="minorHAnsi" w:hAnsiTheme="minorHAnsi" w:cstheme="minorHAnsi"/>
        </w:rPr>
        <w:t>, szczególnie że na początku trwania konfliktu zbrojnego wywoływał on dużo większy strach. Wielu Belgów obawiało się, że Rosja może rozszerzyć teren swojej ekspansji</w:t>
      </w:r>
      <w:r w:rsidR="00AC79F7" w:rsidRPr="004332C4">
        <w:rPr>
          <w:rFonts w:asciiTheme="minorHAnsi" w:hAnsiTheme="minorHAnsi" w:cstheme="minorHAnsi"/>
        </w:rPr>
        <w:t>.</w:t>
      </w:r>
    </w:p>
    <w:p w14:paraId="41602F9E" w14:textId="77777777" w:rsidR="00B20370" w:rsidRPr="004332C4" w:rsidRDefault="00B20370" w:rsidP="00016568">
      <w:pPr>
        <w:spacing w:after="0"/>
        <w:jc w:val="both"/>
        <w:rPr>
          <w:rFonts w:asciiTheme="minorHAnsi" w:hAnsiTheme="minorHAnsi" w:cstheme="minorHAnsi"/>
        </w:rPr>
      </w:pPr>
    </w:p>
    <w:p w14:paraId="4D0FB726" w14:textId="55BFEE00" w:rsidR="00B20370" w:rsidRPr="004332C4" w:rsidRDefault="00B20370" w:rsidP="00016568">
      <w:pPr>
        <w:spacing w:after="0"/>
        <w:jc w:val="both"/>
        <w:rPr>
          <w:rFonts w:asciiTheme="minorHAnsi" w:hAnsiTheme="minorHAnsi" w:cstheme="minorHAnsi"/>
        </w:rPr>
      </w:pPr>
      <w:r w:rsidRPr="004332C4">
        <w:rPr>
          <w:rFonts w:asciiTheme="minorHAnsi" w:hAnsiTheme="minorHAnsi" w:cstheme="minorHAnsi"/>
        </w:rPr>
        <w:t xml:space="preserve">Spadek zainteresowania Polską jako destynacją </w:t>
      </w:r>
      <w:r w:rsidR="001E1238" w:rsidRPr="004332C4">
        <w:rPr>
          <w:rFonts w:asciiTheme="minorHAnsi" w:hAnsiTheme="minorHAnsi" w:cstheme="minorHAnsi"/>
        </w:rPr>
        <w:t>turystyczną</w:t>
      </w:r>
      <w:r w:rsidRPr="004332C4">
        <w:rPr>
          <w:rFonts w:asciiTheme="minorHAnsi" w:hAnsiTheme="minorHAnsi" w:cstheme="minorHAnsi"/>
        </w:rPr>
        <w:t xml:space="preserve"> można </w:t>
      </w:r>
      <w:r w:rsidR="00AC79F7" w:rsidRPr="004332C4">
        <w:rPr>
          <w:rFonts w:asciiTheme="minorHAnsi" w:hAnsiTheme="minorHAnsi" w:cstheme="minorHAnsi"/>
        </w:rPr>
        <w:t xml:space="preserve">też </w:t>
      </w:r>
      <w:r w:rsidRPr="004332C4">
        <w:rPr>
          <w:rFonts w:asciiTheme="minorHAnsi" w:hAnsiTheme="minorHAnsi" w:cstheme="minorHAnsi"/>
        </w:rPr>
        <w:t xml:space="preserve">prześledzić na liczbie ofert touroperatorów. Ich liczba spadła na przestrzeni 2022 roku a </w:t>
      </w:r>
      <w:r w:rsidR="00AC79F7" w:rsidRPr="004332C4">
        <w:rPr>
          <w:rFonts w:asciiTheme="minorHAnsi" w:hAnsiTheme="minorHAnsi" w:cstheme="minorHAnsi"/>
        </w:rPr>
        <w:t>touroperatorzy, którzy utrzymali Polskę w ofercie często ją okroili i uprościli. Z rozmów przeprowadzonych w branżą wynika też często, że</w:t>
      </w:r>
      <w:r w:rsidRPr="004332C4">
        <w:rPr>
          <w:rFonts w:asciiTheme="minorHAnsi" w:hAnsiTheme="minorHAnsi" w:cstheme="minorHAnsi"/>
        </w:rPr>
        <w:t xml:space="preserve"> </w:t>
      </w:r>
      <w:r w:rsidR="00AC79F7" w:rsidRPr="004332C4">
        <w:rPr>
          <w:rFonts w:asciiTheme="minorHAnsi" w:hAnsiTheme="minorHAnsi" w:cstheme="minorHAnsi"/>
        </w:rPr>
        <w:t xml:space="preserve">wiele ofert widniało w katalogach na 2022 rok </w:t>
      </w:r>
      <w:r w:rsidRPr="004332C4">
        <w:rPr>
          <w:rFonts w:asciiTheme="minorHAnsi" w:hAnsiTheme="minorHAnsi" w:cstheme="minorHAnsi"/>
        </w:rPr>
        <w:t>tylko formalnie, gdyż nie dochodzi</w:t>
      </w:r>
      <w:r w:rsidR="00AC79F7" w:rsidRPr="004332C4">
        <w:rPr>
          <w:rFonts w:asciiTheme="minorHAnsi" w:hAnsiTheme="minorHAnsi" w:cstheme="minorHAnsi"/>
        </w:rPr>
        <w:t>ło</w:t>
      </w:r>
      <w:r w:rsidRPr="004332C4">
        <w:rPr>
          <w:rFonts w:asciiTheme="minorHAnsi" w:hAnsiTheme="minorHAnsi" w:cstheme="minorHAnsi"/>
        </w:rPr>
        <w:t xml:space="preserve"> do realizacji oferty.</w:t>
      </w:r>
      <w:r w:rsidR="00AC79F7" w:rsidRPr="004332C4">
        <w:rPr>
          <w:rFonts w:asciiTheme="minorHAnsi" w:hAnsiTheme="minorHAnsi" w:cstheme="minorHAnsi"/>
        </w:rPr>
        <w:t xml:space="preserve"> Szerzej to zagadnienie opisane zostało w punkcie 5 sprawozdania.</w:t>
      </w:r>
    </w:p>
    <w:p w14:paraId="5EFF2D5E" w14:textId="77777777" w:rsidR="00016568" w:rsidRPr="004332C4" w:rsidRDefault="00016568" w:rsidP="00016568">
      <w:pPr>
        <w:spacing w:after="0"/>
        <w:jc w:val="both"/>
        <w:rPr>
          <w:rFonts w:asciiTheme="minorHAnsi" w:hAnsiTheme="minorHAnsi" w:cstheme="minorHAnsi"/>
        </w:rPr>
      </w:pPr>
    </w:p>
    <w:p w14:paraId="362CF0C5" w14:textId="09D55800" w:rsidR="00016568" w:rsidRPr="004332C4" w:rsidRDefault="00016568" w:rsidP="00016568">
      <w:pPr>
        <w:spacing w:after="0"/>
        <w:jc w:val="both"/>
        <w:rPr>
          <w:rFonts w:asciiTheme="minorHAnsi" w:hAnsiTheme="minorHAnsi" w:cstheme="minorHAnsi"/>
        </w:rPr>
      </w:pPr>
      <w:r w:rsidRPr="004332C4">
        <w:rPr>
          <w:rFonts w:asciiTheme="minorHAnsi" w:hAnsiTheme="minorHAnsi" w:cstheme="minorHAnsi"/>
        </w:rPr>
        <w:t xml:space="preserve">Z drugiej strony warto zauważyć, że łączny spadek liczby </w:t>
      </w:r>
      <w:r w:rsidR="00AC79F7" w:rsidRPr="004332C4">
        <w:rPr>
          <w:rFonts w:asciiTheme="minorHAnsi" w:hAnsiTheme="minorHAnsi" w:cstheme="minorHAnsi"/>
        </w:rPr>
        <w:t>Belgów</w:t>
      </w:r>
      <w:r w:rsidRPr="004332C4">
        <w:rPr>
          <w:rFonts w:asciiTheme="minorHAnsi" w:hAnsiTheme="minorHAnsi" w:cstheme="minorHAnsi"/>
        </w:rPr>
        <w:t xml:space="preserve"> korzystających z bazy noclegowej za cały 2022 rok w stosunku do okresu sprzed pandemii</w:t>
      </w:r>
      <w:r w:rsidR="00AC79F7" w:rsidRPr="004332C4">
        <w:rPr>
          <w:rStyle w:val="Odwoanieprzypisudolnego"/>
          <w:rFonts w:asciiTheme="minorHAnsi" w:hAnsiTheme="minorHAnsi" w:cstheme="minorHAnsi"/>
        </w:rPr>
        <w:footnoteReference w:id="7"/>
      </w:r>
      <w:r w:rsidRPr="004332C4">
        <w:rPr>
          <w:rFonts w:asciiTheme="minorHAnsi" w:hAnsiTheme="minorHAnsi" w:cstheme="minorHAnsi"/>
        </w:rPr>
        <w:t xml:space="preserve"> wyniósł </w:t>
      </w:r>
      <w:r w:rsidR="00AC79F7" w:rsidRPr="004332C4">
        <w:rPr>
          <w:rFonts w:asciiTheme="minorHAnsi" w:hAnsiTheme="minorHAnsi" w:cstheme="minorHAnsi"/>
        </w:rPr>
        <w:t>31</w:t>
      </w:r>
      <w:r w:rsidRPr="004332C4">
        <w:rPr>
          <w:rFonts w:asciiTheme="minorHAnsi" w:hAnsiTheme="minorHAnsi" w:cstheme="minorHAnsi"/>
        </w:rPr>
        <w:t xml:space="preserve">%. Biorąc pod uwagę, że turystyka do Polski z </w:t>
      </w:r>
      <w:r w:rsidR="00AC79F7" w:rsidRPr="004332C4">
        <w:rPr>
          <w:rFonts w:asciiTheme="minorHAnsi" w:hAnsiTheme="minorHAnsi" w:cstheme="minorHAnsi"/>
        </w:rPr>
        <w:t>Belgii</w:t>
      </w:r>
      <w:r w:rsidRPr="004332C4">
        <w:rPr>
          <w:rFonts w:asciiTheme="minorHAnsi" w:hAnsiTheme="minorHAnsi" w:cstheme="minorHAnsi"/>
        </w:rPr>
        <w:t xml:space="preserve"> to głównie wyjazdy indywidualne, można założyć, że o ile nastąpił duży spadek wyjazdów </w:t>
      </w:r>
      <w:r w:rsidRPr="004332C4">
        <w:rPr>
          <w:rFonts w:asciiTheme="minorHAnsi" w:hAnsiTheme="minorHAnsi" w:cstheme="minorHAnsi"/>
        </w:rPr>
        <w:lastRenderedPageBreak/>
        <w:t>zorganizowanych do miast oraz podróży objazdowych autokarem, o tyle turysta indywidualny podróżujący własnym kamperem lub samochodem z noclegami w pensjonatach i hotelach lub domkach w mniejszych miejscowościach, nie obawiał się aż tak bardzo konfliktu zbrojnego za naszą wschodnią granicą</w:t>
      </w:r>
      <w:r w:rsidR="00822B60" w:rsidRPr="004332C4">
        <w:rPr>
          <w:rFonts w:asciiTheme="minorHAnsi" w:hAnsiTheme="minorHAnsi" w:cstheme="minorHAnsi"/>
        </w:rPr>
        <w:t xml:space="preserve"> i odwiedzał Polskę. </w:t>
      </w:r>
    </w:p>
    <w:p w14:paraId="751D8C55" w14:textId="77777777" w:rsidR="00016568" w:rsidRPr="004332C4" w:rsidRDefault="00016568" w:rsidP="00016568">
      <w:pPr>
        <w:spacing w:after="0"/>
        <w:jc w:val="both"/>
        <w:rPr>
          <w:rFonts w:asciiTheme="minorHAnsi" w:hAnsiTheme="minorHAnsi" w:cstheme="minorHAnsi"/>
          <w:b/>
          <w:bCs/>
          <w:sz w:val="24"/>
          <w:szCs w:val="24"/>
          <w:u w:val="single"/>
        </w:rPr>
      </w:pPr>
    </w:p>
    <w:p w14:paraId="43505175" w14:textId="77777777" w:rsidR="00CE66C0" w:rsidRPr="004332C4" w:rsidRDefault="00CE66C0" w:rsidP="00DA055D">
      <w:pPr>
        <w:spacing w:after="0"/>
        <w:jc w:val="both"/>
        <w:rPr>
          <w:rFonts w:asciiTheme="minorHAnsi" w:hAnsiTheme="minorHAnsi" w:cstheme="minorHAnsi"/>
        </w:rPr>
      </w:pPr>
    </w:p>
    <w:p w14:paraId="7B51C8BF" w14:textId="77777777" w:rsidR="00383D23" w:rsidRPr="004332C4" w:rsidRDefault="002127AB" w:rsidP="00816EA7">
      <w:pPr>
        <w:pStyle w:val="BZ-rozdzia"/>
        <w:rPr>
          <w:rFonts w:asciiTheme="minorHAnsi" w:hAnsiTheme="minorHAnsi" w:cstheme="minorHAnsi"/>
          <w:sz w:val="22"/>
          <w:szCs w:val="22"/>
          <w:lang w:val="pl-PL"/>
        </w:rPr>
      </w:pPr>
      <w:bookmarkStart w:id="2" w:name="_Toc61350018"/>
      <w:r w:rsidRPr="004332C4">
        <w:rPr>
          <w:rFonts w:asciiTheme="minorHAnsi" w:hAnsiTheme="minorHAnsi" w:cstheme="minorHAnsi"/>
          <w:sz w:val="22"/>
          <w:szCs w:val="22"/>
          <w:lang w:val="pl-PL"/>
        </w:rPr>
        <w:t>3</w:t>
      </w:r>
      <w:r w:rsidR="00BB635C" w:rsidRPr="004332C4">
        <w:rPr>
          <w:rFonts w:asciiTheme="minorHAnsi" w:hAnsiTheme="minorHAnsi" w:cstheme="minorHAnsi"/>
          <w:sz w:val="22"/>
          <w:szCs w:val="22"/>
          <w:lang w:val="pl-PL"/>
        </w:rPr>
        <w:t xml:space="preserve">. </w:t>
      </w:r>
      <w:r w:rsidR="00D52669" w:rsidRPr="004332C4">
        <w:rPr>
          <w:rFonts w:asciiTheme="minorHAnsi" w:hAnsiTheme="minorHAnsi" w:cstheme="minorHAnsi"/>
          <w:sz w:val="22"/>
          <w:szCs w:val="22"/>
          <w:lang w:val="pl-PL"/>
        </w:rPr>
        <w:t>Przyjazdy do Polski</w:t>
      </w:r>
      <w:bookmarkEnd w:id="2"/>
    </w:p>
    <w:p w14:paraId="0B8F4006" w14:textId="77777777" w:rsidR="00E4618D" w:rsidRPr="004332C4" w:rsidRDefault="00E4618D" w:rsidP="00BE5831">
      <w:pPr>
        <w:jc w:val="both"/>
        <w:rPr>
          <w:rFonts w:asciiTheme="minorHAnsi" w:hAnsiTheme="minorHAnsi" w:cstheme="minorHAnsi"/>
          <w:i/>
          <w:color w:val="984806" w:themeColor="accent6" w:themeShade="80"/>
        </w:rPr>
      </w:pPr>
      <w:bookmarkStart w:id="3" w:name="OLE_LINK1"/>
    </w:p>
    <w:tbl>
      <w:tblPr>
        <w:tblW w:w="8565" w:type="dxa"/>
        <w:tblBorders>
          <w:top w:val="nil"/>
          <w:left w:val="nil"/>
          <w:bottom w:val="nil"/>
          <w:right w:val="nil"/>
          <w:insideH w:val="nil"/>
          <w:insideV w:val="nil"/>
        </w:tblBorders>
        <w:tblLayout w:type="fixed"/>
        <w:tblLook w:val="0600" w:firstRow="0" w:lastRow="0" w:firstColumn="0" w:lastColumn="0" w:noHBand="1" w:noVBand="1"/>
      </w:tblPr>
      <w:tblGrid>
        <w:gridCol w:w="2610"/>
        <w:gridCol w:w="1335"/>
        <w:gridCol w:w="1650"/>
        <w:gridCol w:w="1395"/>
        <w:gridCol w:w="1575"/>
      </w:tblGrid>
      <w:tr w:rsidR="00EE38C1" w:rsidRPr="004332C4" w14:paraId="5E0A6818" w14:textId="77777777" w:rsidTr="004319DE">
        <w:trPr>
          <w:trHeight w:val="755"/>
        </w:trPr>
        <w:tc>
          <w:tcPr>
            <w:tcW w:w="2610" w:type="dxa"/>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1EAFF393" w14:textId="77777777" w:rsidR="00EE38C1" w:rsidRPr="004332C4" w:rsidRDefault="00EE38C1" w:rsidP="004319DE">
            <w:pPr>
              <w:ind w:left="120"/>
              <w:jc w:val="center"/>
              <w:rPr>
                <w:rFonts w:asciiTheme="minorHAnsi" w:hAnsiTheme="minorHAnsi" w:cstheme="minorHAnsi"/>
              </w:rPr>
            </w:pPr>
            <w:r w:rsidRPr="004332C4">
              <w:rPr>
                <w:rFonts w:asciiTheme="minorHAnsi" w:hAnsiTheme="minorHAnsi" w:cstheme="minorHAnsi"/>
              </w:rPr>
              <w:t xml:space="preserve"> </w:t>
            </w:r>
          </w:p>
        </w:tc>
        <w:tc>
          <w:tcPr>
            <w:tcW w:w="1335"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5F202013" w14:textId="77777777" w:rsidR="00EE38C1" w:rsidRPr="004332C4" w:rsidRDefault="00EE38C1" w:rsidP="004319DE">
            <w:pPr>
              <w:ind w:left="120"/>
              <w:jc w:val="center"/>
              <w:rPr>
                <w:rFonts w:asciiTheme="minorHAnsi" w:hAnsiTheme="minorHAnsi" w:cstheme="minorHAnsi"/>
              </w:rPr>
            </w:pPr>
            <w:r w:rsidRPr="004332C4">
              <w:rPr>
                <w:rFonts w:asciiTheme="minorHAnsi" w:hAnsiTheme="minorHAnsi" w:cstheme="minorHAnsi"/>
              </w:rPr>
              <w:t>2019</w:t>
            </w:r>
          </w:p>
        </w:tc>
        <w:tc>
          <w:tcPr>
            <w:tcW w:w="1650"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6E7B524A" w14:textId="77777777" w:rsidR="00EE38C1" w:rsidRPr="004332C4" w:rsidRDefault="00EE38C1" w:rsidP="004319DE">
            <w:pPr>
              <w:ind w:left="120"/>
              <w:jc w:val="center"/>
              <w:rPr>
                <w:rFonts w:asciiTheme="minorHAnsi" w:hAnsiTheme="minorHAnsi" w:cstheme="minorHAnsi"/>
              </w:rPr>
            </w:pPr>
            <w:r w:rsidRPr="004332C4">
              <w:rPr>
                <w:rFonts w:asciiTheme="minorHAnsi" w:hAnsiTheme="minorHAnsi" w:cstheme="minorHAnsi"/>
              </w:rPr>
              <w:t>2020</w:t>
            </w:r>
          </w:p>
        </w:tc>
        <w:tc>
          <w:tcPr>
            <w:tcW w:w="1395"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0C10D57A" w14:textId="77777777" w:rsidR="00EE38C1" w:rsidRPr="004332C4" w:rsidRDefault="00EE38C1" w:rsidP="004319DE">
            <w:pPr>
              <w:ind w:left="120"/>
              <w:jc w:val="center"/>
              <w:rPr>
                <w:rFonts w:asciiTheme="minorHAnsi" w:hAnsiTheme="minorHAnsi" w:cstheme="minorHAnsi"/>
              </w:rPr>
            </w:pPr>
            <w:r w:rsidRPr="004332C4">
              <w:rPr>
                <w:rFonts w:asciiTheme="minorHAnsi" w:hAnsiTheme="minorHAnsi" w:cstheme="minorHAnsi"/>
              </w:rPr>
              <w:t>2021</w:t>
            </w:r>
          </w:p>
        </w:tc>
        <w:tc>
          <w:tcPr>
            <w:tcW w:w="1575"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7CDA4EB5" w14:textId="77777777" w:rsidR="00EE38C1" w:rsidRPr="004332C4" w:rsidRDefault="00EE38C1" w:rsidP="004319DE">
            <w:pPr>
              <w:ind w:left="120"/>
              <w:jc w:val="center"/>
              <w:rPr>
                <w:rFonts w:asciiTheme="minorHAnsi" w:hAnsiTheme="minorHAnsi" w:cstheme="minorHAnsi"/>
              </w:rPr>
            </w:pPr>
            <w:r w:rsidRPr="004332C4">
              <w:rPr>
                <w:rFonts w:asciiTheme="minorHAnsi" w:hAnsiTheme="minorHAnsi" w:cstheme="minorHAnsi"/>
              </w:rPr>
              <w:t>2022</w:t>
            </w:r>
          </w:p>
        </w:tc>
      </w:tr>
      <w:tr w:rsidR="00EE38C1" w:rsidRPr="004332C4" w14:paraId="6C0CB04C" w14:textId="77777777" w:rsidTr="004319DE">
        <w:trPr>
          <w:trHeight w:val="96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4841C0" w14:textId="77777777" w:rsidR="00EE38C1" w:rsidRPr="004332C4" w:rsidRDefault="00EE38C1" w:rsidP="004319DE">
            <w:pPr>
              <w:ind w:left="120"/>
              <w:rPr>
                <w:rFonts w:asciiTheme="minorHAnsi" w:hAnsiTheme="minorHAnsi" w:cstheme="minorHAnsi"/>
              </w:rPr>
            </w:pPr>
            <w:r w:rsidRPr="004332C4">
              <w:rPr>
                <w:rFonts w:asciiTheme="minorHAnsi" w:hAnsiTheme="minorHAnsi" w:cstheme="minorHAnsi"/>
              </w:rPr>
              <w:t>Liczba wyjazdów do Polski (w tys.)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7F0F4534"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240**</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7DECFA9" w14:textId="77777777" w:rsidR="00EE38C1" w:rsidRPr="004332C4" w:rsidRDefault="00EE38C1" w:rsidP="004319DE">
            <w:pPr>
              <w:ind w:left="120"/>
              <w:jc w:val="both"/>
              <w:rPr>
                <w:rFonts w:asciiTheme="minorHAnsi" w:hAnsiTheme="minorHAnsi" w:cstheme="minorHAnsi"/>
                <w:highlight w:val="white"/>
              </w:rPr>
            </w:pPr>
            <w:r w:rsidRPr="004332C4">
              <w:rPr>
                <w:rFonts w:asciiTheme="minorHAnsi" w:hAnsiTheme="minorHAnsi" w:cstheme="minorHAnsi"/>
                <w:highlight w:val="white"/>
              </w:rPr>
              <w:t>58**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9D12BF0" w14:textId="77777777" w:rsidR="00EE38C1" w:rsidRPr="004332C4" w:rsidRDefault="00EE38C1" w:rsidP="004319DE">
            <w:pPr>
              <w:ind w:left="120"/>
              <w:jc w:val="both"/>
              <w:rPr>
                <w:rFonts w:asciiTheme="minorHAnsi" w:hAnsiTheme="minorHAnsi" w:cstheme="minorHAnsi"/>
                <w:highlight w:val="white"/>
              </w:rPr>
            </w:pPr>
            <w:r w:rsidRPr="004332C4">
              <w:rPr>
                <w:rFonts w:asciiTheme="minorHAnsi" w:hAnsiTheme="minorHAnsi" w:cstheme="minorHAnsi"/>
                <w:highlight w:val="white"/>
              </w:rPr>
              <w:t>74**</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388F49BD" w14:textId="77777777" w:rsidR="00EE38C1" w:rsidRPr="004332C4" w:rsidRDefault="00EE38C1" w:rsidP="004319DE">
            <w:pPr>
              <w:ind w:left="120"/>
              <w:jc w:val="both"/>
              <w:rPr>
                <w:rFonts w:asciiTheme="minorHAnsi" w:hAnsiTheme="minorHAnsi" w:cstheme="minorHAnsi"/>
                <w:highlight w:val="white"/>
              </w:rPr>
            </w:pPr>
            <w:r w:rsidRPr="004332C4">
              <w:rPr>
                <w:rFonts w:asciiTheme="minorHAnsi" w:hAnsiTheme="minorHAnsi" w:cstheme="minorHAnsi"/>
                <w:highlight w:val="white"/>
              </w:rPr>
              <w:t>49**</w:t>
            </w:r>
          </w:p>
        </w:tc>
      </w:tr>
      <w:tr w:rsidR="00EE38C1" w:rsidRPr="004332C4" w14:paraId="2FD95DD7" w14:textId="77777777" w:rsidTr="004319DE">
        <w:trPr>
          <w:trHeight w:val="152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D44F3E" w14:textId="77777777" w:rsidR="00EE38C1" w:rsidRPr="004332C4" w:rsidRDefault="00EE38C1" w:rsidP="004319DE">
            <w:pPr>
              <w:ind w:left="120"/>
              <w:rPr>
                <w:rFonts w:asciiTheme="minorHAnsi" w:hAnsiTheme="minorHAnsi" w:cstheme="minorHAnsi"/>
              </w:rPr>
            </w:pPr>
            <w:r w:rsidRPr="004332C4">
              <w:rPr>
                <w:rFonts w:asciiTheme="minorHAnsi" w:hAnsiTheme="minorHAnsi" w:cstheme="minorHAnsi"/>
              </w:rPr>
              <w:t>Liczba wyjazdów do Polski obejmujących co najmniej 1 nocleg (w tys.)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4F0CC47"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240** (181*)</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4D96F98"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58** (100*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49B1613"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74** (37*)</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5CAABA7B"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49**</w:t>
            </w:r>
          </w:p>
          <w:p w14:paraId="1CC0E9E3"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(61*)</w:t>
            </w:r>
          </w:p>
        </w:tc>
      </w:tr>
      <w:tr w:rsidR="00EE38C1" w:rsidRPr="004332C4" w14:paraId="0DBEEDA3" w14:textId="77777777" w:rsidTr="004319DE">
        <w:trPr>
          <w:trHeight w:val="152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F1D9AC" w14:textId="77777777" w:rsidR="00EE38C1" w:rsidRPr="004332C4" w:rsidRDefault="00EE38C1" w:rsidP="004319DE">
            <w:pPr>
              <w:ind w:left="120"/>
              <w:rPr>
                <w:rFonts w:asciiTheme="minorHAnsi" w:hAnsiTheme="minorHAnsi" w:cstheme="minorHAnsi"/>
              </w:rPr>
            </w:pPr>
            <w:r w:rsidRPr="004332C4">
              <w:rPr>
                <w:rFonts w:asciiTheme="minorHAnsi" w:hAnsiTheme="minorHAnsi" w:cstheme="minorHAnsi"/>
              </w:rPr>
              <w:t>Liczba wyjazdów do Polski 1+ nocy w celach turystycznych (liczba lub w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93869CA"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95,24 %**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43F16BE"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98,70 %**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3583EE2"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95,76 %**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0B711F00"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90,61 %**</w:t>
            </w:r>
          </w:p>
        </w:tc>
      </w:tr>
      <w:tr w:rsidR="00EE38C1" w:rsidRPr="004332C4" w14:paraId="38D9F823" w14:textId="77777777" w:rsidTr="004319DE">
        <w:trPr>
          <w:trHeight w:val="180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AF4740" w14:textId="77777777" w:rsidR="00EE38C1" w:rsidRPr="004332C4" w:rsidRDefault="00EE38C1" w:rsidP="004319DE">
            <w:pPr>
              <w:ind w:left="120"/>
              <w:rPr>
                <w:rFonts w:asciiTheme="minorHAnsi" w:hAnsiTheme="minorHAnsi" w:cstheme="minorHAnsi"/>
              </w:rPr>
            </w:pPr>
            <w:r w:rsidRPr="004332C4">
              <w:rPr>
                <w:rFonts w:asciiTheme="minorHAnsi" w:hAnsiTheme="minorHAnsi" w:cstheme="minorHAnsi"/>
              </w:rPr>
              <w:t>Liczba wyjazdów do Polski 1+ nocy w celach służbowych / biznesowych (liczba lub w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0F4D5591"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4,76 %**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4D86422"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1,30 %**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C8638A2"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4,24 %**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64374EE1"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9,39 %**</w:t>
            </w:r>
          </w:p>
        </w:tc>
      </w:tr>
      <w:tr w:rsidR="00EE38C1" w:rsidRPr="004332C4" w14:paraId="4610C7D5" w14:textId="77777777" w:rsidTr="004319DE">
        <w:trPr>
          <w:trHeight w:val="125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112DDC" w14:textId="77777777" w:rsidR="00EE38C1" w:rsidRPr="004332C4" w:rsidRDefault="00EE38C1" w:rsidP="004319DE">
            <w:pPr>
              <w:ind w:left="120"/>
              <w:rPr>
                <w:rFonts w:asciiTheme="minorHAnsi" w:hAnsiTheme="minorHAnsi" w:cstheme="minorHAnsi"/>
              </w:rPr>
            </w:pPr>
            <w:r w:rsidRPr="004332C4">
              <w:rPr>
                <w:rFonts w:asciiTheme="minorHAnsi" w:hAnsiTheme="minorHAnsi" w:cstheme="minorHAnsi"/>
              </w:rPr>
              <w:t>Liczba wyjazdów do Polski 1+ nocy w celach VFR (liczba lub w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7190DEA"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16,20 %***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7379E4D"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34,32 %***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BC0D714"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13,55 %***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0007CB59" w14:textId="77777777" w:rsidR="00EE38C1" w:rsidRPr="004332C4" w:rsidRDefault="00EE38C1" w:rsidP="004319DE">
            <w:pPr>
              <w:ind w:left="120"/>
              <w:jc w:val="both"/>
              <w:rPr>
                <w:rFonts w:asciiTheme="minorHAnsi" w:hAnsiTheme="minorHAnsi" w:cstheme="minorHAnsi"/>
              </w:rPr>
            </w:pPr>
            <w:r w:rsidRPr="004332C4">
              <w:rPr>
                <w:rFonts w:asciiTheme="minorHAnsi" w:hAnsiTheme="minorHAnsi" w:cstheme="minorHAnsi"/>
              </w:rPr>
              <w:t>21,37 %***</w:t>
            </w:r>
          </w:p>
        </w:tc>
      </w:tr>
    </w:tbl>
    <w:p w14:paraId="0CCF208F" w14:textId="77777777" w:rsidR="00EE38C1" w:rsidRPr="00DE6167" w:rsidRDefault="00EE38C1" w:rsidP="00EE38C1">
      <w:pPr>
        <w:jc w:val="both"/>
        <w:rPr>
          <w:rFonts w:asciiTheme="minorHAnsi" w:hAnsiTheme="minorHAnsi" w:cstheme="minorHAnsi"/>
          <w:i/>
          <w:lang w:val="en-GB"/>
        </w:rPr>
      </w:pPr>
      <w:proofErr w:type="spellStart"/>
      <w:r w:rsidRPr="00DE6167">
        <w:rPr>
          <w:rFonts w:asciiTheme="minorHAnsi" w:hAnsiTheme="minorHAnsi" w:cstheme="minorHAnsi"/>
          <w:i/>
          <w:lang w:val="en-GB"/>
        </w:rPr>
        <w:t>Źródła</w:t>
      </w:r>
      <w:proofErr w:type="spellEnd"/>
      <w:r w:rsidRPr="00DE6167">
        <w:rPr>
          <w:rFonts w:asciiTheme="minorHAnsi" w:hAnsiTheme="minorHAnsi" w:cstheme="minorHAnsi"/>
          <w:i/>
          <w:lang w:val="en-GB"/>
        </w:rPr>
        <w:t xml:space="preserve">: * Dane </w:t>
      </w:r>
      <w:proofErr w:type="spellStart"/>
      <w:r w:rsidRPr="00DE6167">
        <w:rPr>
          <w:rFonts w:asciiTheme="minorHAnsi" w:hAnsiTheme="minorHAnsi" w:cstheme="minorHAnsi"/>
          <w:i/>
          <w:lang w:val="en-GB"/>
        </w:rPr>
        <w:t>MSiT</w:t>
      </w:r>
      <w:proofErr w:type="spellEnd"/>
      <w:r w:rsidRPr="00DE6167">
        <w:rPr>
          <w:rFonts w:asciiTheme="minorHAnsi" w:hAnsiTheme="minorHAnsi" w:cstheme="minorHAnsi"/>
          <w:i/>
          <w:lang w:val="en-GB"/>
        </w:rPr>
        <w:t>-GUS-NBP</w:t>
      </w:r>
      <w:r w:rsidRPr="004332C4">
        <w:rPr>
          <w:rFonts w:asciiTheme="minorHAnsi" w:hAnsiTheme="minorHAnsi" w:cstheme="minorHAnsi"/>
          <w:i/>
          <w:vertAlign w:val="superscript"/>
        </w:rPr>
        <w:footnoteReference w:id="8"/>
      </w:r>
      <w:r w:rsidRPr="00DE6167">
        <w:rPr>
          <w:rFonts w:asciiTheme="minorHAnsi" w:hAnsiTheme="minorHAnsi" w:cstheme="minorHAnsi"/>
          <w:i/>
          <w:lang w:val="en-GB"/>
        </w:rPr>
        <w:t xml:space="preserve"> ** ABTO Travel Trends</w:t>
      </w:r>
    </w:p>
    <w:p w14:paraId="0120B777" w14:textId="77777777" w:rsidR="00EE38C1" w:rsidRPr="004332C4" w:rsidRDefault="00EE38C1" w:rsidP="00EE38C1">
      <w:pPr>
        <w:jc w:val="both"/>
        <w:rPr>
          <w:rFonts w:asciiTheme="minorHAnsi" w:hAnsiTheme="minorHAnsi" w:cstheme="minorHAnsi"/>
        </w:rPr>
      </w:pPr>
      <w:r w:rsidRPr="004332C4">
        <w:rPr>
          <w:rFonts w:asciiTheme="minorHAnsi" w:hAnsiTheme="minorHAnsi" w:cstheme="minorHAnsi"/>
          <w:i/>
        </w:rPr>
        <w:lastRenderedPageBreak/>
        <w:t xml:space="preserve">*** </w:t>
      </w:r>
      <w:r w:rsidRPr="004332C4">
        <w:rPr>
          <w:rFonts w:asciiTheme="minorHAnsi" w:hAnsiTheme="minorHAnsi" w:cstheme="minorHAnsi"/>
        </w:rPr>
        <w:t>dane dotyczą osób, które w pytaniu z odpowiedziami wielokrotnego wyboru o planowane czynności podczas podróży zaznaczyły odpowiedź ‘Odwiedziny u znajomych lub rodziny’</w:t>
      </w:r>
    </w:p>
    <w:p w14:paraId="5F2AF578" w14:textId="77777777" w:rsidR="00EE38C1" w:rsidRPr="004332C4" w:rsidRDefault="00EE38C1" w:rsidP="00EE38C1">
      <w:pPr>
        <w:jc w:val="both"/>
        <w:rPr>
          <w:rFonts w:asciiTheme="minorHAnsi" w:hAnsiTheme="minorHAnsi" w:cstheme="minorHAnsi"/>
        </w:rPr>
      </w:pPr>
      <w:r w:rsidRPr="004332C4">
        <w:rPr>
          <w:rFonts w:asciiTheme="minorHAnsi" w:hAnsiTheme="minorHAnsi" w:cstheme="minorHAnsi"/>
        </w:rPr>
        <w:t xml:space="preserve"> </w:t>
      </w:r>
    </w:p>
    <w:p w14:paraId="0E17E101" w14:textId="20FE9E1D" w:rsidR="00EE38C1" w:rsidRPr="004332C4" w:rsidRDefault="00EE38C1" w:rsidP="00EE38C1">
      <w:pPr>
        <w:jc w:val="both"/>
        <w:rPr>
          <w:rFonts w:asciiTheme="minorHAnsi" w:hAnsiTheme="minorHAnsi" w:cstheme="minorHAnsi"/>
        </w:rPr>
      </w:pPr>
      <w:r w:rsidRPr="004332C4">
        <w:rPr>
          <w:rFonts w:asciiTheme="minorHAnsi" w:hAnsiTheme="minorHAnsi" w:cstheme="minorHAnsi"/>
        </w:rPr>
        <w:t xml:space="preserve">Do analizy modelu </w:t>
      </w:r>
      <w:proofErr w:type="spellStart"/>
      <w:r w:rsidRPr="004332C4">
        <w:rPr>
          <w:rFonts w:asciiTheme="minorHAnsi" w:hAnsiTheme="minorHAnsi" w:cstheme="minorHAnsi"/>
        </w:rPr>
        <w:t>zachowań</w:t>
      </w:r>
      <w:proofErr w:type="spellEnd"/>
      <w:r w:rsidRPr="004332C4">
        <w:rPr>
          <w:rFonts w:asciiTheme="minorHAnsi" w:hAnsiTheme="minorHAnsi" w:cstheme="minorHAnsi"/>
        </w:rPr>
        <w:t xml:space="preserve"> turystycznych Belgów odwiedzających Polskę ZOPOT Bruksela korzysta z badania ABTO </w:t>
      </w:r>
      <w:r w:rsidRPr="00731AB1">
        <w:rPr>
          <w:rFonts w:asciiTheme="minorHAnsi" w:hAnsiTheme="minorHAnsi" w:cstheme="minorHAnsi"/>
          <w:i/>
          <w:iCs/>
        </w:rPr>
        <w:t xml:space="preserve">Travel </w:t>
      </w:r>
      <w:proofErr w:type="spellStart"/>
      <w:r w:rsidRPr="00731AB1">
        <w:rPr>
          <w:rFonts w:asciiTheme="minorHAnsi" w:hAnsiTheme="minorHAnsi" w:cstheme="minorHAnsi"/>
          <w:i/>
          <w:iCs/>
        </w:rPr>
        <w:t>Trends</w:t>
      </w:r>
      <w:proofErr w:type="spellEnd"/>
      <w:r w:rsidR="00731AB1" w:rsidRPr="00731AB1">
        <w:rPr>
          <w:rFonts w:asciiTheme="minorHAnsi" w:hAnsiTheme="minorHAnsi" w:cstheme="minorHAnsi"/>
          <w:i/>
          <w:iCs/>
        </w:rPr>
        <w:t xml:space="preserve"> Report</w:t>
      </w:r>
      <w:r w:rsidRPr="004332C4">
        <w:rPr>
          <w:rFonts w:asciiTheme="minorHAnsi" w:hAnsiTheme="minorHAnsi" w:cstheme="minorHAnsi"/>
        </w:rPr>
        <w:t>. Metodologia badania polega na comiesięcznych ankietach przeprowadzanych na grupie 650 respondentów. W 2022 roku, 26 badanych zarezerwowało wyjazd do Polski, poniższe opracowanie opiera się na odpowiedziach ankietowanych.</w:t>
      </w:r>
    </w:p>
    <w:p w14:paraId="451F8B3A" w14:textId="77777777" w:rsidR="00EE38C1" w:rsidRDefault="00EE38C1" w:rsidP="00CA055A">
      <w:pPr>
        <w:pStyle w:val="Akapitzlist"/>
        <w:numPr>
          <w:ilvl w:val="0"/>
          <w:numId w:val="14"/>
        </w:numPr>
        <w:jc w:val="both"/>
        <w:rPr>
          <w:rFonts w:asciiTheme="minorHAnsi" w:hAnsiTheme="minorHAnsi" w:cstheme="minorHAnsi"/>
        </w:rPr>
      </w:pPr>
      <w:r w:rsidRPr="00CA055A">
        <w:rPr>
          <w:rFonts w:asciiTheme="minorHAnsi" w:hAnsiTheme="minorHAnsi" w:cstheme="minorHAnsi"/>
        </w:rPr>
        <w:t>Turyści z Belgii stanowili 1,1 % wszystkich przyjazdów zagranicznych do Polski na więcej niż jeden dzień.</w:t>
      </w:r>
      <w:r w:rsidRPr="004332C4">
        <w:rPr>
          <w:vertAlign w:val="superscript"/>
        </w:rPr>
        <w:footnoteReference w:id="9"/>
      </w:r>
    </w:p>
    <w:p w14:paraId="6BAA9F5C" w14:textId="77777777" w:rsidR="00CA055A" w:rsidRPr="00CA055A" w:rsidRDefault="00CA055A" w:rsidP="00CA055A">
      <w:pPr>
        <w:pStyle w:val="Akapitzlist"/>
        <w:jc w:val="both"/>
        <w:rPr>
          <w:rFonts w:asciiTheme="minorHAnsi" w:hAnsiTheme="minorHAnsi" w:cstheme="minorHAnsi"/>
        </w:rPr>
      </w:pPr>
    </w:p>
    <w:p w14:paraId="0DB6B765" w14:textId="69B550C7" w:rsidR="00CA055A" w:rsidRDefault="00EE38C1" w:rsidP="00CA055A">
      <w:pPr>
        <w:pStyle w:val="Akapitzlist"/>
        <w:numPr>
          <w:ilvl w:val="0"/>
          <w:numId w:val="14"/>
        </w:numPr>
        <w:jc w:val="both"/>
        <w:rPr>
          <w:rFonts w:asciiTheme="minorHAnsi" w:hAnsiTheme="minorHAnsi" w:cstheme="minorHAnsi"/>
        </w:rPr>
      </w:pPr>
      <w:r w:rsidRPr="00CA055A">
        <w:rPr>
          <w:rFonts w:asciiTheme="minorHAnsi" w:hAnsiTheme="minorHAnsi" w:cstheme="minorHAnsi"/>
        </w:rPr>
        <w:t xml:space="preserve">W 2022 roku, ponad połowa Belgów (56,29 %) spędzających wakacje w Belgii spędzała na miejscu 4-6 nocy. Na 1-3 dniowe </w:t>
      </w:r>
      <w:proofErr w:type="spellStart"/>
      <w:r w:rsidRPr="00CA055A">
        <w:rPr>
          <w:rFonts w:asciiTheme="minorHAnsi" w:hAnsiTheme="minorHAnsi" w:cstheme="minorHAnsi"/>
          <w:i/>
          <w:iCs/>
        </w:rPr>
        <w:t>city</w:t>
      </w:r>
      <w:proofErr w:type="spellEnd"/>
      <w:r w:rsidRPr="00CA055A">
        <w:rPr>
          <w:rFonts w:asciiTheme="minorHAnsi" w:hAnsiTheme="minorHAnsi" w:cstheme="minorHAnsi"/>
          <w:i/>
          <w:iCs/>
        </w:rPr>
        <w:t xml:space="preserve"> </w:t>
      </w:r>
      <w:proofErr w:type="spellStart"/>
      <w:r w:rsidRPr="00CA055A">
        <w:rPr>
          <w:rFonts w:asciiTheme="minorHAnsi" w:hAnsiTheme="minorHAnsi" w:cstheme="minorHAnsi"/>
          <w:i/>
          <w:iCs/>
        </w:rPr>
        <w:t>trip</w:t>
      </w:r>
      <w:r w:rsidR="00731AB1" w:rsidRPr="00CA055A">
        <w:rPr>
          <w:rFonts w:asciiTheme="minorHAnsi" w:hAnsiTheme="minorHAnsi" w:cstheme="minorHAnsi"/>
          <w:i/>
          <w:iCs/>
        </w:rPr>
        <w:t>s</w:t>
      </w:r>
      <w:proofErr w:type="spellEnd"/>
      <w:r w:rsidRPr="00CA055A">
        <w:rPr>
          <w:rFonts w:asciiTheme="minorHAnsi" w:hAnsiTheme="minorHAnsi" w:cstheme="minorHAnsi"/>
          <w:i/>
          <w:iCs/>
        </w:rPr>
        <w:t xml:space="preserve"> </w:t>
      </w:r>
      <w:r w:rsidRPr="00CA055A">
        <w:rPr>
          <w:rFonts w:asciiTheme="minorHAnsi" w:hAnsiTheme="minorHAnsi" w:cstheme="minorHAnsi"/>
        </w:rPr>
        <w:t>zdecydowało się 11,75 % turystów, z kolei na pobyty tygodniowe - 13,32 %.</w:t>
      </w:r>
    </w:p>
    <w:p w14:paraId="6020957D" w14:textId="77777777" w:rsidR="00CA055A" w:rsidRPr="00CA055A" w:rsidRDefault="00CA055A" w:rsidP="00CA055A">
      <w:pPr>
        <w:pStyle w:val="Akapitzlist"/>
        <w:jc w:val="both"/>
        <w:rPr>
          <w:rFonts w:asciiTheme="minorHAnsi" w:hAnsiTheme="minorHAnsi" w:cstheme="minorHAnsi"/>
        </w:rPr>
      </w:pPr>
    </w:p>
    <w:p w14:paraId="206ADD4B" w14:textId="24C5BB4B" w:rsidR="00EE38C1" w:rsidRPr="00CA055A" w:rsidRDefault="00EE38C1" w:rsidP="00CA055A">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Najczęściej odwiedzanymi miastami były Kraków, Warszaw</w:t>
      </w:r>
      <w:r w:rsidR="00822B60" w:rsidRPr="00CA055A">
        <w:rPr>
          <w:rFonts w:asciiTheme="minorHAnsi" w:hAnsiTheme="minorHAnsi" w:cstheme="minorHAnsi"/>
        </w:rPr>
        <w:t>a</w:t>
      </w:r>
      <w:r w:rsidRPr="00CA055A">
        <w:rPr>
          <w:rFonts w:asciiTheme="minorHAnsi" w:hAnsiTheme="minorHAnsi" w:cstheme="minorHAnsi"/>
        </w:rPr>
        <w:t xml:space="preserve">, Wrocław, Gdańsk i Poznań. Około 10 % </w:t>
      </w:r>
      <w:r w:rsidR="00822B60" w:rsidRPr="00CA055A">
        <w:rPr>
          <w:rFonts w:asciiTheme="minorHAnsi" w:hAnsiTheme="minorHAnsi" w:cstheme="minorHAnsi"/>
        </w:rPr>
        <w:t xml:space="preserve">ankietowanych </w:t>
      </w:r>
      <w:r w:rsidRPr="00CA055A">
        <w:rPr>
          <w:rFonts w:asciiTheme="minorHAnsi" w:hAnsiTheme="minorHAnsi" w:cstheme="minorHAnsi"/>
        </w:rPr>
        <w:t>Belgów skorzystało ze zwiedzania Polski w ramach wycieczki objazdowej.</w:t>
      </w:r>
    </w:p>
    <w:p w14:paraId="11B978C3" w14:textId="77777777" w:rsidR="00EE38C1" w:rsidRPr="004332C4" w:rsidRDefault="00EE38C1" w:rsidP="00EE38C1">
      <w:pPr>
        <w:spacing w:after="0"/>
        <w:jc w:val="both"/>
        <w:rPr>
          <w:rFonts w:asciiTheme="minorHAnsi" w:hAnsiTheme="minorHAnsi" w:cstheme="minorHAnsi"/>
        </w:rPr>
      </w:pPr>
    </w:p>
    <w:p w14:paraId="2FCC8F08" w14:textId="135A794E" w:rsidR="00EE38C1" w:rsidRPr="00CA055A" w:rsidRDefault="00EE38C1" w:rsidP="00CA055A">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Belgowie najczęściej odwiedzili Polskę w kwietniu (19,66 %), wrześniu (18,31 %) i sierpniu (13,77 %). Równie popularnymi miesiącami były październik (11,23 %) i listopad (11,48 %).</w:t>
      </w:r>
    </w:p>
    <w:p w14:paraId="6A22EF9D" w14:textId="77777777" w:rsidR="00EE38C1" w:rsidRPr="004332C4" w:rsidRDefault="00EE38C1" w:rsidP="00EE38C1">
      <w:pPr>
        <w:spacing w:after="0"/>
        <w:jc w:val="both"/>
        <w:rPr>
          <w:rFonts w:asciiTheme="minorHAnsi" w:hAnsiTheme="minorHAnsi" w:cstheme="minorHAnsi"/>
        </w:rPr>
      </w:pPr>
    </w:p>
    <w:p w14:paraId="5597FB8C" w14:textId="77777777" w:rsidR="00EE38C1" w:rsidRPr="00CA055A" w:rsidRDefault="00EE38C1" w:rsidP="00CA055A">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W porównaniu do ubiegłego roku, procent podróży wzrósł z 6,13 % do 9,39 %.</w:t>
      </w:r>
    </w:p>
    <w:p w14:paraId="068A5E47" w14:textId="77777777" w:rsidR="00EE38C1" w:rsidRPr="004332C4" w:rsidRDefault="00EE38C1" w:rsidP="00EE38C1">
      <w:pPr>
        <w:spacing w:after="0"/>
        <w:jc w:val="both"/>
        <w:rPr>
          <w:rFonts w:asciiTheme="minorHAnsi" w:hAnsiTheme="minorHAnsi" w:cstheme="minorHAnsi"/>
        </w:rPr>
      </w:pPr>
    </w:p>
    <w:p w14:paraId="6DDFE5F4" w14:textId="77777777" w:rsidR="00CA055A" w:rsidRDefault="00EE38C1" w:rsidP="00EE38C1">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 xml:space="preserve">Podróże indywidualne stanowiły ponad połowę </w:t>
      </w:r>
      <w:r w:rsidR="00E753E0" w:rsidRPr="00CA055A">
        <w:rPr>
          <w:rFonts w:asciiTheme="minorHAnsi" w:hAnsiTheme="minorHAnsi" w:cstheme="minorHAnsi"/>
        </w:rPr>
        <w:t>wszystkich</w:t>
      </w:r>
      <w:r w:rsidRPr="00CA055A">
        <w:rPr>
          <w:rFonts w:asciiTheme="minorHAnsi" w:hAnsiTheme="minorHAnsi" w:cstheme="minorHAnsi"/>
        </w:rPr>
        <w:t xml:space="preserve"> wyjazdów do Polski, a 27,89 % pojechało do Polski w parze. </w:t>
      </w:r>
    </w:p>
    <w:p w14:paraId="4185C18B" w14:textId="77777777" w:rsidR="00CA055A" w:rsidRPr="00CA055A" w:rsidRDefault="00CA055A" w:rsidP="00CA055A">
      <w:pPr>
        <w:pStyle w:val="Akapitzlist"/>
        <w:rPr>
          <w:rFonts w:asciiTheme="minorHAnsi" w:hAnsiTheme="minorHAnsi" w:cstheme="minorHAnsi"/>
        </w:rPr>
      </w:pPr>
    </w:p>
    <w:p w14:paraId="2D1632F7" w14:textId="7BAE6EDC" w:rsidR="00EE38C1" w:rsidRPr="00CA055A" w:rsidRDefault="00EE38C1" w:rsidP="00EE38C1">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 xml:space="preserve">O wyborze Polski zdecydowały: przystępność cenowa, oferta kulturalna i kulturalna, bliskość natury, możliwości transportowe oraz wcześniejsze doświadczenia. Belgowie w Polsce </w:t>
      </w:r>
      <w:r w:rsidR="00822B60" w:rsidRPr="00CA055A">
        <w:rPr>
          <w:rFonts w:asciiTheme="minorHAnsi" w:hAnsiTheme="minorHAnsi" w:cstheme="minorHAnsi"/>
        </w:rPr>
        <w:t>najchętniej zwiedzali</w:t>
      </w:r>
      <w:r w:rsidRPr="00CA055A">
        <w:rPr>
          <w:rFonts w:asciiTheme="minorHAnsi" w:hAnsiTheme="minorHAnsi" w:cstheme="minorHAnsi"/>
        </w:rPr>
        <w:t xml:space="preserve"> miasta, muze</w:t>
      </w:r>
      <w:r w:rsidR="00822B60" w:rsidRPr="00CA055A">
        <w:rPr>
          <w:rFonts w:asciiTheme="minorHAnsi" w:hAnsiTheme="minorHAnsi" w:cstheme="minorHAnsi"/>
        </w:rPr>
        <w:t>a</w:t>
      </w:r>
      <w:r w:rsidRPr="00CA055A">
        <w:rPr>
          <w:rFonts w:asciiTheme="minorHAnsi" w:hAnsiTheme="minorHAnsi" w:cstheme="minorHAnsi"/>
        </w:rPr>
        <w:t xml:space="preserve"> i obiekt</w:t>
      </w:r>
      <w:r w:rsidR="00822B60" w:rsidRPr="00CA055A">
        <w:rPr>
          <w:rFonts w:asciiTheme="minorHAnsi" w:hAnsiTheme="minorHAnsi" w:cstheme="minorHAnsi"/>
        </w:rPr>
        <w:t>y</w:t>
      </w:r>
      <w:r w:rsidRPr="00CA055A">
        <w:rPr>
          <w:rFonts w:asciiTheme="minorHAnsi" w:hAnsiTheme="minorHAnsi" w:cstheme="minorHAnsi"/>
        </w:rPr>
        <w:t xml:space="preserve"> architektoniczn</w:t>
      </w:r>
      <w:r w:rsidR="00822B60" w:rsidRPr="00CA055A">
        <w:rPr>
          <w:rFonts w:asciiTheme="minorHAnsi" w:hAnsiTheme="minorHAnsi" w:cstheme="minorHAnsi"/>
        </w:rPr>
        <w:t>e</w:t>
      </w:r>
      <w:r w:rsidRPr="00CA055A">
        <w:rPr>
          <w:rFonts w:asciiTheme="minorHAnsi" w:hAnsiTheme="minorHAnsi" w:cstheme="minorHAnsi"/>
        </w:rPr>
        <w:t xml:space="preserve"> (41,64 %)</w:t>
      </w:r>
      <w:r w:rsidR="00822B60" w:rsidRPr="00CA055A">
        <w:rPr>
          <w:rFonts w:asciiTheme="minorHAnsi" w:hAnsiTheme="minorHAnsi" w:cstheme="minorHAnsi"/>
        </w:rPr>
        <w:t>. Popularne są</w:t>
      </w:r>
      <w:r w:rsidRPr="00CA055A">
        <w:rPr>
          <w:rFonts w:asciiTheme="minorHAnsi" w:hAnsiTheme="minorHAnsi" w:cstheme="minorHAnsi"/>
        </w:rPr>
        <w:t xml:space="preserve"> odwiedziny u rodziny lub znajomych (21,37 %)</w:t>
      </w:r>
      <w:r w:rsidR="00822B60" w:rsidRPr="00CA055A">
        <w:rPr>
          <w:rFonts w:asciiTheme="minorHAnsi" w:hAnsiTheme="minorHAnsi" w:cstheme="minorHAnsi"/>
        </w:rPr>
        <w:t xml:space="preserve"> oraz</w:t>
      </w:r>
      <w:r w:rsidRPr="00CA055A">
        <w:rPr>
          <w:rFonts w:asciiTheme="minorHAnsi" w:hAnsiTheme="minorHAnsi" w:cstheme="minorHAnsi"/>
        </w:rPr>
        <w:t xml:space="preserve"> udział w wydarzeniu kulturalnym (14,14 %).</w:t>
      </w:r>
    </w:p>
    <w:p w14:paraId="445BD0E4" w14:textId="77777777" w:rsidR="00EE38C1" w:rsidRPr="004332C4" w:rsidRDefault="00EE38C1" w:rsidP="00EE38C1">
      <w:pPr>
        <w:spacing w:after="0"/>
        <w:jc w:val="both"/>
        <w:rPr>
          <w:rFonts w:asciiTheme="minorHAnsi" w:hAnsiTheme="minorHAnsi" w:cstheme="minorHAnsi"/>
        </w:rPr>
      </w:pPr>
    </w:p>
    <w:p w14:paraId="47ADE6FA" w14:textId="77777777" w:rsidR="00EE38C1" w:rsidRPr="00CA055A" w:rsidRDefault="00EE38C1" w:rsidP="00CA055A">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 xml:space="preserve">Zdecydowana większość Belgów podróżuje do Polski samolotem z lotniska </w:t>
      </w:r>
      <w:proofErr w:type="spellStart"/>
      <w:r w:rsidRPr="00CA055A">
        <w:rPr>
          <w:rFonts w:asciiTheme="minorHAnsi" w:hAnsiTheme="minorHAnsi" w:cstheme="minorHAnsi"/>
        </w:rPr>
        <w:t>Brussels</w:t>
      </w:r>
      <w:proofErr w:type="spellEnd"/>
      <w:r w:rsidRPr="00CA055A">
        <w:rPr>
          <w:rFonts w:asciiTheme="minorHAnsi" w:hAnsiTheme="minorHAnsi" w:cstheme="minorHAnsi"/>
        </w:rPr>
        <w:t xml:space="preserve"> Charleroi lub </w:t>
      </w:r>
      <w:proofErr w:type="spellStart"/>
      <w:r w:rsidRPr="00CA055A">
        <w:rPr>
          <w:rFonts w:asciiTheme="minorHAnsi" w:hAnsiTheme="minorHAnsi" w:cstheme="minorHAnsi"/>
        </w:rPr>
        <w:t>Zaventem</w:t>
      </w:r>
      <w:proofErr w:type="spellEnd"/>
      <w:r w:rsidRPr="00CA055A">
        <w:rPr>
          <w:rFonts w:asciiTheme="minorHAnsi" w:hAnsiTheme="minorHAnsi" w:cstheme="minorHAnsi"/>
        </w:rPr>
        <w:t>, 28 % korzysta z samochodu.</w:t>
      </w:r>
    </w:p>
    <w:p w14:paraId="4A38C84E" w14:textId="77777777" w:rsidR="00EE38C1" w:rsidRPr="004332C4" w:rsidRDefault="00EE38C1" w:rsidP="00EE38C1">
      <w:pPr>
        <w:spacing w:after="0"/>
        <w:jc w:val="both"/>
        <w:rPr>
          <w:rFonts w:asciiTheme="minorHAnsi" w:hAnsiTheme="minorHAnsi" w:cstheme="minorHAnsi"/>
        </w:rPr>
      </w:pPr>
    </w:p>
    <w:p w14:paraId="7582D5F7" w14:textId="77777777" w:rsidR="00EE38C1" w:rsidRPr="00CA055A" w:rsidRDefault="00EE38C1" w:rsidP="00CA055A">
      <w:pPr>
        <w:pStyle w:val="Akapitzlist"/>
        <w:numPr>
          <w:ilvl w:val="0"/>
          <w:numId w:val="14"/>
        </w:numPr>
        <w:spacing w:after="0"/>
        <w:jc w:val="both"/>
        <w:rPr>
          <w:rFonts w:asciiTheme="minorHAnsi" w:hAnsiTheme="minorHAnsi" w:cstheme="minorHAnsi"/>
        </w:rPr>
      </w:pPr>
      <w:r w:rsidRPr="00CA055A">
        <w:rPr>
          <w:rFonts w:asciiTheme="minorHAnsi" w:hAnsiTheme="minorHAnsi" w:cstheme="minorHAnsi"/>
        </w:rPr>
        <w:t>Dzienne wydatki Belgów podczas pobytu w Polsce opiewały na około 104,5 EUR, czyli o 10 EUR więcej niż w ubiegłym roku. Najpopularniejszą metodą płatności są karty kredytowe i debetowe. Jedynie 6,44 % turystów belgijskich płaciło gotówką.</w:t>
      </w:r>
    </w:p>
    <w:p w14:paraId="37575A12" w14:textId="77777777" w:rsidR="00EE38C1" w:rsidRPr="004332C4" w:rsidRDefault="00EE38C1" w:rsidP="00EE38C1">
      <w:pPr>
        <w:ind w:left="708" w:hanging="360"/>
        <w:jc w:val="both"/>
        <w:rPr>
          <w:rFonts w:asciiTheme="minorHAnsi" w:hAnsiTheme="minorHAnsi" w:cstheme="minorHAnsi"/>
        </w:rPr>
      </w:pPr>
    </w:p>
    <w:p w14:paraId="2D272966" w14:textId="77777777" w:rsidR="00EE38C1" w:rsidRPr="004332C4" w:rsidRDefault="00EE38C1" w:rsidP="00EE38C1">
      <w:pPr>
        <w:jc w:val="both"/>
        <w:rPr>
          <w:rFonts w:asciiTheme="minorHAnsi" w:hAnsiTheme="minorHAnsi" w:cstheme="minorHAnsi"/>
          <w:b/>
        </w:rPr>
      </w:pPr>
      <w:r w:rsidRPr="004332C4">
        <w:rPr>
          <w:rFonts w:asciiTheme="minorHAnsi" w:hAnsiTheme="minorHAnsi" w:cstheme="minorHAnsi"/>
          <w:b/>
        </w:rPr>
        <w:lastRenderedPageBreak/>
        <w:t>Belgowie w Małopolsce</w:t>
      </w:r>
    </w:p>
    <w:p w14:paraId="150D52A7" w14:textId="6791DAA6" w:rsidR="00EE38C1" w:rsidRPr="004332C4" w:rsidRDefault="00D92A4B" w:rsidP="00E653AF">
      <w:pPr>
        <w:jc w:val="both"/>
        <w:rPr>
          <w:rFonts w:asciiTheme="minorHAnsi" w:hAnsiTheme="minorHAnsi" w:cstheme="minorHAnsi"/>
        </w:rPr>
      </w:pPr>
      <w:r w:rsidRPr="004332C4">
        <w:rPr>
          <w:rFonts w:asciiTheme="minorHAnsi" w:hAnsiTheme="minorHAnsi" w:cstheme="minorHAnsi"/>
        </w:rPr>
        <w:t xml:space="preserve">Ciekawą ankietę realizuje co roku Małopolska Organizacja Turystyczna badając </w:t>
      </w:r>
      <w:r w:rsidR="00BB58A5" w:rsidRPr="004332C4">
        <w:rPr>
          <w:rFonts w:asciiTheme="minorHAnsi" w:hAnsiTheme="minorHAnsi" w:cstheme="minorHAnsi"/>
        </w:rPr>
        <w:t>l</w:t>
      </w:r>
      <w:r w:rsidRPr="004332C4">
        <w:rPr>
          <w:rFonts w:asciiTheme="minorHAnsi" w:hAnsiTheme="minorHAnsi" w:cstheme="minorHAnsi"/>
        </w:rPr>
        <w:t>iczbę przyjazdów zagranicznych</w:t>
      </w:r>
      <w:r w:rsidR="00BB58A5" w:rsidRPr="004332C4">
        <w:rPr>
          <w:rFonts w:asciiTheme="minorHAnsi" w:hAnsiTheme="minorHAnsi" w:cstheme="minorHAnsi"/>
        </w:rPr>
        <w:t>. Według danych MOT</w:t>
      </w:r>
      <w:r w:rsidRPr="004332C4">
        <w:rPr>
          <w:rFonts w:asciiTheme="minorHAnsi" w:hAnsiTheme="minorHAnsi" w:cstheme="minorHAnsi"/>
        </w:rPr>
        <w:t xml:space="preserve"> </w:t>
      </w:r>
      <w:r w:rsidR="00EE38C1" w:rsidRPr="004332C4">
        <w:rPr>
          <w:rFonts w:asciiTheme="minorHAnsi" w:hAnsiTheme="minorHAnsi" w:cstheme="minorHAnsi"/>
        </w:rPr>
        <w:t xml:space="preserve">Belgowie stanowili 6,6 % zagranicznego ruchu turystycznego w Małopolsce, co plasuje ich na czwartym miejscu zaraz po </w:t>
      </w:r>
      <w:r w:rsidR="00E753E0" w:rsidRPr="004332C4">
        <w:rPr>
          <w:rFonts w:asciiTheme="minorHAnsi" w:hAnsiTheme="minorHAnsi" w:cstheme="minorHAnsi"/>
        </w:rPr>
        <w:t>turystach</w:t>
      </w:r>
      <w:r w:rsidR="00EE38C1" w:rsidRPr="004332C4">
        <w:rPr>
          <w:rFonts w:asciiTheme="minorHAnsi" w:hAnsiTheme="minorHAnsi" w:cstheme="minorHAnsi"/>
        </w:rPr>
        <w:t xml:space="preserve"> z Niemiec, Wielkiej Brytanii, Francji i Stanów Zjednoczonych. </w:t>
      </w:r>
      <w:r w:rsidR="00BB58A5" w:rsidRPr="004332C4">
        <w:rPr>
          <w:rFonts w:asciiTheme="minorHAnsi" w:hAnsiTheme="minorHAnsi" w:cstheme="minorHAnsi"/>
        </w:rPr>
        <w:t>Co ciekawe, t</w:t>
      </w:r>
      <w:r w:rsidR="00EE38C1" w:rsidRPr="004332C4">
        <w:rPr>
          <w:rFonts w:asciiTheme="minorHAnsi" w:hAnsiTheme="minorHAnsi" w:cstheme="minorHAnsi"/>
        </w:rPr>
        <w:t>o duży wzrost w porównaniu do poprzednich lat (1,6 % w 2018, 3,5 % w 2019 i 2,5 % w 20220 roku).</w:t>
      </w:r>
      <w:r w:rsidR="00E653AF" w:rsidRPr="004332C4">
        <w:rPr>
          <w:rFonts w:asciiTheme="minorHAnsi" w:hAnsiTheme="minorHAnsi" w:cstheme="minorHAnsi"/>
        </w:rPr>
        <w:t xml:space="preserve"> </w:t>
      </w:r>
      <w:r w:rsidR="00EE38C1" w:rsidRPr="004332C4">
        <w:rPr>
          <w:rFonts w:asciiTheme="minorHAnsi" w:hAnsiTheme="minorHAnsi" w:cstheme="minorHAnsi"/>
        </w:rPr>
        <w:t>Podczas pandemii, w Małopolsce zauważono wyraźny wzrost ruchu turystycznego z krajów Beneluksu.</w:t>
      </w:r>
      <w:r w:rsidR="00BB58A5" w:rsidRPr="004332C4">
        <w:rPr>
          <w:rFonts w:asciiTheme="minorHAnsi" w:hAnsiTheme="minorHAnsi" w:cstheme="minorHAnsi"/>
        </w:rPr>
        <w:t xml:space="preserve"> Wytłumaczyć to można trendem zauważalnym w czasie pandemii - poszukiwaniem nowych, oryginalnych destynacji bliżej domu, które zastąpiłyby destynacje niedostępne z powodu pandemii. </w:t>
      </w:r>
    </w:p>
    <w:p w14:paraId="6E16C7E1" w14:textId="77777777" w:rsidR="00203D67" w:rsidRPr="004332C4" w:rsidRDefault="00C713FD" w:rsidP="00816EA7">
      <w:pPr>
        <w:pStyle w:val="BZ-rozdzia"/>
        <w:rPr>
          <w:rFonts w:asciiTheme="minorHAnsi" w:hAnsiTheme="minorHAnsi" w:cstheme="minorHAnsi"/>
          <w:sz w:val="22"/>
          <w:szCs w:val="22"/>
          <w:lang w:val="pl-PL"/>
        </w:rPr>
      </w:pPr>
      <w:bookmarkStart w:id="4" w:name="_Toc61350019"/>
      <w:r w:rsidRPr="004332C4">
        <w:rPr>
          <w:rFonts w:asciiTheme="minorHAnsi" w:hAnsiTheme="minorHAnsi" w:cstheme="minorHAnsi"/>
          <w:sz w:val="22"/>
          <w:szCs w:val="22"/>
          <w:lang w:val="pl-PL"/>
        </w:rPr>
        <w:t>4</w:t>
      </w:r>
      <w:r w:rsidR="00203D67" w:rsidRPr="004332C4">
        <w:rPr>
          <w:rFonts w:asciiTheme="minorHAnsi" w:hAnsiTheme="minorHAnsi" w:cstheme="minorHAnsi"/>
          <w:sz w:val="22"/>
          <w:szCs w:val="22"/>
          <w:lang w:val="pl-PL"/>
        </w:rPr>
        <w:t xml:space="preserve">. </w:t>
      </w:r>
      <w:r w:rsidR="00D52669" w:rsidRPr="004332C4">
        <w:rPr>
          <w:rFonts w:asciiTheme="minorHAnsi" w:hAnsiTheme="minorHAnsi" w:cstheme="minorHAnsi"/>
          <w:sz w:val="22"/>
          <w:szCs w:val="22"/>
          <w:lang w:val="pl-PL"/>
        </w:rPr>
        <w:t>Połączenia</w:t>
      </w:r>
      <w:bookmarkEnd w:id="4"/>
    </w:p>
    <w:p w14:paraId="67EF9413" w14:textId="2D27EB5C" w:rsidR="00B15FAE" w:rsidRPr="004332C4" w:rsidRDefault="00AA62C2" w:rsidP="00B15FAE">
      <w:pPr>
        <w:jc w:val="both"/>
        <w:rPr>
          <w:rFonts w:asciiTheme="minorHAnsi" w:eastAsia="Calibri" w:hAnsiTheme="minorHAnsi" w:cstheme="minorHAnsi"/>
          <w:b/>
        </w:rPr>
      </w:pPr>
      <w:r w:rsidRPr="004332C4">
        <w:rPr>
          <w:rFonts w:asciiTheme="minorHAnsi" w:eastAsia="Calibri" w:hAnsiTheme="minorHAnsi" w:cstheme="minorHAnsi"/>
          <w:b/>
          <w:noProof/>
        </w:rPr>
        <w:drawing>
          <wp:inline distT="0" distB="0" distL="0" distR="0" wp14:anchorId="48195AE9" wp14:editId="2A94F324">
            <wp:extent cx="552450" cy="495300"/>
            <wp:effectExtent l="0" t="0" r="0" b="0"/>
            <wp:docPr id="7723275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309" b="19587"/>
                    <a:stretch/>
                  </pic:blipFill>
                  <pic:spPr bwMode="auto">
                    <a:xfrm>
                      <a:off x="0" y="0"/>
                      <a:ext cx="552450" cy="495300"/>
                    </a:xfrm>
                    <a:prstGeom prst="rect">
                      <a:avLst/>
                    </a:prstGeom>
                    <a:noFill/>
                    <a:ln>
                      <a:noFill/>
                    </a:ln>
                    <a:extLst>
                      <a:ext uri="{53640926-AAD7-44D8-BBD7-CCE9431645EC}">
                        <a14:shadowObscured xmlns:a14="http://schemas.microsoft.com/office/drawing/2010/main"/>
                      </a:ext>
                    </a:extLst>
                  </pic:spPr>
                </pic:pic>
              </a:graphicData>
            </a:graphic>
          </wp:inline>
        </w:drawing>
      </w:r>
      <w:r w:rsidR="00B15FAE" w:rsidRPr="004332C4">
        <w:rPr>
          <w:rFonts w:asciiTheme="minorHAnsi" w:eastAsia="Calibri" w:hAnsiTheme="minorHAnsi" w:cstheme="minorHAnsi"/>
          <w:b/>
        </w:rPr>
        <w:t>4.1. Lotnicze</w:t>
      </w:r>
    </w:p>
    <w:p w14:paraId="6D109589" w14:textId="285981DC"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 xml:space="preserve">Według danych </w:t>
      </w:r>
      <w:proofErr w:type="spellStart"/>
      <w:r w:rsidRPr="004332C4">
        <w:rPr>
          <w:rFonts w:asciiTheme="minorHAnsi" w:eastAsia="Calibri" w:hAnsiTheme="minorHAnsi" w:cstheme="minorHAnsi"/>
        </w:rPr>
        <w:t>Eurontrol</w:t>
      </w:r>
      <w:proofErr w:type="spellEnd"/>
      <w:r w:rsidRPr="004332C4">
        <w:rPr>
          <w:rFonts w:asciiTheme="minorHAnsi" w:eastAsia="Calibri" w:hAnsiTheme="minorHAnsi" w:cstheme="minorHAnsi"/>
        </w:rPr>
        <w:t xml:space="preserve">, w 2022 roku europejski ruch lotniczy powrócił do 83 % poziomu z 2019 roku. W sumie na terenie Europy wylądowało lub odleciało 9,3 mln lotów, o 3,1 mln więcej niż w 2021 roku. W 2019 roku było to 11,1 mln. W Belgii, poziom ruchu coraz bardziej zbliża się do poziomu sprzed kryzysu, pomimo szczytu </w:t>
      </w:r>
      <w:proofErr w:type="spellStart"/>
      <w:r w:rsidRPr="004332C4">
        <w:rPr>
          <w:rFonts w:asciiTheme="minorHAnsi" w:eastAsia="Calibri" w:hAnsiTheme="minorHAnsi" w:cstheme="minorHAnsi"/>
        </w:rPr>
        <w:t>zachorowań</w:t>
      </w:r>
      <w:proofErr w:type="spellEnd"/>
      <w:r w:rsidRPr="004332C4">
        <w:rPr>
          <w:rFonts w:asciiTheme="minorHAnsi" w:eastAsia="Calibri" w:hAnsiTheme="minorHAnsi" w:cstheme="minorHAnsi"/>
        </w:rPr>
        <w:t xml:space="preserve"> na wariant </w:t>
      </w:r>
      <w:proofErr w:type="spellStart"/>
      <w:r w:rsidRPr="004332C4">
        <w:rPr>
          <w:rFonts w:asciiTheme="minorHAnsi" w:eastAsia="Calibri" w:hAnsiTheme="minorHAnsi" w:cstheme="minorHAnsi"/>
        </w:rPr>
        <w:t>Omicron</w:t>
      </w:r>
      <w:proofErr w:type="spellEnd"/>
      <w:r w:rsidRPr="004332C4">
        <w:rPr>
          <w:rFonts w:asciiTheme="minorHAnsi" w:eastAsia="Calibri" w:hAnsiTheme="minorHAnsi" w:cstheme="minorHAnsi"/>
        </w:rPr>
        <w:t xml:space="preserve"> koronawirusa na początku roku oraz trwającego od lutego 2022 r. konfliktu na Ukrainie. Ruch w belgijskiej przestrzeni powietrznej w 2022 roku osiągnął 81 % ruchu z 2019 roku, co pokrywa się ze średnią europejską.</w:t>
      </w:r>
    </w:p>
    <w:p w14:paraId="3045938B" w14:textId="77777777" w:rsidR="00B15FAE" w:rsidRPr="004332C4" w:rsidRDefault="00B15FAE" w:rsidP="00B15FAE">
      <w:pPr>
        <w:jc w:val="both"/>
        <w:rPr>
          <w:rFonts w:asciiTheme="minorHAnsi" w:eastAsia="Calibri" w:hAnsiTheme="minorHAnsi" w:cstheme="minorHAnsi"/>
          <w:b/>
        </w:rPr>
      </w:pPr>
      <w:proofErr w:type="spellStart"/>
      <w:r w:rsidRPr="004332C4">
        <w:rPr>
          <w:rFonts w:asciiTheme="minorHAnsi" w:eastAsia="Calibri" w:hAnsiTheme="minorHAnsi" w:cstheme="minorHAnsi"/>
          <w:b/>
        </w:rPr>
        <w:t>Brussels</w:t>
      </w:r>
      <w:proofErr w:type="spellEnd"/>
      <w:r w:rsidRPr="004332C4">
        <w:rPr>
          <w:rFonts w:asciiTheme="minorHAnsi" w:eastAsia="Calibri" w:hAnsiTheme="minorHAnsi" w:cstheme="minorHAnsi"/>
          <w:b/>
        </w:rPr>
        <w:t xml:space="preserve"> </w:t>
      </w:r>
      <w:proofErr w:type="spellStart"/>
      <w:r w:rsidRPr="004332C4">
        <w:rPr>
          <w:rFonts w:asciiTheme="minorHAnsi" w:eastAsia="Calibri" w:hAnsiTheme="minorHAnsi" w:cstheme="minorHAnsi"/>
          <w:b/>
        </w:rPr>
        <w:t>Airport</w:t>
      </w:r>
      <w:proofErr w:type="spellEnd"/>
    </w:p>
    <w:p w14:paraId="783A0F30" w14:textId="77777777"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W 2022 roku ruch lotniczy do i z brukselskiego lotniska nie osiągnął jeszcze poziomu sprzed pandemii. Jednak w porównaniu z poprzednimi dwoma latami nastąpił wyraźny wzrost.</w:t>
      </w:r>
    </w:p>
    <w:p w14:paraId="6665A084" w14:textId="77777777"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W 2022 roku przez lotnisko w Brukseli podróżowało 18 930 698 pasażerów. Oznacza to wzrost o 102 % w porównaniu z rokiem 2021 (9,4 mln pasażerów), osiągając prawie 72% poziomu z roku 2019 (26,4 mln pasażerów). Na poziom ruchu negatywnie wpłynęły trzy strajki krajowe (w czerwcu, listopadzie i grudniu), co spowodowało szacunkową utratę prawie 100 000 pasażerów w ciągu roku.</w:t>
      </w:r>
    </w:p>
    <w:p w14:paraId="63CBE05C" w14:textId="605A4BDC"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 xml:space="preserve">Po pierwszej połowie roku, na którą nadal duży wpływ miały ograniczenia w podróżowaniu związane z Covidem, od lipca do października, odnotowano ponad 80 % ruchu. Od jesieni zaobserwowano również wyraźne ożywienie w podróżach służbowych, a także wzrost liczby pasażerów przesiadających się w porcie lotniczym w Brukseli, co świadczy o wyraźnym ożywieniu działalności </w:t>
      </w:r>
      <w:proofErr w:type="spellStart"/>
      <w:r w:rsidRPr="004332C4">
        <w:rPr>
          <w:rFonts w:asciiTheme="minorHAnsi" w:eastAsia="Calibri" w:hAnsiTheme="minorHAnsi" w:cstheme="minorHAnsi"/>
        </w:rPr>
        <w:t>hub</w:t>
      </w:r>
      <w:r w:rsidR="00731AB1">
        <w:rPr>
          <w:rFonts w:asciiTheme="minorHAnsi" w:eastAsia="Calibri" w:hAnsiTheme="minorHAnsi" w:cstheme="minorHAnsi"/>
        </w:rPr>
        <w:t>’</w:t>
      </w:r>
      <w:r w:rsidRPr="004332C4">
        <w:rPr>
          <w:rFonts w:asciiTheme="minorHAnsi" w:eastAsia="Calibri" w:hAnsiTheme="minorHAnsi" w:cstheme="minorHAnsi"/>
        </w:rPr>
        <w:t>u</w:t>
      </w:r>
      <w:proofErr w:type="spellEnd"/>
      <w:r w:rsidRPr="004332C4">
        <w:rPr>
          <w:rFonts w:asciiTheme="minorHAnsi" w:eastAsia="Calibri" w:hAnsiTheme="minorHAnsi" w:cstheme="minorHAnsi"/>
        </w:rPr>
        <w:t xml:space="preserve"> </w:t>
      </w:r>
      <w:proofErr w:type="spellStart"/>
      <w:r w:rsidRPr="004332C4">
        <w:rPr>
          <w:rFonts w:asciiTheme="minorHAnsi" w:eastAsia="Calibri" w:hAnsiTheme="minorHAnsi" w:cstheme="minorHAnsi"/>
        </w:rPr>
        <w:t>Brussels</w:t>
      </w:r>
      <w:proofErr w:type="spellEnd"/>
      <w:r w:rsidRPr="004332C4">
        <w:rPr>
          <w:rFonts w:asciiTheme="minorHAnsi" w:eastAsia="Calibri" w:hAnsiTheme="minorHAnsi" w:cstheme="minorHAnsi"/>
        </w:rPr>
        <w:t xml:space="preserve"> Airlines z partnerami z sojuszu Star Alliance.  </w:t>
      </w:r>
    </w:p>
    <w:p w14:paraId="1F6B25A8" w14:textId="77777777"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W pierwszej dziesiątce najczęściej odwiedzanych krajów w 2022 roku znalazły się Hiszpania, Włochy, Niemcy, Turcja, Portugalia, USA, Francja, Grecja, Wielka Brytania i Maroko. Turcja, Grecja i Maroko przekroczyły nawet rekordowe poziomy z 2019 roku.</w:t>
      </w:r>
    </w:p>
    <w:p w14:paraId="3E3F3F37" w14:textId="031D20CD"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 xml:space="preserve">Z </w:t>
      </w:r>
      <w:proofErr w:type="spellStart"/>
      <w:r w:rsidRPr="004332C4">
        <w:rPr>
          <w:rFonts w:asciiTheme="minorHAnsi" w:eastAsia="Calibri" w:hAnsiTheme="minorHAnsi" w:cstheme="minorHAnsi"/>
        </w:rPr>
        <w:t>Brussels</w:t>
      </w:r>
      <w:proofErr w:type="spellEnd"/>
      <w:r w:rsidRPr="004332C4">
        <w:rPr>
          <w:rFonts w:asciiTheme="minorHAnsi" w:eastAsia="Calibri" w:hAnsiTheme="minorHAnsi" w:cstheme="minorHAnsi"/>
        </w:rPr>
        <w:t xml:space="preserve"> </w:t>
      </w:r>
      <w:proofErr w:type="spellStart"/>
      <w:r w:rsidRPr="004332C4">
        <w:rPr>
          <w:rFonts w:asciiTheme="minorHAnsi" w:eastAsia="Calibri" w:hAnsiTheme="minorHAnsi" w:cstheme="minorHAnsi"/>
        </w:rPr>
        <w:t>Airport</w:t>
      </w:r>
      <w:proofErr w:type="spellEnd"/>
      <w:r w:rsidRPr="004332C4">
        <w:rPr>
          <w:rFonts w:asciiTheme="minorHAnsi" w:eastAsia="Calibri" w:hAnsiTheme="minorHAnsi" w:cstheme="minorHAnsi"/>
        </w:rPr>
        <w:t xml:space="preserve"> do Polski poleciało 134 635 pasażerów (w 2021 75 114 a w 2019 roku: 382 895</w:t>
      </w:r>
    </w:p>
    <w:p w14:paraId="787F6F4A" w14:textId="29860788"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 xml:space="preserve">Największą </w:t>
      </w:r>
      <w:r w:rsidR="00404424" w:rsidRPr="004332C4">
        <w:rPr>
          <w:rFonts w:asciiTheme="minorHAnsi" w:eastAsia="Calibri" w:hAnsiTheme="minorHAnsi" w:cstheme="minorHAnsi"/>
        </w:rPr>
        <w:t>liczbę</w:t>
      </w:r>
      <w:r w:rsidRPr="004332C4">
        <w:rPr>
          <w:rFonts w:asciiTheme="minorHAnsi" w:eastAsia="Calibri" w:hAnsiTheme="minorHAnsi" w:cstheme="minorHAnsi"/>
        </w:rPr>
        <w:t xml:space="preserve"> podróżujących do Polski odnotowano we wrześniu, październiku i listopadzie.</w:t>
      </w:r>
    </w:p>
    <w:p w14:paraId="5B6116A1" w14:textId="0695FE5C" w:rsidR="00B15FAE" w:rsidRPr="004332C4" w:rsidRDefault="00E753E0" w:rsidP="00404424">
      <w:pPr>
        <w:jc w:val="center"/>
        <w:rPr>
          <w:rFonts w:asciiTheme="minorHAnsi" w:eastAsia="Calibri" w:hAnsiTheme="minorHAnsi" w:cstheme="minorHAnsi"/>
          <w:highlight w:val="yellow"/>
        </w:rPr>
      </w:pPr>
      <w:r w:rsidRPr="004332C4">
        <w:rPr>
          <w:rFonts w:asciiTheme="minorHAnsi" w:hAnsiTheme="minorHAnsi" w:cstheme="minorHAnsi"/>
          <w:noProof/>
        </w:rPr>
        <w:lastRenderedPageBreak/>
        <w:drawing>
          <wp:inline distT="0" distB="0" distL="0" distR="0" wp14:anchorId="434BCD8A" wp14:editId="63981338">
            <wp:extent cx="4572000" cy="2743200"/>
            <wp:effectExtent l="0" t="0" r="0" b="0"/>
            <wp:docPr id="829507604" name="Graphique 1">
              <a:extLst xmlns:a="http://schemas.openxmlformats.org/drawingml/2006/main">
                <a:ext uri="{FF2B5EF4-FFF2-40B4-BE49-F238E27FC236}">
                  <a16:creationId xmlns:a16="http://schemas.microsoft.com/office/drawing/2014/main" id="{8387CD91-E75B-4A16-1652-29875E3AB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DD70FA" w14:textId="77777777" w:rsidR="00B15FAE" w:rsidRPr="004332C4" w:rsidRDefault="00B15FAE" w:rsidP="00B15FAE">
      <w:pPr>
        <w:jc w:val="both"/>
        <w:rPr>
          <w:rFonts w:asciiTheme="minorHAnsi" w:eastAsia="Calibri" w:hAnsiTheme="minorHAnsi" w:cstheme="minorHAnsi"/>
        </w:rPr>
      </w:pPr>
    </w:p>
    <w:p w14:paraId="094413D8" w14:textId="77777777" w:rsidR="00B15FAE" w:rsidRPr="007970B1" w:rsidRDefault="00B15FAE" w:rsidP="00B15FAE">
      <w:pPr>
        <w:jc w:val="both"/>
        <w:rPr>
          <w:rFonts w:asciiTheme="minorHAnsi" w:eastAsia="Calibri" w:hAnsiTheme="minorHAnsi" w:cstheme="minorHAnsi"/>
          <w:b/>
          <w:lang w:val="en-US"/>
        </w:rPr>
      </w:pPr>
      <w:r w:rsidRPr="007970B1">
        <w:rPr>
          <w:rFonts w:asciiTheme="minorHAnsi" w:eastAsia="Calibri" w:hAnsiTheme="minorHAnsi" w:cstheme="minorHAnsi"/>
          <w:b/>
          <w:lang w:val="en-US"/>
        </w:rPr>
        <w:t>Brussels South Charleroi Airport (BSCA)</w:t>
      </w:r>
    </w:p>
    <w:p w14:paraId="13BA03F6" w14:textId="77777777"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Liczba pasażerów i lotów na lotnisku Charleroi w 2022 roku nigdy nie była tak wysoka w ciągu ostatnich czterech lat, nawet w porównaniu do 2019 roku.</w:t>
      </w:r>
    </w:p>
    <w:p w14:paraId="6236BA93" w14:textId="77777777"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W ubiegłym roku lotnisko Charleroi przyjęło prawie 8,3 mln podróżnych, nieznacznie przekraczając ruch w 2019 roku (8,2 mln). 64% podróży odbyło się w celach wakacyjnych lub wypoczynkowych, 21% w ramach wizyt rodzinnych i 15% w celach biznesowych. Pięć głównych kierunków podróży to Włochy, Hiszpania, Francja, Maroko i Portugalia.</w:t>
      </w:r>
    </w:p>
    <w:p w14:paraId="062C5B21" w14:textId="77777777" w:rsidR="00E753E0" w:rsidRPr="004332C4" w:rsidRDefault="00B15FAE" w:rsidP="00E753E0">
      <w:pPr>
        <w:jc w:val="both"/>
        <w:rPr>
          <w:rFonts w:asciiTheme="minorHAnsi" w:eastAsia="Calibri" w:hAnsiTheme="minorHAnsi" w:cstheme="minorHAnsi"/>
          <w:highlight w:val="yellow"/>
        </w:rPr>
      </w:pPr>
      <w:r w:rsidRPr="004332C4">
        <w:rPr>
          <w:rFonts w:asciiTheme="minorHAnsi" w:eastAsia="Calibri" w:hAnsiTheme="minorHAnsi" w:cstheme="minorHAnsi"/>
        </w:rPr>
        <w:t>Z BSCA do Polski wyleciało 348.581 pasażerów (wzrost o 163% w porównaniu do 2021 i 35% mniej niż w 2019 roku).</w:t>
      </w:r>
      <w:r w:rsidR="00E753E0" w:rsidRPr="004332C4">
        <w:rPr>
          <w:rFonts w:asciiTheme="minorHAnsi" w:eastAsia="Calibri" w:hAnsiTheme="minorHAnsi" w:cstheme="minorHAnsi"/>
        </w:rPr>
        <w:t xml:space="preserve"> Należy pamiętać, że loty </w:t>
      </w:r>
      <w:proofErr w:type="spellStart"/>
      <w:r w:rsidR="00E753E0" w:rsidRPr="004332C4">
        <w:rPr>
          <w:rFonts w:asciiTheme="minorHAnsi" w:eastAsia="Calibri" w:hAnsiTheme="minorHAnsi" w:cstheme="minorHAnsi"/>
        </w:rPr>
        <w:t>Wizzair</w:t>
      </w:r>
      <w:proofErr w:type="spellEnd"/>
      <w:r w:rsidR="00E753E0" w:rsidRPr="004332C4">
        <w:rPr>
          <w:rFonts w:asciiTheme="minorHAnsi" w:eastAsia="Calibri" w:hAnsiTheme="minorHAnsi" w:cstheme="minorHAnsi"/>
        </w:rPr>
        <w:t xml:space="preserve"> są w głównej mierze wykorzystywane przez Polaków mieszkających w Belgii. Największą liczbę podróżujących do Polski odnotowano w maju, lipcu i sierpniu.</w:t>
      </w:r>
    </w:p>
    <w:p w14:paraId="68A07ACF" w14:textId="6EB0B523" w:rsidR="00B15FAE" w:rsidRPr="004332C4" w:rsidRDefault="00B15FAE" w:rsidP="00B15FAE">
      <w:pPr>
        <w:jc w:val="both"/>
        <w:rPr>
          <w:rFonts w:asciiTheme="minorHAnsi" w:eastAsia="Calibri" w:hAnsiTheme="minorHAnsi" w:cstheme="minorHAnsi"/>
        </w:rPr>
      </w:pPr>
    </w:p>
    <w:p w14:paraId="6E20637A" w14:textId="0D574B51" w:rsidR="00E753E0" w:rsidRPr="004332C4" w:rsidRDefault="00E753E0" w:rsidP="00E753E0">
      <w:pPr>
        <w:jc w:val="center"/>
        <w:rPr>
          <w:rFonts w:asciiTheme="minorHAnsi" w:eastAsia="Calibri" w:hAnsiTheme="minorHAnsi" w:cstheme="minorHAnsi"/>
        </w:rPr>
      </w:pPr>
      <w:r w:rsidRPr="004332C4">
        <w:rPr>
          <w:rFonts w:asciiTheme="minorHAnsi" w:hAnsiTheme="minorHAnsi" w:cstheme="minorHAnsi"/>
          <w:noProof/>
        </w:rPr>
        <w:lastRenderedPageBreak/>
        <w:drawing>
          <wp:inline distT="0" distB="0" distL="0" distR="0" wp14:anchorId="68F117FF" wp14:editId="2FE65CC7">
            <wp:extent cx="4572000" cy="2743200"/>
            <wp:effectExtent l="0" t="0" r="0" b="0"/>
            <wp:docPr id="104711336" name="Graphique 1">
              <a:extLst xmlns:a="http://schemas.openxmlformats.org/drawingml/2006/main">
                <a:ext uri="{FF2B5EF4-FFF2-40B4-BE49-F238E27FC236}">
                  <a16:creationId xmlns:a16="http://schemas.microsoft.com/office/drawing/2014/main" id="{11EB3859-7121-AE15-A9B0-4954CD6BC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ED9583" w14:textId="77777777" w:rsidR="00B15FAE" w:rsidRPr="004332C4" w:rsidRDefault="00B15FAE" w:rsidP="00B15FAE">
      <w:pPr>
        <w:jc w:val="both"/>
        <w:rPr>
          <w:rFonts w:asciiTheme="minorHAnsi" w:eastAsia="Calibri" w:hAnsiTheme="minorHAnsi" w:cstheme="minorHAnsi"/>
          <w:highlight w:val="yellow"/>
        </w:rPr>
      </w:pPr>
    </w:p>
    <w:p w14:paraId="6C8D9070" w14:textId="77777777" w:rsidR="00B15FAE" w:rsidRPr="004332C4" w:rsidRDefault="00B15FAE" w:rsidP="00B15FAE">
      <w:pPr>
        <w:jc w:val="both"/>
        <w:rPr>
          <w:rFonts w:asciiTheme="minorHAnsi" w:eastAsia="Calibri" w:hAnsiTheme="minorHAnsi" w:cstheme="minorHAnsi"/>
          <w:b/>
        </w:rPr>
      </w:pPr>
      <w:r w:rsidRPr="004332C4">
        <w:rPr>
          <w:rFonts w:asciiTheme="minorHAnsi" w:eastAsia="Calibri" w:hAnsiTheme="minorHAnsi" w:cstheme="minorHAnsi"/>
          <w:b/>
        </w:rPr>
        <w:t>Konkurencja dla belgijskich lotnisk</w:t>
      </w:r>
    </w:p>
    <w:p w14:paraId="6D8C5F5B" w14:textId="21BEF3C5" w:rsidR="009843B6" w:rsidRPr="004332C4" w:rsidRDefault="009843B6" w:rsidP="00B15FAE">
      <w:pPr>
        <w:jc w:val="both"/>
        <w:rPr>
          <w:rFonts w:asciiTheme="minorHAnsi" w:eastAsia="Calibri" w:hAnsiTheme="minorHAnsi" w:cstheme="minorHAnsi"/>
          <w:b/>
        </w:rPr>
      </w:pPr>
      <w:r w:rsidRPr="004332C4">
        <w:rPr>
          <w:rFonts w:asciiTheme="minorHAnsi" w:eastAsia="Calibri" w:hAnsiTheme="minorHAnsi" w:cstheme="minorHAnsi"/>
          <w:b/>
        </w:rPr>
        <w:t>Lotnisko w Lille</w:t>
      </w:r>
    </w:p>
    <w:p w14:paraId="0DEB0E54" w14:textId="652EF631" w:rsidR="00B15FAE" w:rsidRPr="004332C4" w:rsidRDefault="00B15FAE" w:rsidP="00B15FAE">
      <w:pPr>
        <w:jc w:val="both"/>
        <w:rPr>
          <w:rFonts w:asciiTheme="minorHAnsi" w:eastAsia="Calibri" w:hAnsiTheme="minorHAnsi" w:cstheme="minorHAnsi"/>
        </w:rPr>
      </w:pPr>
      <w:r w:rsidRPr="004332C4">
        <w:rPr>
          <w:rFonts w:asciiTheme="minorHAnsi" w:eastAsia="Calibri" w:hAnsiTheme="minorHAnsi" w:cstheme="minorHAnsi"/>
        </w:rPr>
        <w:t xml:space="preserve">Jako bliski sąsiad Brukseli, Charleroi i Ostendy, francuskie lotnisko w Lille wychodzi na prostą po okresie powolnego życia w czasie pandemii. W 2022 roku lotnisko obsłużyło 1,75 mln pasażerów, w 2019 roku było to 2,2 mln. Położone ok. 30 minut od belgijskich miast takich jak </w:t>
      </w:r>
      <w:proofErr w:type="spellStart"/>
      <w:r w:rsidRPr="004332C4">
        <w:rPr>
          <w:rFonts w:asciiTheme="minorHAnsi" w:eastAsia="Calibri" w:hAnsiTheme="minorHAnsi" w:cstheme="minorHAnsi"/>
        </w:rPr>
        <w:t>Muscron</w:t>
      </w:r>
      <w:proofErr w:type="spellEnd"/>
      <w:r w:rsidRPr="004332C4">
        <w:rPr>
          <w:rFonts w:asciiTheme="minorHAnsi" w:eastAsia="Calibri" w:hAnsiTheme="minorHAnsi" w:cstheme="minorHAnsi"/>
        </w:rPr>
        <w:t xml:space="preserve"> i Tournai, lotnisko w Lille obsłużyło w 2022 roku 175.000 pasażerów z Belgii. Lille obsługuje 2 loty tygodniowo do Krakowa.</w:t>
      </w:r>
    </w:p>
    <w:p w14:paraId="623DE462" w14:textId="141EBECC" w:rsidR="00B15FAE" w:rsidRPr="004332C4" w:rsidRDefault="00B15FAE" w:rsidP="00B15FAE">
      <w:pPr>
        <w:jc w:val="both"/>
        <w:rPr>
          <w:rFonts w:asciiTheme="minorHAnsi" w:eastAsia="Calibri" w:hAnsiTheme="minorHAnsi" w:cstheme="minorHAnsi"/>
          <w:b/>
          <w:bCs/>
        </w:rPr>
      </w:pPr>
      <w:r w:rsidRPr="004332C4">
        <w:rPr>
          <w:rFonts w:asciiTheme="minorHAnsi" w:eastAsia="Calibri" w:hAnsiTheme="minorHAnsi" w:cstheme="minorHAnsi"/>
          <w:b/>
          <w:bCs/>
        </w:rPr>
        <w:t>Eindhoven</w:t>
      </w:r>
      <w:r w:rsidR="009843B6" w:rsidRPr="004332C4">
        <w:rPr>
          <w:rFonts w:asciiTheme="minorHAnsi" w:eastAsia="Calibri" w:hAnsiTheme="minorHAnsi" w:cstheme="minorHAnsi"/>
          <w:b/>
          <w:bCs/>
        </w:rPr>
        <w:t xml:space="preserve"> </w:t>
      </w:r>
      <w:proofErr w:type="spellStart"/>
      <w:r w:rsidR="009843B6" w:rsidRPr="004332C4">
        <w:rPr>
          <w:rFonts w:asciiTheme="minorHAnsi" w:eastAsia="Calibri" w:hAnsiTheme="minorHAnsi" w:cstheme="minorHAnsi"/>
          <w:b/>
          <w:bCs/>
        </w:rPr>
        <w:t>Airport</w:t>
      </w:r>
      <w:proofErr w:type="spellEnd"/>
    </w:p>
    <w:p w14:paraId="4CB1CDF4" w14:textId="1950AA1A" w:rsidR="00B15FAE" w:rsidRPr="004332C4" w:rsidRDefault="00B15FAE" w:rsidP="00396338">
      <w:pPr>
        <w:jc w:val="both"/>
        <w:rPr>
          <w:rFonts w:asciiTheme="minorHAnsi" w:eastAsia="Calibri" w:hAnsiTheme="minorHAnsi" w:cstheme="minorHAnsi"/>
        </w:rPr>
      </w:pPr>
      <w:r w:rsidRPr="004332C4">
        <w:rPr>
          <w:rFonts w:asciiTheme="minorHAnsi" w:eastAsia="Calibri" w:hAnsiTheme="minorHAnsi" w:cstheme="minorHAnsi"/>
        </w:rPr>
        <w:t xml:space="preserve">Ważnym lotniskiem </w:t>
      </w:r>
      <w:r w:rsidR="00A16C7D" w:rsidRPr="004332C4">
        <w:rPr>
          <w:rFonts w:asciiTheme="minorHAnsi" w:eastAsia="Calibri" w:hAnsiTheme="minorHAnsi" w:cstheme="minorHAnsi"/>
        </w:rPr>
        <w:t xml:space="preserve">dla turystów belgijskich jest holenderskie lotnisko w Eindhoven, znajdujące się </w:t>
      </w:r>
      <w:r w:rsidR="00396338" w:rsidRPr="004332C4">
        <w:rPr>
          <w:rFonts w:asciiTheme="minorHAnsi" w:eastAsia="Calibri" w:hAnsiTheme="minorHAnsi" w:cstheme="minorHAnsi"/>
        </w:rPr>
        <w:t>26 kilometrów od granicy Belgii</w:t>
      </w:r>
      <w:r w:rsidR="00A16C7D" w:rsidRPr="004332C4">
        <w:rPr>
          <w:rFonts w:asciiTheme="minorHAnsi" w:eastAsia="Calibri" w:hAnsiTheme="minorHAnsi" w:cstheme="minorHAnsi"/>
        </w:rPr>
        <w:t xml:space="preserve">.  </w:t>
      </w:r>
      <w:r w:rsidR="00396338" w:rsidRPr="004332C4">
        <w:rPr>
          <w:rFonts w:asciiTheme="minorHAnsi" w:eastAsia="Calibri" w:hAnsiTheme="minorHAnsi" w:cstheme="minorHAnsi"/>
        </w:rPr>
        <w:t>Dla mieszkańców wschodnich prowincji (Antwerpia, Limburg) Eindhoven jest łatwiej dostępne niż lotnisko w Brukseli a tym bardziej lotnisko w Charleroi</w:t>
      </w:r>
      <w:r w:rsidR="005D7031">
        <w:rPr>
          <w:rFonts w:asciiTheme="minorHAnsi" w:eastAsia="Calibri" w:hAnsiTheme="minorHAnsi" w:cstheme="minorHAnsi"/>
        </w:rPr>
        <w:t xml:space="preserve"> położone na południu kraju</w:t>
      </w:r>
      <w:r w:rsidR="00396338" w:rsidRPr="004332C4">
        <w:rPr>
          <w:rFonts w:asciiTheme="minorHAnsi" w:eastAsia="Calibri" w:hAnsiTheme="minorHAnsi" w:cstheme="minorHAnsi"/>
        </w:rPr>
        <w:t xml:space="preserve">. </w:t>
      </w:r>
      <w:r w:rsidR="00A16C7D" w:rsidRPr="004332C4">
        <w:rPr>
          <w:rFonts w:asciiTheme="minorHAnsi" w:eastAsia="Calibri" w:hAnsiTheme="minorHAnsi" w:cstheme="minorHAnsi"/>
        </w:rPr>
        <w:t xml:space="preserve">W przeciwieństwie do belgijskich lotnisk, </w:t>
      </w:r>
      <w:r w:rsidR="00396338" w:rsidRPr="004332C4">
        <w:rPr>
          <w:rFonts w:asciiTheme="minorHAnsi" w:eastAsia="Calibri" w:hAnsiTheme="minorHAnsi" w:cstheme="minorHAnsi"/>
        </w:rPr>
        <w:t xml:space="preserve">Eindhoven </w:t>
      </w:r>
      <w:proofErr w:type="spellStart"/>
      <w:r w:rsidR="00396338" w:rsidRPr="004332C4">
        <w:rPr>
          <w:rFonts w:asciiTheme="minorHAnsi" w:eastAsia="Calibri" w:hAnsiTheme="minorHAnsi" w:cstheme="minorHAnsi"/>
        </w:rPr>
        <w:t>Airport</w:t>
      </w:r>
      <w:proofErr w:type="spellEnd"/>
      <w:r w:rsidR="00396338" w:rsidRPr="004332C4">
        <w:rPr>
          <w:rFonts w:asciiTheme="minorHAnsi" w:eastAsia="Calibri" w:hAnsiTheme="minorHAnsi" w:cstheme="minorHAnsi"/>
        </w:rPr>
        <w:t xml:space="preserve"> </w:t>
      </w:r>
      <w:r w:rsidR="00A16C7D" w:rsidRPr="004332C4">
        <w:rPr>
          <w:rFonts w:asciiTheme="minorHAnsi" w:eastAsia="Calibri" w:hAnsiTheme="minorHAnsi" w:cstheme="minorHAnsi"/>
        </w:rPr>
        <w:t xml:space="preserve">proponuje bardzo dużo połączeń do Polski, co powoduje, że stał się ważnym elementem w działaniach promocyjnych ZOPOT. Przykładowo, w 2022 roku ośrodek zrealizował kampanię we flamandzkiej telewizji bazującą na konkursie, w którym nagrodą były połączenia lotnicze do wybranego miasta obsługiwanego z lotniska w Eindhoven. </w:t>
      </w:r>
    </w:p>
    <w:p w14:paraId="3BE13C0B" w14:textId="2BBC90E5" w:rsidR="00A16C7D" w:rsidRPr="004332C4" w:rsidRDefault="00A16C7D" w:rsidP="009843B6">
      <w:pPr>
        <w:shd w:val="clear" w:color="auto" w:fill="FFFFFF"/>
        <w:jc w:val="both"/>
        <w:rPr>
          <w:rFonts w:asciiTheme="minorHAnsi" w:hAnsiTheme="minorHAnsi" w:cstheme="minorHAnsi"/>
          <w:color w:val="000000"/>
          <w:lang w:eastAsia="fr-BE"/>
        </w:rPr>
      </w:pPr>
      <w:r w:rsidRPr="004332C4">
        <w:rPr>
          <w:rStyle w:val="contentpasted0"/>
          <w:rFonts w:asciiTheme="minorHAnsi" w:hAnsiTheme="minorHAnsi" w:cstheme="minorHAnsi"/>
          <w:bCs/>
          <w:color w:val="000000"/>
        </w:rPr>
        <w:t>Dla lotniska w Eindhoven miniony rok był okresem, kiedy to poziom ruchu pasażerskiego prawie powrócił do tego z 2019 r.</w:t>
      </w:r>
      <w:r w:rsidR="00C45B8A">
        <w:rPr>
          <w:rStyle w:val="contentpasted0"/>
          <w:rFonts w:asciiTheme="minorHAnsi" w:hAnsiTheme="minorHAnsi" w:cstheme="minorHAnsi"/>
          <w:bCs/>
          <w:color w:val="000000"/>
        </w:rPr>
        <w:t xml:space="preserve"> </w:t>
      </w:r>
      <w:r w:rsidR="00731AB1">
        <w:rPr>
          <w:rStyle w:val="contentpasted0"/>
          <w:rFonts w:asciiTheme="minorHAnsi" w:hAnsiTheme="minorHAnsi" w:cstheme="minorHAnsi"/>
          <w:bCs/>
          <w:color w:val="000000"/>
        </w:rPr>
        <w:t xml:space="preserve">W </w:t>
      </w:r>
      <w:r w:rsidRPr="004332C4">
        <w:rPr>
          <w:rStyle w:val="contentpasted0"/>
          <w:rFonts w:asciiTheme="minorHAnsi" w:hAnsiTheme="minorHAnsi" w:cstheme="minorHAnsi"/>
          <w:bCs/>
          <w:color w:val="000000"/>
        </w:rPr>
        <w:t xml:space="preserve">porównaniu z rokiem 2021, liczba pasażerów wzrosła o 135%, a liczba wykonanych lotów o 86%. </w:t>
      </w:r>
      <w:r w:rsidRPr="004332C4">
        <w:rPr>
          <w:rStyle w:val="contentpasted0"/>
          <w:rFonts w:asciiTheme="minorHAnsi" w:hAnsiTheme="minorHAnsi" w:cstheme="minorHAnsi"/>
          <w:color w:val="000000"/>
        </w:rPr>
        <w:t xml:space="preserve">Ogólna liczba pasażerów w porównaniu z rokiem 2019 była niższa jedynie o 7% i wyniosła 6,3 milionów (w 2019 r. – było to 6,7 mln). </w:t>
      </w:r>
      <w:r w:rsidR="009843B6" w:rsidRPr="004332C4">
        <w:rPr>
          <w:rFonts w:asciiTheme="minorHAnsi" w:hAnsiTheme="minorHAnsi" w:cstheme="minorHAnsi"/>
          <w:color w:val="000000"/>
          <w:lang w:eastAsia="fr-BE"/>
        </w:rPr>
        <w:t xml:space="preserve"> </w:t>
      </w:r>
      <w:r w:rsidRPr="004332C4">
        <w:rPr>
          <w:rStyle w:val="contentpasted0"/>
          <w:rFonts w:asciiTheme="minorHAnsi" w:hAnsiTheme="minorHAnsi" w:cstheme="minorHAnsi"/>
          <w:color w:val="000000"/>
        </w:rPr>
        <w:t>Ogólnie w 2022 r. z lotniska w Eindhoven wykonano 40</w:t>
      </w:r>
      <w:r w:rsidR="008212EF" w:rsidRPr="004332C4">
        <w:rPr>
          <w:rStyle w:val="contentpasted0"/>
          <w:rFonts w:asciiTheme="minorHAnsi" w:hAnsiTheme="minorHAnsi" w:cstheme="minorHAnsi"/>
          <w:color w:val="000000"/>
        </w:rPr>
        <w:t xml:space="preserve"> </w:t>
      </w:r>
      <w:r w:rsidRPr="004332C4">
        <w:rPr>
          <w:rStyle w:val="contentpasted0"/>
          <w:rFonts w:asciiTheme="minorHAnsi" w:hAnsiTheme="minorHAnsi" w:cstheme="minorHAnsi"/>
          <w:color w:val="000000"/>
        </w:rPr>
        <w:t>252 lotów (w 2019 r. było to 41</w:t>
      </w:r>
      <w:r w:rsidR="008212EF" w:rsidRPr="004332C4">
        <w:rPr>
          <w:rStyle w:val="contentpasted0"/>
          <w:rFonts w:asciiTheme="minorHAnsi" w:hAnsiTheme="minorHAnsi" w:cstheme="minorHAnsi"/>
          <w:color w:val="000000"/>
        </w:rPr>
        <w:t xml:space="preserve"> </w:t>
      </w:r>
      <w:r w:rsidRPr="004332C4">
        <w:rPr>
          <w:rStyle w:val="contentpasted0"/>
          <w:rFonts w:asciiTheme="minorHAnsi" w:hAnsiTheme="minorHAnsi" w:cstheme="minorHAnsi"/>
          <w:color w:val="000000"/>
        </w:rPr>
        <w:t>438). </w:t>
      </w:r>
      <w:r w:rsidR="00731AB1" w:rsidRPr="004332C4">
        <w:rPr>
          <w:rStyle w:val="Odwoanieprzypisudolnego"/>
          <w:rFonts w:asciiTheme="minorHAnsi" w:hAnsiTheme="minorHAnsi" w:cstheme="minorHAnsi"/>
          <w:bCs/>
          <w:color w:val="000000"/>
        </w:rPr>
        <w:footnoteReference w:id="10"/>
      </w:r>
    </w:p>
    <w:p w14:paraId="4AC95846" w14:textId="469A5A19" w:rsidR="00A16C7D" w:rsidRPr="004332C4" w:rsidRDefault="00A16C7D" w:rsidP="009843B6">
      <w:pPr>
        <w:shd w:val="clear" w:color="auto" w:fill="FFFFFF"/>
        <w:jc w:val="both"/>
        <w:rPr>
          <w:rFonts w:asciiTheme="minorHAnsi" w:hAnsiTheme="minorHAnsi" w:cstheme="minorHAnsi"/>
          <w:color w:val="000000"/>
        </w:rPr>
      </w:pPr>
      <w:r w:rsidRPr="004332C4">
        <w:rPr>
          <w:rStyle w:val="contentpasted0"/>
          <w:rFonts w:asciiTheme="minorHAnsi" w:hAnsiTheme="minorHAnsi" w:cstheme="minorHAnsi"/>
          <w:bCs/>
          <w:color w:val="000000"/>
        </w:rPr>
        <w:t>Pasażerowie mogli odlecieć do 87 destynacji w 29 krajach. Dla porównania w 2021 r. było to 79 destynacji, a w 2019 r. – 89.  </w:t>
      </w:r>
    </w:p>
    <w:p w14:paraId="6E39F9CF" w14:textId="60DF1D06" w:rsidR="00A16C7D" w:rsidRPr="004332C4" w:rsidRDefault="00A16C7D" w:rsidP="005D7031">
      <w:pPr>
        <w:shd w:val="clear" w:color="auto" w:fill="FFFFFF"/>
        <w:jc w:val="both"/>
        <w:rPr>
          <w:rFonts w:asciiTheme="minorHAnsi" w:hAnsiTheme="minorHAnsi" w:cstheme="minorHAnsi"/>
          <w:bCs/>
          <w:color w:val="000000"/>
        </w:rPr>
      </w:pPr>
      <w:r w:rsidRPr="004332C4">
        <w:rPr>
          <w:rFonts w:asciiTheme="minorHAnsi" w:hAnsiTheme="minorHAnsi" w:cstheme="minorHAnsi"/>
          <w:bCs/>
          <w:color w:val="000000"/>
        </w:rPr>
        <w:lastRenderedPageBreak/>
        <w:t xml:space="preserve">Do Polski latały samoloty </w:t>
      </w:r>
      <w:proofErr w:type="spellStart"/>
      <w:r w:rsidRPr="00C45B8A">
        <w:rPr>
          <w:rStyle w:val="contentpasted0"/>
          <w:rFonts w:asciiTheme="minorHAnsi" w:hAnsiTheme="minorHAnsi" w:cstheme="minorHAnsi"/>
          <w:bCs/>
          <w:i/>
          <w:iCs/>
          <w:color w:val="000000"/>
        </w:rPr>
        <w:t>WizzAir</w:t>
      </w:r>
      <w:proofErr w:type="spellEnd"/>
      <w:r w:rsidRPr="004332C4">
        <w:rPr>
          <w:rStyle w:val="contentpasted0"/>
          <w:rFonts w:asciiTheme="minorHAnsi" w:hAnsiTheme="minorHAnsi" w:cstheme="minorHAnsi"/>
          <w:bCs/>
          <w:color w:val="000000"/>
        </w:rPr>
        <w:t xml:space="preserve">, </w:t>
      </w:r>
      <w:proofErr w:type="spellStart"/>
      <w:r w:rsidRPr="00C45B8A">
        <w:rPr>
          <w:rStyle w:val="contentpasted0"/>
          <w:rFonts w:asciiTheme="minorHAnsi" w:hAnsiTheme="minorHAnsi" w:cstheme="minorHAnsi"/>
          <w:bCs/>
          <w:i/>
          <w:iCs/>
          <w:color w:val="000000"/>
        </w:rPr>
        <w:t>Ryan</w:t>
      </w:r>
      <w:r w:rsidR="00C45B8A">
        <w:rPr>
          <w:rStyle w:val="contentpasted0"/>
          <w:rFonts w:asciiTheme="minorHAnsi" w:hAnsiTheme="minorHAnsi" w:cstheme="minorHAnsi"/>
          <w:bCs/>
          <w:i/>
          <w:iCs/>
          <w:color w:val="000000"/>
        </w:rPr>
        <w:t>a</w:t>
      </w:r>
      <w:r w:rsidRPr="00C45B8A">
        <w:rPr>
          <w:rStyle w:val="contentpasted0"/>
          <w:rFonts w:asciiTheme="minorHAnsi" w:hAnsiTheme="minorHAnsi" w:cstheme="minorHAnsi"/>
          <w:bCs/>
          <w:i/>
          <w:iCs/>
          <w:color w:val="000000"/>
        </w:rPr>
        <w:t>ir</w:t>
      </w:r>
      <w:proofErr w:type="spellEnd"/>
      <w:r w:rsidRPr="00C45B8A">
        <w:rPr>
          <w:rStyle w:val="contentpasted0"/>
          <w:rFonts w:asciiTheme="minorHAnsi" w:hAnsiTheme="minorHAnsi" w:cstheme="minorHAnsi"/>
          <w:bCs/>
          <w:i/>
          <w:iCs/>
          <w:color w:val="000000"/>
        </w:rPr>
        <w:t xml:space="preserve"> </w:t>
      </w:r>
      <w:r w:rsidRPr="004332C4">
        <w:rPr>
          <w:rStyle w:val="contentpasted0"/>
          <w:rFonts w:asciiTheme="minorHAnsi" w:hAnsiTheme="minorHAnsi" w:cstheme="minorHAnsi"/>
          <w:bCs/>
          <w:color w:val="000000"/>
        </w:rPr>
        <w:t xml:space="preserve">i </w:t>
      </w:r>
      <w:proofErr w:type="spellStart"/>
      <w:r w:rsidRPr="00C45B8A">
        <w:rPr>
          <w:rStyle w:val="contentpasted0"/>
          <w:rFonts w:asciiTheme="minorHAnsi" w:hAnsiTheme="minorHAnsi" w:cstheme="minorHAnsi"/>
          <w:bCs/>
          <w:i/>
          <w:iCs/>
          <w:color w:val="000000"/>
        </w:rPr>
        <w:t>Transavia</w:t>
      </w:r>
      <w:proofErr w:type="spellEnd"/>
      <w:r w:rsidRPr="004332C4">
        <w:rPr>
          <w:rStyle w:val="contentpasted0"/>
          <w:rFonts w:asciiTheme="minorHAnsi" w:hAnsiTheme="minorHAnsi" w:cstheme="minorHAnsi"/>
          <w:bCs/>
          <w:color w:val="000000"/>
        </w:rPr>
        <w:t>, obsługując 9 miast: Gdańsk, Katowice, Kraków, Lublin, Poznań, Warszawa, Wrocław</w:t>
      </w:r>
      <w:r w:rsidR="00396338" w:rsidRPr="004332C4">
        <w:rPr>
          <w:rStyle w:val="contentpasted0"/>
          <w:rFonts w:asciiTheme="minorHAnsi" w:hAnsiTheme="minorHAnsi" w:cstheme="minorHAnsi"/>
          <w:bCs/>
          <w:color w:val="000000"/>
        </w:rPr>
        <w:t xml:space="preserve"> i </w:t>
      </w:r>
      <w:r w:rsidRPr="004332C4">
        <w:rPr>
          <w:rStyle w:val="contentpasted0"/>
          <w:rFonts w:asciiTheme="minorHAnsi" w:hAnsiTheme="minorHAnsi" w:cstheme="minorHAnsi"/>
          <w:bCs/>
          <w:color w:val="000000"/>
        </w:rPr>
        <w:t>Rzeszów.   </w:t>
      </w:r>
    </w:p>
    <w:p w14:paraId="7E61B47D" w14:textId="77777777" w:rsidR="00A16C7D" w:rsidRPr="004332C4" w:rsidRDefault="00A16C7D" w:rsidP="00B15FAE">
      <w:pPr>
        <w:jc w:val="both"/>
        <w:rPr>
          <w:rFonts w:asciiTheme="minorHAnsi" w:eastAsia="Calibri" w:hAnsiTheme="minorHAnsi" w:cstheme="minorHAnsi"/>
        </w:rPr>
      </w:pPr>
    </w:p>
    <w:p w14:paraId="11BBAD8A" w14:textId="58F2547E" w:rsidR="00D52669" w:rsidRPr="004332C4" w:rsidRDefault="00AA62C2" w:rsidP="0035403C">
      <w:pPr>
        <w:jc w:val="both"/>
        <w:rPr>
          <w:rFonts w:asciiTheme="minorHAnsi" w:hAnsiTheme="minorHAnsi" w:cstheme="minorHAnsi"/>
        </w:rPr>
      </w:pPr>
      <w:r w:rsidRPr="004332C4">
        <w:rPr>
          <w:rFonts w:asciiTheme="minorHAnsi" w:hAnsiTheme="minorHAnsi" w:cstheme="minorHAnsi"/>
          <w:noProof/>
        </w:rPr>
        <w:drawing>
          <wp:inline distT="0" distB="0" distL="0" distR="0" wp14:anchorId="2D113956" wp14:editId="677264E1">
            <wp:extent cx="649194" cy="501650"/>
            <wp:effectExtent l="0" t="0" r="0" b="0"/>
            <wp:docPr id="13821801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2727"/>
                    <a:stretch/>
                  </pic:blipFill>
                  <pic:spPr bwMode="auto">
                    <a:xfrm>
                      <a:off x="0" y="0"/>
                      <a:ext cx="650520" cy="502675"/>
                    </a:xfrm>
                    <a:prstGeom prst="rect">
                      <a:avLst/>
                    </a:prstGeom>
                    <a:noFill/>
                    <a:ln>
                      <a:noFill/>
                    </a:ln>
                    <a:extLst>
                      <a:ext uri="{53640926-AAD7-44D8-BBD7-CCE9431645EC}">
                        <a14:shadowObscured xmlns:a14="http://schemas.microsoft.com/office/drawing/2010/main"/>
                      </a:ext>
                    </a:extLst>
                  </pic:spPr>
                </pic:pic>
              </a:graphicData>
            </a:graphic>
          </wp:inline>
        </w:drawing>
      </w:r>
      <w:r w:rsidR="007238D5" w:rsidRPr="004332C4">
        <w:rPr>
          <w:rFonts w:asciiTheme="minorHAnsi" w:hAnsiTheme="minorHAnsi" w:cstheme="minorHAnsi"/>
        </w:rPr>
        <w:t xml:space="preserve">  </w:t>
      </w:r>
      <w:r w:rsidR="00D52669" w:rsidRPr="004332C4">
        <w:rPr>
          <w:rFonts w:asciiTheme="minorHAnsi" w:hAnsiTheme="minorHAnsi" w:cstheme="minorHAnsi"/>
        </w:rPr>
        <w:t xml:space="preserve">4.2. </w:t>
      </w:r>
      <w:r w:rsidR="00D777C7" w:rsidRPr="004332C4">
        <w:rPr>
          <w:rFonts w:asciiTheme="minorHAnsi" w:hAnsiTheme="minorHAnsi" w:cstheme="minorHAnsi"/>
        </w:rPr>
        <w:t>Kolejowe</w:t>
      </w:r>
    </w:p>
    <w:p w14:paraId="0B567A24" w14:textId="173C2A1F" w:rsidR="00417DE5" w:rsidRPr="004332C4" w:rsidRDefault="00417DE5" w:rsidP="00417DE5">
      <w:pPr>
        <w:spacing w:line="240" w:lineRule="auto"/>
        <w:jc w:val="both"/>
        <w:rPr>
          <w:rFonts w:asciiTheme="minorHAnsi" w:hAnsiTheme="minorHAnsi" w:cstheme="minorHAnsi"/>
          <w:lang w:eastAsia="fr-BE"/>
        </w:rPr>
      </w:pPr>
      <w:r w:rsidRPr="004332C4">
        <w:rPr>
          <w:rFonts w:asciiTheme="minorHAnsi" w:eastAsia="Calibri" w:hAnsiTheme="minorHAnsi" w:cstheme="minorHAnsi"/>
        </w:rPr>
        <w:t>Z Brukseli do Warszawy można dojechać pociągiem z przesiadką w Kolonii i Berlinie. Podróż zajmuje około 13 - 16 godzin. Badania wskazują, że Belgowie zwracają coraz większą uwagę na ślad węglowy zostawiany w trakcie podróży.</w:t>
      </w:r>
      <w:r w:rsidRPr="004332C4">
        <w:rPr>
          <w:rFonts w:asciiTheme="minorHAnsi" w:eastAsia="Calibri" w:hAnsiTheme="minorHAnsi" w:cstheme="minorHAnsi"/>
          <w:vertAlign w:val="superscript"/>
        </w:rPr>
        <w:footnoteReference w:id="11"/>
      </w:r>
      <w:r w:rsidRPr="004332C4">
        <w:rPr>
          <w:rFonts w:asciiTheme="minorHAnsi" w:eastAsia="Calibri" w:hAnsiTheme="minorHAnsi" w:cstheme="minorHAnsi"/>
        </w:rPr>
        <w:t xml:space="preserve"> W 2019 roku podróże pociągami stanowiły 4,18 % rezerwacji Belgów.</w:t>
      </w:r>
      <w:r w:rsidRPr="004332C4">
        <w:rPr>
          <w:rFonts w:asciiTheme="minorHAnsi" w:eastAsia="Calibri" w:hAnsiTheme="minorHAnsi" w:cstheme="minorHAnsi"/>
          <w:vertAlign w:val="superscript"/>
        </w:rPr>
        <w:footnoteReference w:id="12"/>
      </w:r>
      <w:r w:rsidRPr="004332C4">
        <w:rPr>
          <w:rFonts w:asciiTheme="minorHAnsi" w:eastAsia="Calibri" w:hAnsiTheme="minorHAnsi" w:cstheme="minorHAnsi"/>
        </w:rPr>
        <w:t xml:space="preserve"> W okresie pandemii popularność pociągów zmalała z powodu restrykcji pandemicznych i niechęci do transportu zbiorowego. </w:t>
      </w:r>
      <w:r w:rsidRPr="004332C4">
        <w:rPr>
          <w:rFonts w:asciiTheme="minorHAnsi" w:hAnsiTheme="minorHAnsi" w:cstheme="minorHAnsi"/>
        </w:rPr>
        <w:t>Podróże pociągami w 2020 roku wyniosły 3,48% a w 2021 - 3,29 %.</w:t>
      </w:r>
      <w:r w:rsidRPr="004332C4">
        <w:rPr>
          <w:rStyle w:val="Odwoanieprzypisudolnego"/>
          <w:rFonts w:asciiTheme="minorHAnsi" w:hAnsiTheme="minorHAnsi" w:cstheme="minorHAnsi"/>
        </w:rPr>
        <w:footnoteReference w:id="13"/>
      </w:r>
      <w:r w:rsidRPr="004332C4">
        <w:rPr>
          <w:rFonts w:asciiTheme="minorHAnsi" w:hAnsiTheme="minorHAnsi" w:cstheme="minorHAnsi"/>
        </w:rPr>
        <w:t xml:space="preserve"> </w:t>
      </w:r>
      <w:r w:rsidRPr="004332C4">
        <w:rPr>
          <w:rFonts w:asciiTheme="minorHAnsi" w:hAnsiTheme="minorHAnsi" w:cstheme="minorHAnsi"/>
          <w:lang w:eastAsia="fr-BE"/>
        </w:rPr>
        <w:t xml:space="preserve"> W 2022 roku </w:t>
      </w:r>
      <w:r w:rsidR="007238D5" w:rsidRPr="004332C4">
        <w:rPr>
          <w:rFonts w:asciiTheme="minorHAnsi" w:hAnsiTheme="minorHAnsi" w:cstheme="minorHAnsi"/>
          <w:lang w:eastAsia="fr-BE"/>
        </w:rPr>
        <w:t xml:space="preserve">liczba podróży wakacyjnych zrealizowanych pociągiem wyniosła 5,27% co oznacza znaczący wzrost. </w:t>
      </w:r>
    </w:p>
    <w:p w14:paraId="54140BCD" w14:textId="66897F4B" w:rsidR="00417DE5" w:rsidRPr="004332C4" w:rsidRDefault="007238D5" w:rsidP="007238D5">
      <w:pPr>
        <w:spacing w:line="240" w:lineRule="auto"/>
        <w:jc w:val="center"/>
        <w:rPr>
          <w:rFonts w:asciiTheme="minorHAnsi" w:hAnsiTheme="minorHAnsi" w:cstheme="minorHAnsi"/>
          <w:lang w:eastAsia="fr-BE"/>
        </w:rPr>
      </w:pPr>
      <w:r w:rsidRPr="004332C4">
        <w:rPr>
          <w:rFonts w:asciiTheme="minorHAnsi" w:hAnsiTheme="minorHAnsi" w:cstheme="minorHAnsi"/>
          <w:noProof/>
        </w:rPr>
        <w:drawing>
          <wp:inline distT="0" distB="0" distL="0" distR="0" wp14:anchorId="43E54A0C" wp14:editId="60E4BF47">
            <wp:extent cx="4546600" cy="2289175"/>
            <wp:effectExtent l="0" t="0" r="6350" b="15875"/>
            <wp:docPr id="569749166" name="Graphique 1">
              <a:extLst xmlns:a="http://schemas.openxmlformats.org/drawingml/2006/main">
                <a:ext uri="{FF2B5EF4-FFF2-40B4-BE49-F238E27FC236}">
                  <a16:creationId xmlns:a16="http://schemas.microsoft.com/office/drawing/2014/main" id="{B09C2C3A-3170-A633-A848-2FA70E8D0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5D5989" w14:textId="0AED4EEB" w:rsidR="00417DE5" w:rsidRPr="004332C4" w:rsidRDefault="00AA7007" w:rsidP="00AA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lang w:eastAsia="fr-BE"/>
        </w:rPr>
      </w:pPr>
      <w:r w:rsidRPr="004332C4">
        <w:rPr>
          <w:rFonts w:asciiTheme="minorHAnsi" w:hAnsiTheme="minorHAnsi" w:cstheme="minorHAnsi"/>
          <w:lang w:eastAsia="fr-BE"/>
        </w:rPr>
        <w:t xml:space="preserve">Podróże pociągami zyskują na popularności. </w:t>
      </w:r>
      <w:r w:rsidR="00417DE5" w:rsidRPr="004332C4">
        <w:rPr>
          <w:rFonts w:asciiTheme="minorHAnsi" w:hAnsiTheme="minorHAnsi" w:cstheme="minorHAnsi"/>
          <w:lang w:eastAsia="fr-BE"/>
        </w:rPr>
        <w:t xml:space="preserve">Z sondaży stowarzyszenia </w:t>
      </w:r>
      <w:proofErr w:type="spellStart"/>
      <w:r w:rsidR="00417DE5" w:rsidRPr="004332C4">
        <w:rPr>
          <w:rFonts w:asciiTheme="minorHAnsi" w:hAnsiTheme="minorHAnsi" w:cstheme="minorHAnsi"/>
          <w:i/>
          <w:iCs/>
          <w:lang w:eastAsia="fr-BE"/>
        </w:rPr>
        <w:t>Back</w:t>
      </w:r>
      <w:proofErr w:type="spellEnd"/>
      <w:r w:rsidR="00417DE5" w:rsidRPr="004332C4">
        <w:rPr>
          <w:rFonts w:asciiTheme="minorHAnsi" w:hAnsiTheme="minorHAnsi" w:cstheme="minorHAnsi"/>
          <w:i/>
          <w:iCs/>
          <w:lang w:eastAsia="fr-BE"/>
        </w:rPr>
        <w:t xml:space="preserve"> on </w:t>
      </w:r>
      <w:proofErr w:type="spellStart"/>
      <w:r w:rsidR="00417DE5" w:rsidRPr="004332C4">
        <w:rPr>
          <w:rFonts w:asciiTheme="minorHAnsi" w:hAnsiTheme="minorHAnsi" w:cstheme="minorHAnsi"/>
          <w:i/>
          <w:iCs/>
          <w:lang w:eastAsia="fr-BE"/>
        </w:rPr>
        <w:t>Track</w:t>
      </w:r>
      <w:proofErr w:type="spellEnd"/>
      <w:r w:rsidR="00417DE5" w:rsidRPr="004332C4">
        <w:rPr>
          <w:rStyle w:val="Odwoanieprzypisudolnego"/>
          <w:rFonts w:asciiTheme="minorHAnsi" w:hAnsiTheme="minorHAnsi" w:cstheme="minorHAnsi"/>
          <w:lang w:eastAsia="fr-BE"/>
        </w:rPr>
        <w:footnoteReference w:id="14"/>
      </w:r>
      <w:r w:rsidRPr="004332C4">
        <w:rPr>
          <w:rFonts w:asciiTheme="minorHAnsi" w:hAnsiTheme="minorHAnsi" w:cstheme="minorHAnsi"/>
          <w:lang w:eastAsia="fr-BE"/>
        </w:rPr>
        <w:t xml:space="preserve"> </w:t>
      </w:r>
      <w:r w:rsidR="00417DE5" w:rsidRPr="004332C4">
        <w:rPr>
          <w:rFonts w:asciiTheme="minorHAnsi" w:hAnsiTheme="minorHAnsi" w:cstheme="minorHAnsi"/>
          <w:lang w:eastAsia="fr-BE"/>
        </w:rPr>
        <w:t xml:space="preserve">wynika, że ​​7 na 10 Europejczyków byłoby gotowych na </w:t>
      </w:r>
      <w:r w:rsidRPr="004332C4">
        <w:rPr>
          <w:rFonts w:asciiTheme="minorHAnsi" w:hAnsiTheme="minorHAnsi" w:cstheme="minorHAnsi"/>
          <w:lang w:eastAsia="fr-BE"/>
        </w:rPr>
        <w:t>podróż nocnym pociągiem zamiast samolotem</w:t>
      </w:r>
      <w:r w:rsidR="00417DE5" w:rsidRPr="004332C4">
        <w:rPr>
          <w:rFonts w:asciiTheme="minorHAnsi" w:hAnsiTheme="minorHAnsi" w:cstheme="minorHAnsi"/>
          <w:lang w:eastAsia="fr-BE"/>
        </w:rPr>
        <w:t xml:space="preserve">, gdyby oferta </w:t>
      </w:r>
      <w:r w:rsidRPr="004332C4">
        <w:rPr>
          <w:rFonts w:asciiTheme="minorHAnsi" w:hAnsiTheme="minorHAnsi" w:cstheme="minorHAnsi"/>
          <w:lang w:eastAsia="fr-BE"/>
        </w:rPr>
        <w:t>była rozsądna cenowo</w:t>
      </w:r>
      <w:r w:rsidR="00417DE5" w:rsidRPr="004332C4">
        <w:rPr>
          <w:rFonts w:asciiTheme="minorHAnsi" w:hAnsiTheme="minorHAnsi" w:cstheme="minorHAnsi"/>
          <w:lang w:eastAsia="fr-BE"/>
        </w:rPr>
        <w:t xml:space="preserve">. </w:t>
      </w:r>
      <w:proofErr w:type="spellStart"/>
      <w:r w:rsidR="00417DE5" w:rsidRPr="00C45B8A">
        <w:rPr>
          <w:rFonts w:asciiTheme="minorHAnsi" w:hAnsiTheme="minorHAnsi" w:cstheme="minorHAnsi"/>
          <w:i/>
          <w:iCs/>
          <w:lang w:eastAsia="fr-BE"/>
        </w:rPr>
        <w:t>Back</w:t>
      </w:r>
      <w:proofErr w:type="spellEnd"/>
      <w:r w:rsidR="00C45B8A" w:rsidRPr="00C45B8A">
        <w:rPr>
          <w:rFonts w:asciiTheme="minorHAnsi" w:hAnsiTheme="minorHAnsi" w:cstheme="minorHAnsi"/>
          <w:i/>
          <w:iCs/>
          <w:lang w:eastAsia="fr-BE"/>
        </w:rPr>
        <w:t xml:space="preserve"> </w:t>
      </w:r>
      <w:r w:rsidR="00417DE5" w:rsidRPr="00C45B8A">
        <w:rPr>
          <w:rFonts w:asciiTheme="minorHAnsi" w:hAnsiTheme="minorHAnsi" w:cstheme="minorHAnsi"/>
          <w:i/>
          <w:iCs/>
          <w:lang w:eastAsia="fr-BE"/>
        </w:rPr>
        <w:t>on</w:t>
      </w:r>
      <w:r w:rsidR="00C45B8A" w:rsidRPr="00C45B8A">
        <w:rPr>
          <w:rFonts w:asciiTheme="minorHAnsi" w:hAnsiTheme="minorHAnsi" w:cstheme="minorHAnsi"/>
          <w:i/>
          <w:iCs/>
          <w:lang w:eastAsia="fr-BE"/>
        </w:rPr>
        <w:t xml:space="preserve"> </w:t>
      </w:r>
      <w:proofErr w:type="spellStart"/>
      <w:r w:rsidR="00417DE5" w:rsidRPr="00C45B8A">
        <w:rPr>
          <w:rFonts w:asciiTheme="minorHAnsi" w:hAnsiTheme="minorHAnsi" w:cstheme="minorHAnsi"/>
          <w:i/>
          <w:iCs/>
          <w:lang w:eastAsia="fr-BE"/>
        </w:rPr>
        <w:t>Track</w:t>
      </w:r>
      <w:proofErr w:type="spellEnd"/>
      <w:r w:rsidR="00417DE5" w:rsidRPr="004332C4">
        <w:rPr>
          <w:rFonts w:asciiTheme="minorHAnsi" w:hAnsiTheme="minorHAnsi" w:cstheme="minorHAnsi"/>
          <w:lang w:eastAsia="fr-BE"/>
        </w:rPr>
        <w:t xml:space="preserve">, europejska sieć inicjatyw dotyczących pociągów nocnych, wykorzystała to odkrycie do zbadania liczby pasażerów linii lotniczych w UE w 2019 r., aby określić, które trasy lotnicze można zastąpić połączeniami pokładowymi. Rozważano </w:t>
      </w:r>
      <w:r w:rsidRPr="004332C4">
        <w:rPr>
          <w:rFonts w:asciiTheme="minorHAnsi" w:hAnsiTheme="minorHAnsi" w:cstheme="minorHAnsi"/>
          <w:lang w:eastAsia="fr-BE"/>
        </w:rPr>
        <w:t>zastąpienie połączeń</w:t>
      </w:r>
      <w:r w:rsidR="00417DE5" w:rsidRPr="004332C4">
        <w:rPr>
          <w:rFonts w:asciiTheme="minorHAnsi" w:hAnsiTheme="minorHAnsi" w:cstheme="minorHAnsi"/>
          <w:lang w:eastAsia="fr-BE"/>
        </w:rPr>
        <w:t xml:space="preserve"> do 1500 km, a także odległości do 3000 km z różnymi scenariuszami. </w:t>
      </w:r>
      <w:r w:rsidRPr="004332C4">
        <w:rPr>
          <w:rFonts w:asciiTheme="minorHAnsi" w:hAnsiTheme="minorHAnsi" w:cstheme="minorHAnsi"/>
          <w:lang w:eastAsia="fr-BE"/>
        </w:rPr>
        <w:t xml:space="preserve">Okazuje się, że </w:t>
      </w:r>
      <w:r w:rsidR="00417DE5" w:rsidRPr="004332C4">
        <w:rPr>
          <w:rFonts w:asciiTheme="minorHAnsi" w:hAnsiTheme="minorHAnsi" w:cstheme="minorHAnsi"/>
          <w:lang w:eastAsia="fr-BE"/>
        </w:rPr>
        <w:t xml:space="preserve">nawet 32% pasażerów mogłoby zdecydować się na pociągi nocne, gdyby oferta była atrakcyjna. Zmniejszyłoby to emisje z ruchu lotniczego o 26%. </w:t>
      </w:r>
      <w:r w:rsidR="006D679B">
        <w:rPr>
          <w:rFonts w:asciiTheme="minorHAnsi" w:hAnsiTheme="minorHAnsi" w:cstheme="minorHAnsi"/>
          <w:lang w:eastAsia="fr-BE"/>
        </w:rPr>
        <w:t>Niestety s</w:t>
      </w:r>
      <w:r w:rsidR="00417DE5" w:rsidRPr="004332C4">
        <w:rPr>
          <w:rFonts w:asciiTheme="minorHAnsi" w:hAnsiTheme="minorHAnsi" w:cstheme="minorHAnsi"/>
          <w:lang w:eastAsia="fr-BE"/>
        </w:rPr>
        <w:t xml:space="preserve">tworzenie takiej oferty wymagałoby nawet 2,5 tys. dodatkowych pociągów nocnych </w:t>
      </w:r>
      <w:r w:rsidRPr="004332C4">
        <w:rPr>
          <w:rFonts w:asciiTheme="minorHAnsi" w:hAnsiTheme="minorHAnsi" w:cstheme="minorHAnsi"/>
          <w:lang w:eastAsia="fr-BE"/>
        </w:rPr>
        <w:t xml:space="preserve">w Europie </w:t>
      </w:r>
      <w:r w:rsidR="00417DE5" w:rsidRPr="004332C4">
        <w:rPr>
          <w:rFonts w:asciiTheme="minorHAnsi" w:hAnsiTheme="minorHAnsi" w:cstheme="minorHAnsi"/>
          <w:lang w:eastAsia="fr-BE"/>
        </w:rPr>
        <w:t xml:space="preserve">oraz znacznej poprawy warunków </w:t>
      </w:r>
      <w:r w:rsidRPr="004332C4">
        <w:rPr>
          <w:rFonts w:asciiTheme="minorHAnsi" w:hAnsiTheme="minorHAnsi" w:cstheme="minorHAnsi"/>
          <w:lang w:eastAsia="fr-BE"/>
        </w:rPr>
        <w:t>cenowych</w:t>
      </w:r>
      <w:r w:rsidR="00417DE5" w:rsidRPr="004332C4">
        <w:rPr>
          <w:rFonts w:asciiTheme="minorHAnsi" w:hAnsiTheme="minorHAnsi" w:cstheme="minorHAnsi"/>
          <w:lang w:eastAsia="fr-BE"/>
        </w:rPr>
        <w:t>, w szczególności obniżenia opłat za dostęp do torów.</w:t>
      </w:r>
    </w:p>
    <w:p w14:paraId="3C9D5277" w14:textId="01ACA02D" w:rsidR="00AA7007" w:rsidRPr="004332C4" w:rsidRDefault="00AA7007" w:rsidP="00AA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lang w:eastAsia="fr-BE"/>
        </w:rPr>
      </w:pPr>
    </w:p>
    <w:p w14:paraId="78E543B8" w14:textId="56BDFD58" w:rsidR="00AA7007" w:rsidRPr="004332C4" w:rsidRDefault="00AA7007" w:rsidP="00AA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jlqj4b"/>
          <w:rFonts w:asciiTheme="minorHAnsi" w:hAnsiTheme="minorHAnsi" w:cstheme="minorHAnsi"/>
        </w:rPr>
      </w:pPr>
      <w:r w:rsidRPr="004332C4">
        <w:rPr>
          <w:rFonts w:asciiTheme="minorHAnsi" w:hAnsiTheme="minorHAnsi" w:cstheme="minorHAnsi"/>
          <w:lang w:eastAsia="fr-BE"/>
        </w:rPr>
        <w:t xml:space="preserve">Na początku 2022 roku na rynku belgijskim pojawiły się informacje o wprowadzeniu nowego </w:t>
      </w:r>
      <w:r w:rsidRPr="004332C4">
        <w:rPr>
          <w:rStyle w:val="jlqj4b"/>
          <w:rFonts w:asciiTheme="minorHAnsi" w:hAnsiTheme="minorHAnsi" w:cstheme="minorHAnsi"/>
        </w:rPr>
        <w:t xml:space="preserve">połączenia nocnym pociągiem </w:t>
      </w:r>
      <w:proofErr w:type="spellStart"/>
      <w:r w:rsidRPr="004332C4">
        <w:rPr>
          <w:rStyle w:val="jlqj4b"/>
          <w:rFonts w:asciiTheme="minorHAnsi" w:hAnsiTheme="minorHAnsi" w:cstheme="minorHAnsi"/>
          <w:i/>
        </w:rPr>
        <w:t>European</w:t>
      </w:r>
      <w:proofErr w:type="spellEnd"/>
      <w:r w:rsidRPr="004332C4">
        <w:rPr>
          <w:rStyle w:val="jlqj4b"/>
          <w:rFonts w:asciiTheme="minorHAnsi" w:hAnsiTheme="minorHAnsi" w:cstheme="minorHAnsi"/>
          <w:i/>
        </w:rPr>
        <w:t xml:space="preserve"> </w:t>
      </w:r>
      <w:proofErr w:type="spellStart"/>
      <w:r w:rsidRPr="004332C4">
        <w:rPr>
          <w:rStyle w:val="jlqj4b"/>
          <w:rFonts w:asciiTheme="minorHAnsi" w:hAnsiTheme="minorHAnsi" w:cstheme="minorHAnsi"/>
          <w:i/>
        </w:rPr>
        <w:t>Sleeper</w:t>
      </w:r>
      <w:proofErr w:type="spellEnd"/>
      <w:r w:rsidRPr="004332C4">
        <w:rPr>
          <w:rStyle w:val="jlqj4b"/>
          <w:rFonts w:asciiTheme="minorHAnsi" w:hAnsiTheme="minorHAnsi" w:cstheme="minorHAnsi"/>
        </w:rPr>
        <w:t xml:space="preserve"> z Ostendy, przez Brukselę do Poznania i Warszawy. Niestety </w:t>
      </w:r>
      <w:r w:rsidR="006D679B">
        <w:rPr>
          <w:rStyle w:val="jlqj4b"/>
          <w:rFonts w:asciiTheme="minorHAnsi" w:hAnsiTheme="minorHAnsi" w:cstheme="minorHAnsi"/>
        </w:rPr>
        <w:t xml:space="preserve">z powodu pandemii </w:t>
      </w:r>
      <w:r w:rsidRPr="004332C4">
        <w:rPr>
          <w:rStyle w:val="jlqj4b"/>
          <w:rFonts w:asciiTheme="minorHAnsi" w:hAnsiTheme="minorHAnsi" w:cstheme="minorHAnsi"/>
        </w:rPr>
        <w:t>do realizacji projektu na razie nie doszło a</w:t>
      </w:r>
      <w:r w:rsidR="006D679B">
        <w:rPr>
          <w:rStyle w:val="jlqj4b"/>
          <w:rFonts w:asciiTheme="minorHAnsi" w:hAnsiTheme="minorHAnsi" w:cstheme="minorHAnsi"/>
        </w:rPr>
        <w:t>le</w:t>
      </w:r>
      <w:r w:rsidRPr="004332C4">
        <w:rPr>
          <w:rStyle w:val="jlqj4b"/>
          <w:rFonts w:asciiTheme="minorHAnsi" w:hAnsiTheme="minorHAnsi" w:cstheme="minorHAnsi"/>
        </w:rPr>
        <w:t xml:space="preserve"> z oficjalnych informacji </w:t>
      </w:r>
      <w:r w:rsidRPr="004332C4">
        <w:rPr>
          <w:rStyle w:val="jlqj4b"/>
          <w:rFonts w:asciiTheme="minorHAnsi" w:hAnsiTheme="minorHAnsi" w:cstheme="minorHAnsi"/>
        </w:rPr>
        <w:lastRenderedPageBreak/>
        <w:t xml:space="preserve">otrzymanych od belgijsko-holenderskiej firmy </w:t>
      </w:r>
      <w:proofErr w:type="spellStart"/>
      <w:r w:rsidRPr="00C45B8A">
        <w:rPr>
          <w:rStyle w:val="jlqj4b"/>
          <w:rFonts w:asciiTheme="minorHAnsi" w:hAnsiTheme="minorHAnsi" w:cstheme="minorHAnsi"/>
          <w:i/>
          <w:iCs/>
        </w:rPr>
        <w:t>European</w:t>
      </w:r>
      <w:proofErr w:type="spellEnd"/>
      <w:r w:rsidRPr="00C45B8A">
        <w:rPr>
          <w:rStyle w:val="jlqj4b"/>
          <w:rFonts w:asciiTheme="minorHAnsi" w:hAnsiTheme="minorHAnsi" w:cstheme="minorHAnsi"/>
          <w:i/>
          <w:iCs/>
        </w:rPr>
        <w:t xml:space="preserve"> </w:t>
      </w:r>
      <w:proofErr w:type="spellStart"/>
      <w:r w:rsidRPr="00C45B8A">
        <w:rPr>
          <w:rStyle w:val="jlqj4b"/>
          <w:rFonts w:asciiTheme="minorHAnsi" w:hAnsiTheme="minorHAnsi" w:cstheme="minorHAnsi"/>
        </w:rPr>
        <w:t>Sleeper</w:t>
      </w:r>
      <w:proofErr w:type="spellEnd"/>
      <w:r w:rsidRPr="00C45B8A">
        <w:rPr>
          <w:rStyle w:val="jlqj4b"/>
          <w:rFonts w:asciiTheme="minorHAnsi" w:hAnsiTheme="minorHAnsi" w:cstheme="minorHAnsi"/>
        </w:rPr>
        <w:t xml:space="preserve"> </w:t>
      </w:r>
      <w:r w:rsidRPr="004332C4">
        <w:rPr>
          <w:rStyle w:val="jlqj4b"/>
          <w:rFonts w:asciiTheme="minorHAnsi" w:hAnsiTheme="minorHAnsi" w:cstheme="minorHAnsi"/>
        </w:rPr>
        <w:t>wynika, że nie wyklucza się powrotu do projektu w późniejszym terminie.</w:t>
      </w:r>
      <w:r w:rsidR="00D8364A" w:rsidRPr="004332C4">
        <w:rPr>
          <w:rStyle w:val="jlqj4b"/>
          <w:rFonts w:asciiTheme="minorHAnsi" w:hAnsiTheme="minorHAnsi" w:cstheme="minorHAnsi"/>
        </w:rPr>
        <w:t xml:space="preserve"> </w:t>
      </w:r>
    </w:p>
    <w:p w14:paraId="598D1939" w14:textId="77777777" w:rsidR="00AA7007" w:rsidRPr="004332C4" w:rsidRDefault="00AA7007" w:rsidP="00AA7007">
      <w:pPr>
        <w:spacing w:after="0" w:line="240" w:lineRule="auto"/>
        <w:jc w:val="both"/>
        <w:rPr>
          <w:rStyle w:val="jlqj4b"/>
          <w:rFonts w:asciiTheme="minorHAnsi" w:hAnsiTheme="minorHAnsi" w:cstheme="minorHAnsi"/>
        </w:rPr>
      </w:pPr>
    </w:p>
    <w:p w14:paraId="02050758" w14:textId="3140775E" w:rsidR="00AA7007" w:rsidRPr="004332C4" w:rsidRDefault="00AA7007" w:rsidP="00AA7007">
      <w:pPr>
        <w:spacing w:after="0" w:line="240" w:lineRule="auto"/>
        <w:jc w:val="both"/>
        <w:rPr>
          <w:rStyle w:val="jlqj4b"/>
          <w:rFonts w:asciiTheme="minorHAnsi" w:hAnsiTheme="minorHAnsi" w:cstheme="minorHAnsi"/>
        </w:rPr>
      </w:pPr>
      <w:r w:rsidRPr="004332C4">
        <w:rPr>
          <w:rStyle w:val="jlqj4b"/>
          <w:rFonts w:asciiTheme="minorHAnsi" w:hAnsiTheme="minorHAnsi" w:cstheme="minorHAnsi"/>
        </w:rPr>
        <w:t xml:space="preserve">W latach 90-tych w Belgii funkcjonowało wiele połączeń kolejowych. Wejście na rynek tanich połączeń lotniczych wyparło koleje do tego stopnia, że w 2003 roku zlikwidowano ostatnie nocne połączenie w Belgii. Po 20-letniej przerwie, w 2021 roku wprowadzono pierwsze nocne połączenie firmy </w:t>
      </w:r>
      <w:proofErr w:type="spellStart"/>
      <w:r w:rsidRPr="00C45B8A">
        <w:rPr>
          <w:rStyle w:val="jlqj4b"/>
          <w:rFonts w:asciiTheme="minorHAnsi" w:hAnsiTheme="minorHAnsi" w:cstheme="minorHAnsi"/>
        </w:rPr>
        <w:t>Nightjet</w:t>
      </w:r>
      <w:proofErr w:type="spellEnd"/>
      <w:r w:rsidRPr="004332C4">
        <w:rPr>
          <w:rStyle w:val="jlqj4b"/>
          <w:rFonts w:asciiTheme="minorHAnsi" w:hAnsiTheme="minorHAnsi" w:cstheme="minorHAnsi"/>
        </w:rPr>
        <w:t>, z Brukseli do Wiednia. W 202</w:t>
      </w:r>
      <w:r w:rsidR="00D8364A" w:rsidRPr="004332C4">
        <w:rPr>
          <w:rStyle w:val="jlqj4b"/>
          <w:rFonts w:asciiTheme="minorHAnsi" w:hAnsiTheme="minorHAnsi" w:cstheme="minorHAnsi"/>
        </w:rPr>
        <w:t>3</w:t>
      </w:r>
      <w:r w:rsidRPr="004332C4">
        <w:rPr>
          <w:rStyle w:val="jlqj4b"/>
          <w:rFonts w:asciiTheme="minorHAnsi" w:hAnsiTheme="minorHAnsi" w:cstheme="minorHAnsi"/>
        </w:rPr>
        <w:t xml:space="preserve"> roku </w:t>
      </w:r>
      <w:r w:rsidR="00D8364A" w:rsidRPr="004332C4">
        <w:rPr>
          <w:rStyle w:val="jlqj4b"/>
          <w:rFonts w:asciiTheme="minorHAnsi" w:hAnsiTheme="minorHAnsi" w:cstheme="minorHAnsi"/>
        </w:rPr>
        <w:t xml:space="preserve">powstanie kolejne nocne połączenie, z Brukseli do Berlina proponowane przez </w:t>
      </w:r>
      <w:proofErr w:type="spellStart"/>
      <w:r w:rsidR="00D8364A" w:rsidRPr="00C45B8A">
        <w:rPr>
          <w:rStyle w:val="jlqj4b"/>
          <w:rFonts w:asciiTheme="minorHAnsi" w:hAnsiTheme="minorHAnsi" w:cstheme="minorHAnsi"/>
          <w:i/>
          <w:iCs/>
        </w:rPr>
        <w:t>European</w:t>
      </w:r>
      <w:proofErr w:type="spellEnd"/>
      <w:r w:rsidR="00D8364A" w:rsidRPr="00C45B8A">
        <w:rPr>
          <w:rStyle w:val="jlqj4b"/>
          <w:rFonts w:asciiTheme="minorHAnsi" w:hAnsiTheme="minorHAnsi" w:cstheme="minorHAnsi"/>
          <w:i/>
          <w:iCs/>
        </w:rPr>
        <w:t xml:space="preserve"> </w:t>
      </w:r>
      <w:proofErr w:type="spellStart"/>
      <w:r w:rsidR="00D8364A" w:rsidRPr="00C45B8A">
        <w:rPr>
          <w:rStyle w:val="jlqj4b"/>
          <w:rFonts w:asciiTheme="minorHAnsi" w:hAnsiTheme="minorHAnsi" w:cstheme="minorHAnsi"/>
          <w:i/>
          <w:iCs/>
        </w:rPr>
        <w:t>Nightsleeper</w:t>
      </w:r>
      <w:proofErr w:type="spellEnd"/>
      <w:r w:rsidR="00D8364A" w:rsidRPr="004332C4">
        <w:rPr>
          <w:rStyle w:val="jlqj4b"/>
          <w:rFonts w:asciiTheme="minorHAnsi" w:hAnsiTheme="minorHAnsi" w:cstheme="minorHAnsi"/>
        </w:rPr>
        <w:t xml:space="preserve">. Firma zapowiada wprowadzanie </w:t>
      </w:r>
      <w:r w:rsidR="006D679B">
        <w:rPr>
          <w:rStyle w:val="jlqj4b"/>
          <w:rFonts w:asciiTheme="minorHAnsi" w:hAnsiTheme="minorHAnsi" w:cstheme="minorHAnsi"/>
        </w:rPr>
        <w:t xml:space="preserve">jednego, </w:t>
      </w:r>
      <w:r w:rsidR="00D8364A" w:rsidRPr="004332C4">
        <w:rPr>
          <w:rStyle w:val="jlqj4b"/>
          <w:rFonts w:asciiTheme="minorHAnsi" w:hAnsiTheme="minorHAnsi" w:cstheme="minorHAnsi"/>
        </w:rPr>
        <w:t xml:space="preserve">nowego połączenia nocnego z Belgii co roku. </w:t>
      </w:r>
    </w:p>
    <w:p w14:paraId="086B25D9" w14:textId="77777777" w:rsidR="00AA7007" w:rsidRPr="004332C4" w:rsidRDefault="00AA7007" w:rsidP="0041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jlqj4b"/>
          <w:rFonts w:asciiTheme="minorHAnsi" w:hAnsiTheme="minorHAnsi" w:cstheme="minorHAnsi"/>
        </w:rPr>
      </w:pPr>
    </w:p>
    <w:p w14:paraId="31B2C860" w14:textId="77777777" w:rsidR="00AA7007" w:rsidRPr="004332C4" w:rsidRDefault="00AA7007" w:rsidP="0041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jlqj4b"/>
          <w:rFonts w:asciiTheme="minorHAnsi" w:hAnsiTheme="minorHAnsi" w:cstheme="minorHAnsi"/>
        </w:rPr>
      </w:pPr>
    </w:p>
    <w:p w14:paraId="5AE194DF" w14:textId="3C616CE6" w:rsidR="001975FB" w:rsidRPr="004332C4" w:rsidRDefault="00AA62C2" w:rsidP="002B4F92">
      <w:pPr>
        <w:jc w:val="both"/>
        <w:rPr>
          <w:rFonts w:asciiTheme="minorHAnsi" w:hAnsiTheme="minorHAnsi" w:cstheme="minorHAnsi"/>
        </w:rPr>
      </w:pPr>
      <w:r w:rsidRPr="004332C4">
        <w:rPr>
          <w:rFonts w:asciiTheme="minorHAnsi" w:hAnsiTheme="minorHAnsi" w:cstheme="minorHAnsi"/>
          <w:noProof/>
        </w:rPr>
        <w:drawing>
          <wp:inline distT="0" distB="0" distL="0" distR="0" wp14:anchorId="0ECA7C82" wp14:editId="1C582748">
            <wp:extent cx="520700" cy="374650"/>
            <wp:effectExtent l="0" t="0" r="0" b="6350"/>
            <wp:docPr id="745535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8049"/>
                    <a:stretch/>
                  </pic:blipFill>
                  <pic:spPr bwMode="auto">
                    <a:xfrm flipH="1">
                      <a:off x="0" y="0"/>
                      <a:ext cx="520700" cy="374650"/>
                    </a:xfrm>
                    <a:prstGeom prst="rect">
                      <a:avLst/>
                    </a:prstGeom>
                    <a:noFill/>
                    <a:ln>
                      <a:noFill/>
                    </a:ln>
                    <a:extLst>
                      <a:ext uri="{53640926-AAD7-44D8-BBD7-CCE9431645EC}">
                        <a14:shadowObscured xmlns:a14="http://schemas.microsoft.com/office/drawing/2010/main"/>
                      </a:ext>
                    </a:extLst>
                  </pic:spPr>
                </pic:pic>
              </a:graphicData>
            </a:graphic>
          </wp:inline>
        </w:drawing>
      </w:r>
      <w:r w:rsidRPr="004332C4">
        <w:rPr>
          <w:rFonts w:asciiTheme="minorHAnsi" w:hAnsiTheme="minorHAnsi" w:cstheme="minorHAnsi"/>
        </w:rPr>
        <w:t xml:space="preserve">  </w:t>
      </w:r>
      <w:r w:rsidR="00716234" w:rsidRPr="004332C4">
        <w:rPr>
          <w:rFonts w:asciiTheme="minorHAnsi" w:hAnsiTheme="minorHAnsi" w:cstheme="minorHAnsi"/>
        </w:rPr>
        <w:t>4.</w:t>
      </w:r>
      <w:r w:rsidR="001975FB" w:rsidRPr="004332C4">
        <w:rPr>
          <w:rFonts w:asciiTheme="minorHAnsi" w:hAnsiTheme="minorHAnsi" w:cstheme="minorHAnsi"/>
        </w:rPr>
        <w:t xml:space="preserve">3 </w:t>
      </w:r>
      <w:r w:rsidR="006D679B">
        <w:rPr>
          <w:rFonts w:asciiTheme="minorHAnsi" w:hAnsiTheme="minorHAnsi" w:cstheme="minorHAnsi"/>
        </w:rPr>
        <w:t>Drogowe</w:t>
      </w:r>
      <w:r w:rsidR="00716234" w:rsidRPr="004332C4">
        <w:rPr>
          <w:rFonts w:asciiTheme="minorHAnsi" w:hAnsiTheme="minorHAnsi" w:cstheme="minorHAnsi"/>
        </w:rPr>
        <w:t xml:space="preserve"> </w:t>
      </w:r>
      <w:bookmarkStart w:id="5" w:name="_Toc61350020"/>
      <w:bookmarkEnd w:id="3"/>
    </w:p>
    <w:p w14:paraId="1B191298" w14:textId="2CC85C4F" w:rsidR="001975FB" w:rsidRPr="004332C4" w:rsidRDefault="001975FB" w:rsidP="001975FB">
      <w:pPr>
        <w:spacing w:after="0" w:line="240" w:lineRule="auto"/>
        <w:jc w:val="both"/>
        <w:rPr>
          <w:rFonts w:asciiTheme="minorHAnsi" w:eastAsia="Calibri" w:hAnsiTheme="minorHAnsi" w:cstheme="minorHAnsi"/>
        </w:rPr>
      </w:pPr>
      <w:r w:rsidRPr="004332C4">
        <w:rPr>
          <w:rFonts w:asciiTheme="minorHAnsi" w:eastAsia="Calibri" w:hAnsiTheme="minorHAnsi" w:cstheme="minorHAnsi"/>
        </w:rPr>
        <w:t xml:space="preserve">Z większości belgijskich miast można dostać się do Polski autokarem. Niektóre linie za dodatkową drobną opłatą oferują rekompensatę śladu węglowego. </w:t>
      </w:r>
    </w:p>
    <w:p w14:paraId="2BEB140E" w14:textId="77777777" w:rsidR="001975FB" w:rsidRPr="004332C4" w:rsidRDefault="001975FB" w:rsidP="001975FB">
      <w:pPr>
        <w:spacing w:after="0" w:line="240" w:lineRule="auto"/>
        <w:jc w:val="both"/>
        <w:rPr>
          <w:rFonts w:asciiTheme="minorHAnsi" w:eastAsia="Calibri" w:hAnsiTheme="minorHAnsi" w:cstheme="minorHAnsi"/>
        </w:rPr>
      </w:pPr>
    </w:p>
    <w:p w14:paraId="746D37D2" w14:textId="17096372" w:rsidR="001975FB" w:rsidRPr="004332C4" w:rsidRDefault="001975FB" w:rsidP="001975FB">
      <w:pPr>
        <w:spacing w:after="0" w:line="240" w:lineRule="auto"/>
        <w:jc w:val="both"/>
        <w:rPr>
          <w:rFonts w:asciiTheme="minorHAnsi" w:eastAsia="Calibri" w:hAnsiTheme="minorHAnsi" w:cstheme="minorHAnsi"/>
        </w:rPr>
      </w:pPr>
      <w:r w:rsidRPr="004332C4">
        <w:rPr>
          <w:rFonts w:asciiTheme="minorHAnsi" w:eastAsia="Calibri" w:hAnsiTheme="minorHAnsi" w:cstheme="minorHAnsi"/>
        </w:rPr>
        <w:t>Belgowie latają do Polski przede wszystkimi samolotami, ale podróże samochodem zyskały na popularności w efekcie pandemii. W 2020 roku podróże samochodem wyniosły 42% wszystkich wyjazdów wakacyjnych, co oznaczało 6% wzrost w stosunku do czasów przed pandemią. W 2021 roku nastąpił kolejny bardzo duży wzrost – podróże autem stanowiły 54% wszystkich podróży. W 2022 roku</w:t>
      </w:r>
      <w:r w:rsidR="006D679B">
        <w:rPr>
          <w:rFonts w:asciiTheme="minorHAnsi" w:eastAsia="Calibri" w:hAnsiTheme="minorHAnsi" w:cstheme="minorHAnsi"/>
        </w:rPr>
        <w:t xml:space="preserve"> zniknięcie pandemii </w:t>
      </w:r>
      <w:proofErr w:type="spellStart"/>
      <w:r w:rsidR="006D679B">
        <w:rPr>
          <w:rFonts w:asciiTheme="minorHAnsi" w:eastAsia="Calibri" w:hAnsiTheme="minorHAnsi" w:cstheme="minorHAnsi"/>
        </w:rPr>
        <w:t>wzmożyło</w:t>
      </w:r>
      <w:proofErr w:type="spellEnd"/>
      <w:r w:rsidR="006D679B">
        <w:rPr>
          <w:rFonts w:asciiTheme="minorHAnsi" w:eastAsia="Calibri" w:hAnsiTheme="minorHAnsi" w:cstheme="minorHAnsi"/>
        </w:rPr>
        <w:t xml:space="preserve"> </w:t>
      </w:r>
      <w:proofErr w:type="spellStart"/>
      <w:r w:rsidR="006D679B">
        <w:rPr>
          <w:rFonts w:asciiTheme="minorHAnsi" w:eastAsia="Calibri" w:hAnsiTheme="minorHAnsi" w:cstheme="minorHAnsi"/>
        </w:rPr>
        <w:t>roch</w:t>
      </w:r>
      <w:proofErr w:type="spellEnd"/>
      <w:r w:rsidR="006D679B">
        <w:rPr>
          <w:rFonts w:asciiTheme="minorHAnsi" w:eastAsia="Calibri" w:hAnsiTheme="minorHAnsi" w:cstheme="minorHAnsi"/>
        </w:rPr>
        <w:t xml:space="preserve"> samolotowy jednakże</w:t>
      </w:r>
      <w:r w:rsidR="00AA62C2" w:rsidRPr="004332C4">
        <w:rPr>
          <w:rFonts w:asciiTheme="minorHAnsi" w:eastAsia="Calibri" w:hAnsiTheme="minorHAnsi" w:cstheme="minorHAnsi"/>
        </w:rPr>
        <w:t xml:space="preserve"> samochodem na wakacje pojechało 49% podróżujących Belgów.</w:t>
      </w:r>
    </w:p>
    <w:p w14:paraId="034766C8" w14:textId="77777777" w:rsidR="00AA62C2" w:rsidRPr="004332C4" w:rsidRDefault="00AA62C2" w:rsidP="001975FB">
      <w:pPr>
        <w:spacing w:after="0" w:line="240" w:lineRule="auto"/>
        <w:jc w:val="both"/>
        <w:rPr>
          <w:rFonts w:asciiTheme="minorHAnsi" w:eastAsia="Calibri" w:hAnsiTheme="minorHAnsi" w:cstheme="minorHAnsi"/>
        </w:rPr>
      </w:pPr>
    </w:p>
    <w:p w14:paraId="303B75C3" w14:textId="77777777" w:rsidR="00AA62C2" w:rsidRPr="004332C4" w:rsidRDefault="00AA62C2" w:rsidP="001975FB">
      <w:pPr>
        <w:spacing w:after="0" w:line="240" w:lineRule="auto"/>
        <w:jc w:val="both"/>
        <w:rPr>
          <w:rFonts w:asciiTheme="minorHAnsi" w:hAnsiTheme="minorHAnsi" w:cstheme="minorHAnsi"/>
          <w:lang w:eastAsia="fr-BE"/>
        </w:rPr>
      </w:pPr>
    </w:p>
    <w:p w14:paraId="3C7C4688" w14:textId="4B929E1A" w:rsidR="002F75DC" w:rsidRPr="004332C4" w:rsidRDefault="00C713FD" w:rsidP="00816EA7">
      <w:pPr>
        <w:pStyle w:val="BZ-rozdzia"/>
        <w:rPr>
          <w:rFonts w:asciiTheme="minorHAnsi" w:hAnsiTheme="minorHAnsi" w:cstheme="minorHAnsi"/>
          <w:sz w:val="22"/>
          <w:szCs w:val="22"/>
          <w:lang w:val="pl-PL"/>
        </w:rPr>
      </w:pPr>
      <w:r w:rsidRPr="004332C4">
        <w:rPr>
          <w:rFonts w:asciiTheme="minorHAnsi" w:hAnsiTheme="minorHAnsi" w:cstheme="minorHAnsi"/>
          <w:sz w:val="22"/>
          <w:szCs w:val="22"/>
          <w:lang w:val="pl-PL"/>
        </w:rPr>
        <w:t>5</w:t>
      </w:r>
      <w:r w:rsidR="002F75DC" w:rsidRPr="004332C4">
        <w:rPr>
          <w:rFonts w:asciiTheme="minorHAnsi" w:hAnsiTheme="minorHAnsi" w:cstheme="minorHAnsi"/>
          <w:sz w:val="22"/>
          <w:szCs w:val="22"/>
          <w:lang w:val="pl-PL"/>
        </w:rPr>
        <w:t xml:space="preserve">. </w:t>
      </w:r>
      <w:r w:rsidR="00D777C7" w:rsidRPr="004332C4">
        <w:rPr>
          <w:rFonts w:asciiTheme="minorHAnsi" w:hAnsiTheme="minorHAnsi" w:cstheme="minorHAnsi"/>
          <w:sz w:val="22"/>
          <w:szCs w:val="22"/>
          <w:lang w:val="pl-PL"/>
        </w:rPr>
        <w:t>Popyt na polskie produkty turystyczne</w:t>
      </w:r>
      <w:bookmarkEnd w:id="5"/>
    </w:p>
    <w:p w14:paraId="373AE023" w14:textId="77777777" w:rsidR="003C432E" w:rsidRPr="004332C4" w:rsidRDefault="003C432E" w:rsidP="001F2E9B">
      <w:pPr>
        <w:jc w:val="both"/>
        <w:rPr>
          <w:rFonts w:asciiTheme="minorHAnsi" w:hAnsiTheme="minorHAnsi" w:cstheme="minorHAnsi"/>
          <w:iCs/>
        </w:rPr>
      </w:pPr>
    </w:p>
    <w:p w14:paraId="48E37BEE" w14:textId="2C58FB2C" w:rsidR="00B7478F" w:rsidRPr="004332C4" w:rsidRDefault="00E653AF" w:rsidP="001F2E9B">
      <w:pPr>
        <w:jc w:val="both"/>
        <w:rPr>
          <w:rFonts w:asciiTheme="minorHAnsi" w:hAnsiTheme="minorHAnsi" w:cstheme="minorHAnsi"/>
          <w:b/>
          <w:bCs/>
          <w:iCs/>
        </w:rPr>
      </w:pPr>
      <w:r w:rsidRPr="004332C4">
        <w:rPr>
          <w:rFonts w:asciiTheme="minorHAnsi" w:hAnsiTheme="minorHAnsi" w:cstheme="minorHAnsi"/>
          <w:b/>
          <w:bCs/>
          <w:iCs/>
        </w:rPr>
        <w:t>5</w:t>
      </w:r>
      <w:r w:rsidR="00B7478F" w:rsidRPr="004332C4">
        <w:rPr>
          <w:rFonts w:asciiTheme="minorHAnsi" w:hAnsiTheme="minorHAnsi" w:cstheme="minorHAnsi"/>
          <w:b/>
          <w:bCs/>
          <w:iCs/>
        </w:rPr>
        <w:t>.1. Popyt na polskie produkty turystyczne</w:t>
      </w:r>
    </w:p>
    <w:p w14:paraId="6D91E0A5" w14:textId="2777084F" w:rsidR="00F2227B" w:rsidRPr="004332C4" w:rsidRDefault="00205E18" w:rsidP="008212EF">
      <w:pPr>
        <w:spacing w:after="0"/>
        <w:jc w:val="both"/>
        <w:rPr>
          <w:rFonts w:asciiTheme="minorHAnsi" w:hAnsiTheme="minorHAnsi" w:cstheme="minorHAnsi"/>
          <w:b/>
          <w:bCs/>
          <w:iCs/>
        </w:rPr>
      </w:pPr>
      <w:r w:rsidRPr="004332C4">
        <w:rPr>
          <w:rFonts w:asciiTheme="minorHAnsi" w:hAnsiTheme="minorHAnsi" w:cstheme="minorHAnsi"/>
          <w:b/>
          <w:bCs/>
          <w:iCs/>
        </w:rPr>
        <w:t xml:space="preserve">5.1.1. </w:t>
      </w:r>
      <w:r w:rsidR="00F2227B" w:rsidRPr="004332C4">
        <w:rPr>
          <w:rFonts w:asciiTheme="minorHAnsi" w:hAnsiTheme="minorHAnsi" w:cstheme="minorHAnsi"/>
          <w:b/>
          <w:bCs/>
          <w:iCs/>
        </w:rPr>
        <w:t xml:space="preserve">Sytuacja na rynku belgijskim </w:t>
      </w:r>
    </w:p>
    <w:p w14:paraId="0CA40A0F" w14:textId="5AEF2001" w:rsidR="008212EF" w:rsidRPr="004332C4" w:rsidRDefault="008212EF" w:rsidP="008212EF">
      <w:pPr>
        <w:spacing w:after="0"/>
        <w:jc w:val="both"/>
        <w:rPr>
          <w:rFonts w:asciiTheme="minorHAnsi" w:hAnsiTheme="minorHAnsi" w:cstheme="minorHAnsi"/>
          <w:iCs/>
        </w:rPr>
      </w:pPr>
      <w:r w:rsidRPr="004332C4">
        <w:rPr>
          <w:rFonts w:asciiTheme="minorHAnsi" w:hAnsiTheme="minorHAnsi" w:cstheme="minorHAnsi"/>
          <w:iCs/>
        </w:rPr>
        <w:t xml:space="preserve">Warto krótko podsumować w jakiej sytuacji znalazła się </w:t>
      </w:r>
      <w:r w:rsidR="006D679B">
        <w:rPr>
          <w:rFonts w:asciiTheme="minorHAnsi" w:hAnsiTheme="minorHAnsi" w:cstheme="minorHAnsi"/>
          <w:iCs/>
        </w:rPr>
        <w:t>belgijska</w:t>
      </w:r>
      <w:r w:rsidRPr="004332C4">
        <w:rPr>
          <w:rFonts w:asciiTheme="minorHAnsi" w:hAnsiTheme="minorHAnsi" w:cstheme="minorHAnsi"/>
          <w:iCs/>
        </w:rPr>
        <w:t xml:space="preserve"> branża po okresie </w:t>
      </w:r>
      <w:r w:rsidR="009C61E9" w:rsidRPr="004332C4">
        <w:rPr>
          <w:rFonts w:asciiTheme="minorHAnsi" w:hAnsiTheme="minorHAnsi" w:cstheme="minorHAnsi"/>
          <w:iCs/>
        </w:rPr>
        <w:t>pandemii</w:t>
      </w:r>
      <w:r w:rsidRPr="004332C4">
        <w:rPr>
          <w:rFonts w:asciiTheme="minorHAnsi" w:hAnsiTheme="minorHAnsi" w:cstheme="minorHAnsi"/>
          <w:iCs/>
        </w:rPr>
        <w:t xml:space="preserve">, na początku roku 2022. </w:t>
      </w:r>
    </w:p>
    <w:p w14:paraId="40968AF7" w14:textId="77777777" w:rsidR="009C61E9" w:rsidRPr="004332C4" w:rsidRDefault="009C61E9" w:rsidP="008212EF">
      <w:pPr>
        <w:spacing w:after="0"/>
        <w:jc w:val="both"/>
        <w:rPr>
          <w:rFonts w:asciiTheme="minorHAnsi" w:hAnsiTheme="minorHAnsi" w:cstheme="minorHAnsi"/>
          <w:iCs/>
        </w:rPr>
      </w:pPr>
    </w:p>
    <w:p w14:paraId="3EA717EA" w14:textId="77777777" w:rsidR="009C61E9" w:rsidRPr="004332C4" w:rsidRDefault="009C61E9" w:rsidP="008212EF">
      <w:pPr>
        <w:spacing w:after="0"/>
        <w:jc w:val="both"/>
        <w:rPr>
          <w:rFonts w:asciiTheme="minorHAnsi" w:hAnsiTheme="minorHAnsi" w:cstheme="minorHAnsi"/>
          <w:iCs/>
        </w:rPr>
      </w:pPr>
    </w:p>
    <w:tbl>
      <w:tblPr>
        <w:tblStyle w:val="Tabela-Siatka"/>
        <w:tblW w:w="0" w:type="auto"/>
        <w:tblLook w:val="04A0" w:firstRow="1" w:lastRow="0" w:firstColumn="1" w:lastColumn="0" w:noHBand="0" w:noVBand="1"/>
      </w:tblPr>
      <w:tblGrid>
        <w:gridCol w:w="9042"/>
      </w:tblGrid>
      <w:tr w:rsidR="009C61E9" w:rsidRPr="004332C4" w14:paraId="02DF8218" w14:textId="77777777" w:rsidTr="00835D60">
        <w:tc>
          <w:tcPr>
            <w:tcW w:w="9062" w:type="dxa"/>
            <w:tcBorders>
              <w:top w:val="single" w:sz="12" w:space="0" w:color="00B050"/>
              <w:left w:val="single" w:sz="12" w:space="0" w:color="00B050"/>
              <w:bottom w:val="single" w:sz="12" w:space="0" w:color="00B050"/>
              <w:right w:val="single" w:sz="12" w:space="0" w:color="00B050"/>
            </w:tcBorders>
          </w:tcPr>
          <w:p w14:paraId="7D96C47E" w14:textId="77777777" w:rsidR="009C61E9" w:rsidRPr="004332C4" w:rsidRDefault="009C61E9" w:rsidP="009C61E9">
            <w:pPr>
              <w:spacing w:after="0"/>
              <w:jc w:val="center"/>
              <w:rPr>
                <w:rFonts w:asciiTheme="minorHAnsi" w:hAnsiTheme="minorHAnsi" w:cstheme="minorHAnsi"/>
                <w:b/>
                <w:bCs/>
                <w:iCs/>
              </w:rPr>
            </w:pPr>
            <w:r w:rsidRPr="004332C4">
              <w:rPr>
                <w:rFonts w:asciiTheme="minorHAnsi" w:hAnsiTheme="minorHAnsi" w:cstheme="minorHAnsi"/>
                <w:b/>
                <w:bCs/>
                <w:iCs/>
              </w:rPr>
              <w:t>Sytuacja belgijskiej branży w 2022 roku – kluczowe dane</w:t>
            </w:r>
          </w:p>
          <w:p w14:paraId="1A112D3F" w14:textId="77777777" w:rsidR="009C61E9" w:rsidRPr="004332C4" w:rsidRDefault="009C61E9" w:rsidP="009C61E9">
            <w:pPr>
              <w:spacing w:after="0"/>
              <w:ind w:left="720"/>
              <w:jc w:val="both"/>
              <w:rPr>
                <w:rFonts w:asciiTheme="minorHAnsi" w:hAnsiTheme="minorHAnsi" w:cstheme="minorHAnsi"/>
                <w:iCs/>
              </w:rPr>
            </w:pPr>
          </w:p>
          <w:p w14:paraId="16692EB9" w14:textId="6636370D" w:rsidR="009C61E9" w:rsidRPr="004332C4" w:rsidRDefault="008212EF" w:rsidP="009C61E9">
            <w:pPr>
              <w:pStyle w:val="Akapitzlist"/>
              <w:numPr>
                <w:ilvl w:val="0"/>
                <w:numId w:val="30"/>
              </w:numPr>
              <w:spacing w:after="0"/>
              <w:jc w:val="both"/>
              <w:rPr>
                <w:rFonts w:asciiTheme="minorHAnsi" w:hAnsiTheme="minorHAnsi" w:cstheme="minorHAnsi"/>
                <w:iCs/>
              </w:rPr>
            </w:pPr>
            <w:r w:rsidRPr="004332C4">
              <w:rPr>
                <w:rFonts w:asciiTheme="minorHAnsi" w:eastAsia="Times New Roman" w:hAnsiTheme="minorHAnsi" w:cstheme="minorHAnsi"/>
                <w:iCs/>
              </w:rPr>
              <w:t>Liczba firm turystycznych spadła z 1666 w 2019 do 1542 w 2022 roku</w:t>
            </w:r>
            <w:r w:rsidR="009C61E9" w:rsidRPr="004332C4">
              <w:rPr>
                <w:rFonts w:asciiTheme="minorHAnsi" w:hAnsiTheme="minorHAnsi" w:cstheme="minorHAnsi"/>
                <w:iCs/>
              </w:rPr>
              <w:t xml:space="preserve">. Jest to </w:t>
            </w:r>
            <w:r w:rsidRPr="004332C4">
              <w:rPr>
                <w:rFonts w:asciiTheme="minorHAnsi" w:eastAsia="Times New Roman" w:hAnsiTheme="minorHAnsi" w:cstheme="minorHAnsi"/>
                <w:iCs/>
              </w:rPr>
              <w:t>7,4%</w:t>
            </w:r>
            <w:r w:rsidR="009C61E9" w:rsidRPr="004332C4">
              <w:rPr>
                <w:rFonts w:asciiTheme="minorHAnsi" w:hAnsiTheme="minorHAnsi" w:cstheme="minorHAnsi"/>
                <w:iCs/>
              </w:rPr>
              <w:t xml:space="preserve"> spadku</w:t>
            </w:r>
            <w:r w:rsidRPr="004332C4">
              <w:rPr>
                <w:rFonts w:asciiTheme="minorHAnsi" w:eastAsia="Times New Roman" w:hAnsiTheme="minorHAnsi" w:cstheme="minorHAnsi"/>
                <w:iCs/>
              </w:rPr>
              <w:t xml:space="preserve">. </w:t>
            </w:r>
            <w:r w:rsidR="009C61E9" w:rsidRPr="004332C4">
              <w:rPr>
                <w:rFonts w:asciiTheme="minorHAnsi" w:hAnsiTheme="minorHAnsi" w:cstheme="minorHAnsi"/>
                <w:iCs/>
              </w:rPr>
              <w:t xml:space="preserve">W latach przed pandemią spadek liczby biur kształtował się wokół </w:t>
            </w:r>
            <w:r w:rsidRPr="004332C4">
              <w:rPr>
                <w:rFonts w:asciiTheme="minorHAnsi" w:eastAsia="Times New Roman" w:hAnsiTheme="minorHAnsi" w:cstheme="minorHAnsi"/>
                <w:iCs/>
              </w:rPr>
              <w:t>1,5% rocznie</w:t>
            </w:r>
            <w:r w:rsidR="009C61E9" w:rsidRPr="004332C4">
              <w:rPr>
                <w:rFonts w:asciiTheme="minorHAnsi" w:hAnsiTheme="minorHAnsi" w:cstheme="minorHAnsi"/>
                <w:iCs/>
              </w:rPr>
              <w:t xml:space="preserve">. </w:t>
            </w:r>
            <w:r w:rsidR="00C45B8A" w:rsidRPr="004332C4">
              <w:rPr>
                <w:rFonts w:asciiTheme="minorHAnsi" w:hAnsiTheme="minorHAnsi" w:cstheme="minorHAnsi"/>
                <w:iCs/>
              </w:rPr>
              <w:t>Najwięcej</w:t>
            </w:r>
            <w:r w:rsidR="00AF363F" w:rsidRPr="004332C4">
              <w:rPr>
                <w:rFonts w:asciiTheme="minorHAnsi" w:hAnsiTheme="minorHAnsi" w:cstheme="minorHAnsi"/>
                <w:iCs/>
              </w:rPr>
              <w:t xml:space="preserve"> biur zrezygnowało z działalności w Brukseli (17%), najmniej w Walonii (3,94%). We Flandrii spadek wyniósł 6,55%. W rezultacie, w 2019 roku przypadało średnio 4 600 osób na jedno biuro turystyczna a w 2022 roku aż 7 133 osób.</w:t>
            </w:r>
          </w:p>
          <w:p w14:paraId="42A833F3" w14:textId="77777777" w:rsidR="009C61E9" w:rsidRPr="004332C4" w:rsidRDefault="009C61E9" w:rsidP="009C61E9">
            <w:pPr>
              <w:spacing w:after="0"/>
              <w:ind w:left="360"/>
              <w:jc w:val="both"/>
              <w:rPr>
                <w:rFonts w:asciiTheme="minorHAnsi" w:hAnsiTheme="minorHAnsi" w:cstheme="minorHAnsi"/>
                <w:iCs/>
              </w:rPr>
            </w:pPr>
          </w:p>
          <w:p w14:paraId="5C323198" w14:textId="77777777" w:rsidR="008212EF" w:rsidRPr="004332C4" w:rsidRDefault="009C61E9" w:rsidP="009C61E9">
            <w:pPr>
              <w:pStyle w:val="Akapitzlist"/>
              <w:numPr>
                <w:ilvl w:val="0"/>
                <w:numId w:val="30"/>
              </w:numPr>
              <w:spacing w:after="0"/>
              <w:jc w:val="both"/>
              <w:rPr>
                <w:rFonts w:asciiTheme="minorHAnsi" w:hAnsiTheme="minorHAnsi" w:cstheme="minorHAnsi"/>
                <w:iCs/>
              </w:rPr>
            </w:pPr>
            <w:r w:rsidRPr="004332C4">
              <w:rPr>
                <w:rFonts w:asciiTheme="minorHAnsi" w:hAnsiTheme="minorHAnsi" w:cstheme="minorHAnsi"/>
                <w:iCs/>
              </w:rPr>
              <w:t>Pod koniec 2022 roku n</w:t>
            </w:r>
            <w:r w:rsidR="008212EF" w:rsidRPr="004332C4">
              <w:rPr>
                <w:rFonts w:asciiTheme="minorHAnsi" w:hAnsiTheme="minorHAnsi" w:cstheme="minorHAnsi"/>
                <w:iCs/>
              </w:rPr>
              <w:t>a rynku działa 1005 biur touroperatorów, z czego tylko 10% to firmy od 5 do 9 pracowników.</w:t>
            </w:r>
            <w:r w:rsidRPr="004332C4">
              <w:rPr>
                <w:rFonts w:asciiTheme="minorHAnsi" w:hAnsiTheme="minorHAnsi" w:cstheme="minorHAnsi"/>
                <w:iCs/>
              </w:rPr>
              <w:t xml:space="preserve">, reszta to jedno-, dwuosobowe placówki. </w:t>
            </w:r>
          </w:p>
          <w:p w14:paraId="73E046EE" w14:textId="77777777" w:rsidR="009C61E9" w:rsidRPr="004332C4" w:rsidRDefault="009C61E9" w:rsidP="009C61E9">
            <w:pPr>
              <w:pStyle w:val="Akapitzlist"/>
              <w:spacing w:after="0"/>
              <w:jc w:val="both"/>
              <w:rPr>
                <w:rFonts w:asciiTheme="minorHAnsi" w:hAnsiTheme="minorHAnsi" w:cstheme="minorHAnsi"/>
                <w:iCs/>
              </w:rPr>
            </w:pPr>
          </w:p>
          <w:p w14:paraId="0CA56B83" w14:textId="145ECE9E" w:rsidR="009C61E9" w:rsidRPr="004332C4" w:rsidRDefault="008212EF" w:rsidP="009C61E9">
            <w:pPr>
              <w:pStyle w:val="Akapitzlist"/>
              <w:numPr>
                <w:ilvl w:val="0"/>
                <w:numId w:val="30"/>
              </w:numPr>
              <w:spacing w:after="0"/>
              <w:jc w:val="both"/>
              <w:rPr>
                <w:rFonts w:asciiTheme="minorHAnsi" w:hAnsiTheme="minorHAnsi" w:cstheme="minorHAnsi"/>
                <w:iCs/>
              </w:rPr>
            </w:pPr>
            <w:r w:rsidRPr="004332C4">
              <w:rPr>
                <w:rFonts w:asciiTheme="minorHAnsi" w:hAnsiTheme="minorHAnsi" w:cstheme="minorHAnsi"/>
                <w:iCs/>
              </w:rPr>
              <w:lastRenderedPageBreak/>
              <w:t>Przez okres pandemii liczba pracowników sektora turystycznego zmalała z 10</w:t>
            </w:r>
            <w:r w:rsidR="00BD3BAB" w:rsidRPr="004332C4">
              <w:rPr>
                <w:rFonts w:asciiTheme="minorHAnsi" w:hAnsiTheme="minorHAnsi" w:cstheme="minorHAnsi"/>
                <w:iCs/>
              </w:rPr>
              <w:t xml:space="preserve"> </w:t>
            </w:r>
            <w:r w:rsidRPr="004332C4">
              <w:rPr>
                <w:rFonts w:asciiTheme="minorHAnsi" w:hAnsiTheme="minorHAnsi" w:cstheme="minorHAnsi"/>
                <w:iCs/>
              </w:rPr>
              <w:t>000 do 6</w:t>
            </w:r>
            <w:r w:rsidR="00BD3BAB" w:rsidRPr="004332C4">
              <w:rPr>
                <w:rFonts w:asciiTheme="minorHAnsi" w:hAnsiTheme="minorHAnsi" w:cstheme="minorHAnsi"/>
                <w:iCs/>
              </w:rPr>
              <w:t xml:space="preserve"> </w:t>
            </w:r>
            <w:r w:rsidRPr="004332C4">
              <w:rPr>
                <w:rFonts w:asciiTheme="minorHAnsi" w:hAnsiTheme="minorHAnsi" w:cstheme="minorHAnsi"/>
                <w:iCs/>
              </w:rPr>
              <w:t>500 osób</w:t>
            </w:r>
            <w:r w:rsidR="009C61E9" w:rsidRPr="004332C4">
              <w:rPr>
                <w:rFonts w:asciiTheme="minorHAnsi" w:hAnsiTheme="minorHAnsi" w:cstheme="minorHAnsi"/>
                <w:iCs/>
              </w:rPr>
              <w:t xml:space="preserve"> (liczba ta obejmuje osoby zatrudnione na etatach</w:t>
            </w:r>
            <w:r w:rsidR="00BD3BAB" w:rsidRPr="004332C4">
              <w:rPr>
                <w:rFonts w:asciiTheme="minorHAnsi" w:hAnsiTheme="minorHAnsi" w:cstheme="minorHAnsi"/>
                <w:iCs/>
              </w:rPr>
              <w:t>,</w:t>
            </w:r>
            <w:r w:rsidR="009C61E9" w:rsidRPr="004332C4">
              <w:rPr>
                <w:rFonts w:asciiTheme="minorHAnsi" w:hAnsiTheme="minorHAnsi" w:cstheme="minorHAnsi"/>
                <w:iCs/>
              </w:rPr>
              <w:t xml:space="preserve"> jak i jednoosobowe firmy).</w:t>
            </w:r>
          </w:p>
          <w:p w14:paraId="411A4B85" w14:textId="77777777" w:rsidR="008212EF" w:rsidRPr="004332C4" w:rsidRDefault="008212EF" w:rsidP="009C61E9">
            <w:pPr>
              <w:spacing w:after="0"/>
              <w:ind w:left="720"/>
              <w:jc w:val="both"/>
              <w:rPr>
                <w:rFonts w:asciiTheme="minorHAnsi" w:hAnsiTheme="minorHAnsi" w:cstheme="minorHAnsi"/>
                <w:iCs/>
              </w:rPr>
            </w:pPr>
          </w:p>
          <w:p w14:paraId="28CFF95F" w14:textId="04002F6E" w:rsidR="008212EF" w:rsidRPr="004332C4" w:rsidRDefault="009C61E9" w:rsidP="009C61E9">
            <w:pPr>
              <w:pStyle w:val="Akapitzlist"/>
              <w:numPr>
                <w:ilvl w:val="0"/>
                <w:numId w:val="30"/>
              </w:numPr>
              <w:spacing w:after="0"/>
              <w:jc w:val="both"/>
              <w:rPr>
                <w:rFonts w:asciiTheme="minorHAnsi" w:hAnsiTheme="minorHAnsi" w:cstheme="minorHAnsi"/>
                <w:iCs/>
              </w:rPr>
            </w:pPr>
            <w:r w:rsidRPr="004332C4">
              <w:rPr>
                <w:rFonts w:asciiTheme="minorHAnsi" w:hAnsiTheme="minorHAnsi" w:cstheme="minorHAnsi"/>
                <w:iCs/>
              </w:rPr>
              <w:t xml:space="preserve">W </w:t>
            </w:r>
            <w:r w:rsidR="008212EF" w:rsidRPr="004332C4">
              <w:rPr>
                <w:rFonts w:asciiTheme="minorHAnsi" w:eastAsia="Times New Roman" w:hAnsiTheme="minorHAnsi" w:cstheme="minorHAnsi"/>
                <w:iCs/>
              </w:rPr>
              <w:t xml:space="preserve">2022 </w:t>
            </w:r>
            <w:r w:rsidRPr="004332C4">
              <w:rPr>
                <w:rFonts w:asciiTheme="minorHAnsi" w:hAnsiTheme="minorHAnsi" w:cstheme="minorHAnsi"/>
                <w:iCs/>
              </w:rPr>
              <w:t xml:space="preserve">roku sprzedano </w:t>
            </w:r>
            <w:r w:rsidR="008212EF" w:rsidRPr="004332C4">
              <w:rPr>
                <w:rFonts w:asciiTheme="minorHAnsi" w:eastAsia="Times New Roman" w:hAnsiTheme="minorHAnsi" w:cstheme="minorHAnsi"/>
                <w:iCs/>
              </w:rPr>
              <w:t>27,3 miliona podróży</w:t>
            </w:r>
            <w:r w:rsidRPr="004332C4">
              <w:rPr>
                <w:rFonts w:asciiTheme="minorHAnsi" w:hAnsiTheme="minorHAnsi" w:cstheme="minorHAnsi"/>
                <w:iCs/>
              </w:rPr>
              <w:t xml:space="preserve"> zorganizowanych, co </w:t>
            </w:r>
            <w:r w:rsidR="00BD3BAB" w:rsidRPr="004332C4">
              <w:rPr>
                <w:rFonts w:asciiTheme="minorHAnsi" w:hAnsiTheme="minorHAnsi" w:cstheme="minorHAnsi"/>
                <w:iCs/>
              </w:rPr>
              <w:t>oznacza,</w:t>
            </w:r>
            <w:r w:rsidRPr="004332C4">
              <w:rPr>
                <w:rFonts w:asciiTheme="minorHAnsi" w:hAnsiTheme="minorHAnsi" w:cstheme="minorHAnsi"/>
                <w:iCs/>
              </w:rPr>
              <w:t xml:space="preserve"> że na jedną osobę przypadło średnio </w:t>
            </w:r>
            <w:r w:rsidR="008212EF" w:rsidRPr="004332C4">
              <w:rPr>
                <w:rFonts w:asciiTheme="minorHAnsi" w:eastAsia="Times New Roman" w:hAnsiTheme="minorHAnsi" w:cstheme="minorHAnsi"/>
                <w:iCs/>
              </w:rPr>
              <w:t>2,4 podróży/</w:t>
            </w:r>
            <w:r w:rsidRPr="004332C4">
              <w:rPr>
                <w:rFonts w:asciiTheme="minorHAnsi" w:hAnsiTheme="minorHAnsi" w:cstheme="minorHAnsi"/>
                <w:iCs/>
              </w:rPr>
              <w:t>rocznie (prze</w:t>
            </w:r>
            <w:r w:rsidR="00835D60" w:rsidRPr="004332C4">
              <w:rPr>
                <w:rFonts w:asciiTheme="minorHAnsi" w:hAnsiTheme="minorHAnsi" w:cstheme="minorHAnsi"/>
                <w:iCs/>
              </w:rPr>
              <w:t xml:space="preserve">d </w:t>
            </w:r>
            <w:r w:rsidRPr="004332C4">
              <w:rPr>
                <w:rFonts w:asciiTheme="minorHAnsi" w:hAnsiTheme="minorHAnsi" w:cstheme="minorHAnsi"/>
                <w:iCs/>
              </w:rPr>
              <w:t>pandemią było to 2,7 podróży na osobę)</w:t>
            </w:r>
            <w:r w:rsidR="008212EF" w:rsidRPr="004332C4">
              <w:rPr>
                <w:rFonts w:asciiTheme="minorHAnsi" w:eastAsia="Times New Roman" w:hAnsiTheme="minorHAnsi" w:cstheme="minorHAnsi"/>
                <w:iCs/>
              </w:rPr>
              <w:t>.</w:t>
            </w:r>
          </w:p>
          <w:p w14:paraId="59BDF27D" w14:textId="77777777" w:rsidR="008212EF" w:rsidRPr="004332C4" w:rsidRDefault="008212EF" w:rsidP="009C61E9">
            <w:pPr>
              <w:spacing w:after="0"/>
              <w:ind w:left="360"/>
              <w:jc w:val="both"/>
              <w:rPr>
                <w:rFonts w:asciiTheme="minorHAnsi" w:hAnsiTheme="minorHAnsi" w:cstheme="minorHAnsi"/>
                <w:iCs/>
              </w:rPr>
            </w:pPr>
          </w:p>
          <w:p w14:paraId="4D9E7300" w14:textId="02F801D1" w:rsidR="008212EF" w:rsidRPr="004332C4" w:rsidRDefault="008212EF" w:rsidP="009C61E9">
            <w:pPr>
              <w:pStyle w:val="Akapitzlist"/>
              <w:numPr>
                <w:ilvl w:val="0"/>
                <w:numId w:val="30"/>
              </w:numPr>
              <w:spacing w:after="0"/>
              <w:jc w:val="both"/>
              <w:rPr>
                <w:rFonts w:asciiTheme="minorHAnsi" w:hAnsiTheme="minorHAnsi" w:cstheme="minorHAnsi"/>
                <w:iCs/>
              </w:rPr>
            </w:pPr>
            <w:r w:rsidRPr="004332C4">
              <w:rPr>
                <w:rFonts w:asciiTheme="minorHAnsi" w:hAnsiTheme="minorHAnsi" w:cstheme="minorHAnsi"/>
                <w:iCs/>
              </w:rPr>
              <w:t xml:space="preserve">Wydatki </w:t>
            </w:r>
            <w:r w:rsidR="009C61E9" w:rsidRPr="004332C4">
              <w:rPr>
                <w:rFonts w:asciiTheme="minorHAnsi" w:hAnsiTheme="minorHAnsi" w:cstheme="minorHAnsi"/>
                <w:iCs/>
              </w:rPr>
              <w:t xml:space="preserve">na podróże w </w:t>
            </w:r>
            <w:r w:rsidRPr="004332C4">
              <w:rPr>
                <w:rFonts w:asciiTheme="minorHAnsi" w:hAnsiTheme="minorHAnsi" w:cstheme="minorHAnsi"/>
                <w:iCs/>
              </w:rPr>
              <w:t>2022</w:t>
            </w:r>
            <w:r w:rsidR="009C61E9" w:rsidRPr="004332C4">
              <w:rPr>
                <w:rFonts w:asciiTheme="minorHAnsi" w:hAnsiTheme="minorHAnsi" w:cstheme="minorHAnsi"/>
                <w:iCs/>
              </w:rPr>
              <w:t xml:space="preserve"> </w:t>
            </w:r>
            <w:r w:rsidR="00BD3BAB" w:rsidRPr="004332C4">
              <w:rPr>
                <w:rFonts w:asciiTheme="minorHAnsi" w:hAnsiTheme="minorHAnsi" w:cstheme="minorHAnsi"/>
                <w:iCs/>
              </w:rPr>
              <w:t>wyniosły</w:t>
            </w:r>
            <w:r w:rsidRPr="004332C4">
              <w:rPr>
                <w:rFonts w:asciiTheme="minorHAnsi" w:hAnsiTheme="minorHAnsi" w:cstheme="minorHAnsi"/>
                <w:iCs/>
              </w:rPr>
              <w:t xml:space="preserve"> 20,8 </w:t>
            </w:r>
            <w:r w:rsidR="00BD3BAB" w:rsidRPr="004332C4">
              <w:rPr>
                <w:rFonts w:asciiTheme="minorHAnsi" w:hAnsiTheme="minorHAnsi" w:cstheme="minorHAnsi"/>
                <w:iCs/>
              </w:rPr>
              <w:t>miliardów</w:t>
            </w:r>
            <w:r w:rsidRPr="004332C4">
              <w:rPr>
                <w:rFonts w:asciiTheme="minorHAnsi" w:hAnsiTheme="minorHAnsi" w:cstheme="minorHAnsi"/>
                <w:iCs/>
              </w:rPr>
              <w:t xml:space="preserve"> euro</w:t>
            </w:r>
            <w:r w:rsidR="009C61E9" w:rsidRPr="004332C4">
              <w:rPr>
                <w:rFonts w:asciiTheme="minorHAnsi" w:hAnsiTheme="minorHAnsi" w:cstheme="minorHAnsi"/>
                <w:iCs/>
              </w:rPr>
              <w:t xml:space="preserve">, czyli </w:t>
            </w:r>
            <w:r w:rsidRPr="004332C4">
              <w:rPr>
                <w:rFonts w:asciiTheme="minorHAnsi" w:hAnsiTheme="minorHAnsi" w:cstheme="minorHAnsi"/>
                <w:iCs/>
              </w:rPr>
              <w:t>890 euro</w:t>
            </w:r>
            <w:r w:rsidR="009C61E9" w:rsidRPr="004332C4">
              <w:rPr>
                <w:rFonts w:asciiTheme="minorHAnsi" w:hAnsiTheme="minorHAnsi" w:cstheme="minorHAnsi"/>
                <w:iCs/>
              </w:rPr>
              <w:t xml:space="preserve"> na </w:t>
            </w:r>
            <w:r w:rsidR="00C45B8A" w:rsidRPr="004332C4">
              <w:rPr>
                <w:rFonts w:asciiTheme="minorHAnsi" w:hAnsiTheme="minorHAnsi" w:cstheme="minorHAnsi"/>
                <w:iCs/>
              </w:rPr>
              <w:t xml:space="preserve">osobę </w:t>
            </w:r>
            <w:r w:rsidR="009C61E9" w:rsidRPr="004332C4">
              <w:rPr>
                <w:rFonts w:asciiTheme="minorHAnsi" w:hAnsiTheme="minorHAnsi" w:cstheme="minorHAnsi"/>
                <w:iCs/>
              </w:rPr>
              <w:t xml:space="preserve">na </w:t>
            </w:r>
            <w:r w:rsidRPr="004332C4">
              <w:rPr>
                <w:rFonts w:asciiTheme="minorHAnsi" w:hAnsiTheme="minorHAnsi" w:cstheme="minorHAnsi"/>
                <w:iCs/>
              </w:rPr>
              <w:t xml:space="preserve">podróż. </w:t>
            </w:r>
          </w:p>
          <w:p w14:paraId="41E4F717" w14:textId="77777777" w:rsidR="009C61E9" w:rsidRPr="004332C4" w:rsidRDefault="009C61E9" w:rsidP="009C61E9">
            <w:pPr>
              <w:spacing w:after="0"/>
              <w:jc w:val="both"/>
              <w:rPr>
                <w:rFonts w:asciiTheme="minorHAnsi" w:hAnsiTheme="minorHAnsi" w:cstheme="minorHAnsi"/>
                <w:iCs/>
              </w:rPr>
            </w:pPr>
          </w:p>
          <w:p w14:paraId="1E22C576" w14:textId="4F6149DA" w:rsidR="009C61E9" w:rsidRPr="004332C4" w:rsidRDefault="009C61E9" w:rsidP="00BD3BAB">
            <w:pPr>
              <w:pStyle w:val="Akapitzlist"/>
              <w:numPr>
                <w:ilvl w:val="0"/>
                <w:numId w:val="30"/>
              </w:numPr>
              <w:spacing w:after="0"/>
              <w:jc w:val="both"/>
              <w:rPr>
                <w:rFonts w:asciiTheme="minorHAnsi" w:hAnsiTheme="minorHAnsi" w:cstheme="minorHAnsi"/>
                <w:iCs/>
              </w:rPr>
            </w:pPr>
            <w:r w:rsidRPr="004332C4">
              <w:rPr>
                <w:rFonts w:asciiTheme="minorHAnsi" w:hAnsiTheme="minorHAnsi" w:cstheme="minorHAnsi"/>
                <w:iCs/>
              </w:rPr>
              <w:t>Odnotowano znaczny wzrost</w:t>
            </w:r>
            <w:r w:rsidR="008212EF" w:rsidRPr="004332C4">
              <w:rPr>
                <w:rFonts w:asciiTheme="minorHAnsi" w:eastAsia="Times New Roman" w:hAnsiTheme="minorHAnsi" w:cstheme="minorHAnsi"/>
                <w:iCs/>
              </w:rPr>
              <w:t xml:space="preserve"> liczby sprzedawanych pakietów</w:t>
            </w:r>
            <w:r w:rsidRPr="004332C4">
              <w:rPr>
                <w:rFonts w:asciiTheme="minorHAnsi" w:hAnsiTheme="minorHAnsi" w:cstheme="minorHAnsi"/>
                <w:iCs/>
              </w:rPr>
              <w:t>, w szczególności</w:t>
            </w:r>
            <w:r w:rsidR="008212EF" w:rsidRPr="004332C4">
              <w:rPr>
                <w:rFonts w:asciiTheme="minorHAnsi" w:eastAsia="Times New Roman" w:hAnsiTheme="minorHAnsi" w:cstheme="minorHAnsi"/>
                <w:iCs/>
              </w:rPr>
              <w:t xml:space="preserve"> </w:t>
            </w:r>
            <w:r w:rsidRPr="004332C4">
              <w:rPr>
                <w:rFonts w:asciiTheme="minorHAnsi" w:hAnsiTheme="minorHAnsi" w:cstheme="minorHAnsi"/>
                <w:iCs/>
              </w:rPr>
              <w:t xml:space="preserve">łączących </w:t>
            </w:r>
            <w:r w:rsidR="008212EF" w:rsidRPr="004332C4">
              <w:rPr>
                <w:rFonts w:asciiTheme="minorHAnsi" w:eastAsia="Times New Roman" w:hAnsiTheme="minorHAnsi" w:cstheme="minorHAnsi"/>
                <w:iCs/>
              </w:rPr>
              <w:t>przelo</w:t>
            </w:r>
            <w:r w:rsidRPr="004332C4">
              <w:rPr>
                <w:rFonts w:asciiTheme="minorHAnsi" w:hAnsiTheme="minorHAnsi" w:cstheme="minorHAnsi"/>
                <w:iCs/>
              </w:rPr>
              <w:t xml:space="preserve">t z </w:t>
            </w:r>
            <w:r w:rsidR="008212EF" w:rsidRPr="004332C4">
              <w:rPr>
                <w:rFonts w:asciiTheme="minorHAnsi" w:eastAsia="Times New Roman" w:hAnsiTheme="minorHAnsi" w:cstheme="minorHAnsi"/>
                <w:iCs/>
              </w:rPr>
              <w:t>nocleg</w:t>
            </w:r>
            <w:r w:rsidRPr="004332C4">
              <w:rPr>
                <w:rFonts w:asciiTheme="minorHAnsi" w:hAnsiTheme="minorHAnsi" w:cstheme="minorHAnsi"/>
                <w:iCs/>
              </w:rPr>
              <w:t>iem. Takie pakiety spodobały się nawet osobom rezerwującym dotąd każde świadczenie indywidualnie. Zakup pakietu u organizatora podróży zawierał gwarancje, ubezpieczenie i możliwość zmiany daty, co było ważne w niepewnej sytuacji społeczno-politycznej (wychodzenie z pandemii i wybuch wojny)</w:t>
            </w:r>
          </w:p>
          <w:p w14:paraId="3930093F" w14:textId="77777777" w:rsidR="009C61E9" w:rsidRPr="004332C4" w:rsidRDefault="009C61E9" w:rsidP="009C61E9">
            <w:pPr>
              <w:spacing w:after="0"/>
              <w:ind w:left="360"/>
              <w:jc w:val="both"/>
              <w:rPr>
                <w:rFonts w:asciiTheme="minorHAnsi" w:hAnsiTheme="minorHAnsi" w:cstheme="minorHAnsi"/>
                <w:iCs/>
                <w:sz w:val="24"/>
                <w:szCs w:val="24"/>
              </w:rPr>
            </w:pPr>
          </w:p>
        </w:tc>
      </w:tr>
    </w:tbl>
    <w:p w14:paraId="3672CAA7" w14:textId="77777777" w:rsidR="009C61E9" w:rsidRPr="004332C4" w:rsidRDefault="009C61E9" w:rsidP="008212EF">
      <w:pPr>
        <w:spacing w:after="0"/>
        <w:jc w:val="both"/>
        <w:rPr>
          <w:rFonts w:asciiTheme="minorHAnsi" w:hAnsiTheme="minorHAnsi" w:cstheme="minorHAnsi"/>
          <w:iCs/>
          <w:sz w:val="24"/>
          <w:szCs w:val="24"/>
        </w:rPr>
      </w:pPr>
    </w:p>
    <w:p w14:paraId="64B25AE0" w14:textId="77777777" w:rsidR="009C61E9" w:rsidRPr="004332C4" w:rsidRDefault="009C61E9" w:rsidP="008212EF">
      <w:pPr>
        <w:spacing w:after="0"/>
        <w:jc w:val="both"/>
        <w:rPr>
          <w:rFonts w:asciiTheme="minorHAnsi" w:hAnsiTheme="minorHAnsi" w:cstheme="minorHAnsi"/>
          <w:iCs/>
          <w:sz w:val="24"/>
          <w:szCs w:val="24"/>
        </w:rPr>
      </w:pPr>
    </w:p>
    <w:p w14:paraId="1CFD50B2" w14:textId="67B9FC34" w:rsidR="001F4FBA" w:rsidRPr="004332C4" w:rsidRDefault="001F4FBA" w:rsidP="00835D60">
      <w:pPr>
        <w:jc w:val="both"/>
        <w:rPr>
          <w:rFonts w:asciiTheme="minorHAnsi" w:hAnsiTheme="minorHAnsi" w:cstheme="minorHAnsi"/>
          <w:b/>
          <w:bCs/>
        </w:rPr>
      </w:pPr>
      <w:r w:rsidRPr="004332C4">
        <w:rPr>
          <w:rFonts w:asciiTheme="minorHAnsi" w:hAnsiTheme="minorHAnsi" w:cstheme="minorHAnsi"/>
          <w:b/>
          <w:bCs/>
        </w:rPr>
        <w:t>Sytuacja na rynku podróżniczym w marcu 2022 roku (dane ATTR</w:t>
      </w:r>
      <w:r w:rsidRPr="004332C4">
        <w:rPr>
          <w:rStyle w:val="Odwoanieprzypisudolnego"/>
          <w:rFonts w:asciiTheme="minorHAnsi" w:hAnsiTheme="minorHAnsi" w:cstheme="minorHAnsi"/>
          <w:b/>
          <w:bCs/>
        </w:rPr>
        <w:footnoteReference w:id="15"/>
      </w:r>
      <w:r w:rsidRPr="004332C4">
        <w:rPr>
          <w:rFonts w:asciiTheme="minorHAnsi" w:hAnsiTheme="minorHAnsi" w:cstheme="minorHAnsi"/>
          <w:b/>
          <w:bCs/>
        </w:rPr>
        <w:t xml:space="preserve">). </w:t>
      </w:r>
      <w:r w:rsidR="00205E18" w:rsidRPr="004332C4">
        <w:rPr>
          <w:rFonts w:asciiTheme="minorHAnsi" w:hAnsiTheme="minorHAnsi" w:cstheme="minorHAnsi"/>
          <w:b/>
          <w:bCs/>
        </w:rPr>
        <w:t xml:space="preserve">Wpływ wojny na turystykę. </w:t>
      </w:r>
    </w:p>
    <w:p w14:paraId="50C174FE" w14:textId="4F161081" w:rsidR="001F4FBA" w:rsidRPr="004332C4" w:rsidRDefault="000E4685" w:rsidP="001F4FBA">
      <w:pPr>
        <w:jc w:val="both"/>
        <w:rPr>
          <w:rFonts w:asciiTheme="minorHAnsi" w:hAnsiTheme="minorHAnsi" w:cstheme="minorHAnsi"/>
        </w:rPr>
      </w:pPr>
      <w:r>
        <w:rPr>
          <w:rFonts w:asciiTheme="minorHAnsi" w:hAnsiTheme="minorHAnsi" w:cstheme="minorHAnsi"/>
        </w:rPr>
        <w:t xml:space="preserve">Intencje podróży: </w:t>
      </w:r>
      <w:r w:rsidR="001F4FBA" w:rsidRPr="004332C4">
        <w:rPr>
          <w:rFonts w:asciiTheme="minorHAnsi" w:hAnsiTheme="minorHAnsi" w:cstheme="minorHAnsi"/>
        </w:rPr>
        <w:t>Po dwóch latach pandemii</w:t>
      </w:r>
      <w:r w:rsidR="00F2227B" w:rsidRPr="004332C4">
        <w:rPr>
          <w:rFonts w:asciiTheme="minorHAnsi" w:hAnsiTheme="minorHAnsi" w:cstheme="minorHAnsi"/>
        </w:rPr>
        <w:t>,</w:t>
      </w:r>
      <w:r w:rsidR="001F4FBA" w:rsidRPr="004332C4">
        <w:rPr>
          <w:rFonts w:asciiTheme="minorHAnsi" w:hAnsiTheme="minorHAnsi" w:cstheme="minorHAnsi"/>
        </w:rPr>
        <w:t xml:space="preserve"> rok 2022 rozpoczął się dla konsumentów i branży turystycznej bardzo dobrze. </w:t>
      </w:r>
      <w:r>
        <w:rPr>
          <w:rFonts w:asciiTheme="minorHAnsi" w:hAnsiTheme="minorHAnsi" w:cstheme="minorHAnsi"/>
        </w:rPr>
        <w:t>W</w:t>
      </w:r>
      <w:r w:rsidR="001F4FBA" w:rsidRPr="004332C4">
        <w:rPr>
          <w:rFonts w:asciiTheme="minorHAnsi" w:hAnsiTheme="minorHAnsi" w:cstheme="minorHAnsi"/>
        </w:rPr>
        <w:t xml:space="preserve"> styczniu i w lutym sprzedaż wyjazdów zorganizowanych</w:t>
      </w:r>
      <w:r>
        <w:rPr>
          <w:rFonts w:asciiTheme="minorHAnsi" w:hAnsiTheme="minorHAnsi" w:cstheme="minorHAnsi"/>
        </w:rPr>
        <w:t>,</w:t>
      </w:r>
      <w:r w:rsidR="001F4FBA" w:rsidRPr="004332C4">
        <w:rPr>
          <w:rFonts w:asciiTheme="minorHAnsi" w:hAnsiTheme="minorHAnsi" w:cstheme="minorHAnsi"/>
        </w:rPr>
        <w:t xml:space="preserve"> jak i podróży dla turystów indywidualnych </w:t>
      </w:r>
      <w:r>
        <w:rPr>
          <w:rFonts w:asciiTheme="minorHAnsi" w:hAnsiTheme="minorHAnsi" w:cstheme="minorHAnsi"/>
        </w:rPr>
        <w:t xml:space="preserve">do Polski </w:t>
      </w:r>
      <w:r w:rsidR="001F4FBA" w:rsidRPr="004332C4">
        <w:rPr>
          <w:rFonts w:asciiTheme="minorHAnsi" w:hAnsiTheme="minorHAnsi" w:cstheme="minorHAnsi"/>
        </w:rPr>
        <w:t xml:space="preserve">ruszyły z dużą intensywnością, przysparzając organizatorom podróży wiele pracy, często w zmniejszonych w trakcie pandemii składach osobowych. </w:t>
      </w:r>
    </w:p>
    <w:p w14:paraId="49C7FCD0" w14:textId="75C5BA18" w:rsidR="009D72EF" w:rsidRPr="000E4685" w:rsidRDefault="001F4FBA" w:rsidP="000E4685">
      <w:pPr>
        <w:jc w:val="both"/>
        <w:rPr>
          <w:rFonts w:asciiTheme="minorHAnsi" w:hAnsiTheme="minorHAnsi" w:cstheme="minorHAnsi"/>
        </w:rPr>
      </w:pPr>
      <w:r w:rsidRPr="000E4685">
        <w:rPr>
          <w:rFonts w:asciiTheme="minorHAnsi" w:hAnsiTheme="minorHAnsi" w:cstheme="minorHAnsi"/>
        </w:rPr>
        <w:t>Wybuch wojny na Ukrainie lekko ostudził zapał turystów, ale nie miał znaczącego wpływu na liczbę rezerwacji podróży zrobionych w pierwszym kwartale 2022 roku.</w:t>
      </w:r>
      <w:r w:rsidR="009D72EF" w:rsidRPr="000E4685">
        <w:rPr>
          <w:rFonts w:asciiTheme="minorHAnsi" w:hAnsiTheme="minorHAnsi" w:cstheme="minorHAnsi"/>
        </w:rPr>
        <w:t xml:space="preserve"> Intencje podróży w nadchodzących 12 miesiącach zasygnalizowało 80% respondentów ankiety, czyli tylko o 2% mniej niż przed pandemią. </w:t>
      </w:r>
    </w:p>
    <w:p w14:paraId="2D21CCD4" w14:textId="1199EC6A" w:rsidR="00835D60" w:rsidRPr="004332C4" w:rsidRDefault="00835D60" w:rsidP="00835D60">
      <w:pPr>
        <w:jc w:val="center"/>
        <w:rPr>
          <w:rFonts w:asciiTheme="minorHAnsi" w:hAnsiTheme="minorHAnsi" w:cstheme="minorHAnsi"/>
        </w:rPr>
      </w:pPr>
      <w:r w:rsidRPr="004332C4">
        <w:rPr>
          <w:rFonts w:asciiTheme="minorHAnsi" w:hAnsiTheme="minorHAnsi" w:cstheme="minorHAnsi"/>
          <w:noProof/>
        </w:rPr>
        <w:lastRenderedPageBreak/>
        <w:drawing>
          <wp:inline distT="0" distB="0" distL="0" distR="0" wp14:anchorId="590F46AB" wp14:editId="28DF99C1">
            <wp:extent cx="3423920" cy="3423920"/>
            <wp:effectExtent l="0" t="0" r="5080" b="5080"/>
            <wp:docPr id="9" name="Afbeelding 8">
              <a:extLst xmlns:a="http://schemas.openxmlformats.org/drawingml/2006/main">
                <a:ext uri="{FF2B5EF4-FFF2-40B4-BE49-F238E27FC236}">
                  <a16:creationId xmlns:a16="http://schemas.microsoft.com/office/drawing/2014/main" id="{BEC56D1E-AE9A-4869-8153-36B531388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BEC56D1E-AE9A-4869-8153-36B53138850E}"/>
                        </a:ext>
                      </a:extLst>
                    </pic:cNvPr>
                    <pic:cNvPicPr>
                      <a:picLocks noChangeAspect="1"/>
                    </pic:cNvPicPr>
                  </pic:nvPicPr>
                  <pic:blipFill>
                    <a:blip r:embed="rId33"/>
                    <a:stretch>
                      <a:fillRect/>
                    </a:stretch>
                  </pic:blipFill>
                  <pic:spPr>
                    <a:xfrm>
                      <a:off x="0" y="0"/>
                      <a:ext cx="3423920" cy="3423920"/>
                    </a:xfrm>
                    <a:prstGeom prst="rect">
                      <a:avLst/>
                    </a:prstGeom>
                  </pic:spPr>
                </pic:pic>
              </a:graphicData>
            </a:graphic>
          </wp:inline>
        </w:drawing>
      </w:r>
    </w:p>
    <w:p w14:paraId="279A00EB" w14:textId="77777777" w:rsidR="009D72EF" w:rsidRPr="004332C4" w:rsidRDefault="009D72EF" w:rsidP="00835D60">
      <w:pPr>
        <w:jc w:val="both"/>
        <w:rPr>
          <w:rFonts w:asciiTheme="minorHAnsi" w:hAnsiTheme="minorHAnsi" w:cstheme="minorHAnsi"/>
        </w:rPr>
      </w:pPr>
    </w:p>
    <w:p w14:paraId="6E86741F" w14:textId="3E44DE2E" w:rsidR="006F6A75" w:rsidRPr="000E4685" w:rsidRDefault="009D72EF" w:rsidP="000E4685">
      <w:pPr>
        <w:jc w:val="both"/>
        <w:rPr>
          <w:rFonts w:asciiTheme="minorHAnsi" w:hAnsiTheme="minorHAnsi" w:cstheme="minorHAnsi"/>
        </w:rPr>
      </w:pPr>
      <w:r w:rsidRPr="000E4685">
        <w:rPr>
          <w:rFonts w:asciiTheme="minorHAnsi" w:hAnsiTheme="minorHAnsi" w:cstheme="minorHAnsi"/>
        </w:rPr>
        <w:t>Powody rezygnacji z wyjazdu</w:t>
      </w:r>
      <w:r w:rsidR="000E4685">
        <w:rPr>
          <w:rFonts w:asciiTheme="minorHAnsi" w:hAnsiTheme="minorHAnsi" w:cstheme="minorHAnsi"/>
        </w:rPr>
        <w:t>:</w:t>
      </w:r>
      <w:r w:rsidRPr="000E4685">
        <w:rPr>
          <w:rFonts w:asciiTheme="minorHAnsi" w:hAnsiTheme="minorHAnsi" w:cstheme="minorHAnsi"/>
        </w:rPr>
        <w:t xml:space="preserve"> </w:t>
      </w:r>
      <w:r w:rsidR="006F6A75" w:rsidRPr="000E4685">
        <w:rPr>
          <w:rFonts w:asciiTheme="minorHAnsi" w:hAnsiTheme="minorHAnsi" w:cstheme="minorHAnsi"/>
        </w:rPr>
        <w:t xml:space="preserve">Na początku roku nie odnotowano też wśród badanych lęku przed wojną. Podawanymi powodami rezygnacji w podróży w najbliższych 12 miesiącach były niski budżet (29%) i lęk przed powrotem obostrzeń pandemicznych (34%). Najprawdopodobniej wynikało to z przekonania, że wojna będzie krótkim epizodem, szybko się skończy i nie będzie zagrożeniem dla wyjazdów planowanych na przestrzeni roku. </w:t>
      </w:r>
    </w:p>
    <w:p w14:paraId="6982E720" w14:textId="77777777" w:rsidR="009D72EF" w:rsidRPr="004332C4" w:rsidRDefault="009D72EF" w:rsidP="009D72EF">
      <w:pPr>
        <w:pStyle w:val="Akapitzlist"/>
        <w:jc w:val="both"/>
        <w:rPr>
          <w:rFonts w:asciiTheme="minorHAnsi" w:hAnsiTheme="minorHAnsi" w:cstheme="minorHAnsi"/>
        </w:rPr>
      </w:pPr>
    </w:p>
    <w:p w14:paraId="3E1731AD" w14:textId="647AAC74" w:rsidR="001F4FBA" w:rsidRPr="000E4685" w:rsidRDefault="009D72EF" w:rsidP="000E4685">
      <w:pPr>
        <w:jc w:val="both"/>
        <w:rPr>
          <w:rFonts w:asciiTheme="minorHAnsi" w:hAnsiTheme="minorHAnsi" w:cstheme="minorHAnsi"/>
        </w:rPr>
      </w:pPr>
      <w:r w:rsidRPr="000E4685">
        <w:rPr>
          <w:rFonts w:asciiTheme="minorHAnsi" w:hAnsiTheme="minorHAnsi" w:cstheme="minorHAnsi"/>
        </w:rPr>
        <w:t>Sposób dokonywania rezerwacji</w:t>
      </w:r>
      <w:r w:rsidR="000E4685">
        <w:rPr>
          <w:rFonts w:asciiTheme="minorHAnsi" w:hAnsiTheme="minorHAnsi" w:cstheme="minorHAnsi"/>
        </w:rPr>
        <w:t xml:space="preserve">: </w:t>
      </w:r>
      <w:r w:rsidRPr="000E4685">
        <w:rPr>
          <w:rFonts w:asciiTheme="minorHAnsi" w:hAnsiTheme="minorHAnsi" w:cstheme="minorHAnsi"/>
        </w:rPr>
        <w:t xml:space="preserve"> </w:t>
      </w:r>
      <w:r w:rsidR="006F6A75" w:rsidRPr="000E4685">
        <w:rPr>
          <w:rFonts w:asciiTheme="minorHAnsi" w:hAnsiTheme="minorHAnsi" w:cstheme="minorHAnsi"/>
        </w:rPr>
        <w:t>Brak stabilnej sytuacji gospodarczej, kryzys spowodowany pandemią i niepewna sytuacja polityczna miał</w:t>
      </w:r>
      <w:r w:rsidRPr="000E4685">
        <w:rPr>
          <w:rFonts w:asciiTheme="minorHAnsi" w:hAnsiTheme="minorHAnsi" w:cstheme="minorHAnsi"/>
        </w:rPr>
        <w:t>y</w:t>
      </w:r>
      <w:r w:rsidR="006F6A75" w:rsidRPr="000E4685">
        <w:rPr>
          <w:rFonts w:asciiTheme="minorHAnsi" w:hAnsiTheme="minorHAnsi" w:cstheme="minorHAnsi"/>
        </w:rPr>
        <w:t xml:space="preserve"> jednak wpływ na sposób rezerwowania wakacji – </w:t>
      </w:r>
      <w:r w:rsidR="001F4FBA" w:rsidRPr="000E4685">
        <w:rPr>
          <w:rFonts w:asciiTheme="minorHAnsi" w:hAnsiTheme="minorHAnsi" w:cstheme="minorHAnsi"/>
        </w:rPr>
        <w:t xml:space="preserve">na początku roku Belgowie deklarowali, że chętnie będą korzystać z ofert </w:t>
      </w:r>
      <w:proofErr w:type="spellStart"/>
      <w:r w:rsidR="001F4FBA" w:rsidRPr="000E4685">
        <w:rPr>
          <w:rFonts w:asciiTheme="minorHAnsi" w:hAnsiTheme="minorHAnsi" w:cstheme="minorHAnsi"/>
          <w:i/>
          <w:iCs/>
        </w:rPr>
        <w:t>last</w:t>
      </w:r>
      <w:r w:rsidR="001F4FBA" w:rsidRPr="000E4685">
        <w:rPr>
          <w:rFonts w:asciiTheme="minorHAnsi" w:hAnsiTheme="minorHAnsi" w:cstheme="minorHAnsi"/>
        </w:rPr>
        <w:t>-</w:t>
      </w:r>
      <w:r w:rsidR="001F4FBA" w:rsidRPr="000E4685">
        <w:rPr>
          <w:rFonts w:asciiTheme="minorHAnsi" w:hAnsiTheme="minorHAnsi" w:cstheme="minorHAnsi"/>
          <w:i/>
          <w:iCs/>
        </w:rPr>
        <w:t>minute</w:t>
      </w:r>
      <w:proofErr w:type="spellEnd"/>
      <w:r w:rsidR="00C45B8A" w:rsidRPr="000E4685">
        <w:rPr>
          <w:rFonts w:asciiTheme="minorHAnsi" w:hAnsiTheme="minorHAnsi" w:cstheme="minorHAnsi"/>
        </w:rPr>
        <w:t xml:space="preserve"> </w:t>
      </w:r>
      <w:r w:rsidR="001F4FBA" w:rsidRPr="000E4685">
        <w:rPr>
          <w:rFonts w:asciiTheme="minorHAnsi" w:hAnsiTheme="minorHAnsi" w:cstheme="minorHAnsi"/>
        </w:rPr>
        <w:t xml:space="preserve">w większym zakresie niż przed pandemią (wzrost o 4%). </w:t>
      </w:r>
    </w:p>
    <w:p w14:paraId="06AC555D" w14:textId="77777777" w:rsidR="001F4FBA" w:rsidRPr="004332C4" w:rsidRDefault="001F4FBA" w:rsidP="00835D60">
      <w:pPr>
        <w:jc w:val="both"/>
        <w:rPr>
          <w:rFonts w:asciiTheme="minorHAnsi" w:hAnsiTheme="minorHAnsi" w:cstheme="minorHAnsi"/>
        </w:rPr>
      </w:pPr>
    </w:p>
    <w:p w14:paraId="12E777CE" w14:textId="6058C764" w:rsidR="006F6A75" w:rsidRDefault="001F4FBA" w:rsidP="0048249C">
      <w:pPr>
        <w:spacing w:after="0" w:line="240" w:lineRule="auto"/>
        <w:jc w:val="center"/>
        <w:rPr>
          <w:rFonts w:asciiTheme="minorHAnsi" w:hAnsiTheme="minorHAnsi" w:cstheme="minorHAnsi"/>
        </w:rPr>
      </w:pPr>
      <w:r w:rsidRPr="004332C4">
        <w:rPr>
          <w:rFonts w:asciiTheme="minorHAnsi" w:hAnsiTheme="minorHAnsi" w:cstheme="minorHAnsi"/>
          <w:noProof/>
        </w:rPr>
        <w:lastRenderedPageBreak/>
        <w:drawing>
          <wp:inline distT="0" distB="0" distL="0" distR="0" wp14:anchorId="2C3CDC12" wp14:editId="0F6413D1">
            <wp:extent cx="3442335" cy="3238500"/>
            <wp:effectExtent l="0" t="0" r="5715" b="0"/>
            <wp:docPr id="1733169537" name="Image 1733169537">
              <a:extLst xmlns:a="http://schemas.openxmlformats.org/drawingml/2006/main">
                <a:ext uri="{FF2B5EF4-FFF2-40B4-BE49-F238E27FC236}">
                  <a16:creationId xmlns:a16="http://schemas.microsoft.com/office/drawing/2014/main" id="{F1BB5348-760E-459E-A06E-0938F0FCE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F1BB5348-760E-459E-A06E-0938F0FCEC99}"/>
                        </a:ext>
                      </a:extLst>
                    </pic:cNvPr>
                    <pic:cNvPicPr>
                      <a:picLocks noChangeAspect="1"/>
                    </pic:cNvPicPr>
                  </pic:nvPicPr>
                  <pic:blipFill rotWithShape="1">
                    <a:blip r:embed="rId34"/>
                    <a:srcRect b="9307"/>
                    <a:stretch/>
                  </pic:blipFill>
                  <pic:spPr bwMode="auto">
                    <a:xfrm>
                      <a:off x="0" y="0"/>
                      <a:ext cx="3451656" cy="3247269"/>
                    </a:xfrm>
                    <a:prstGeom prst="rect">
                      <a:avLst/>
                    </a:prstGeom>
                    <a:ln>
                      <a:noFill/>
                    </a:ln>
                    <a:extLst>
                      <a:ext uri="{53640926-AAD7-44D8-BBD7-CCE9431645EC}">
                        <a14:shadowObscured xmlns:a14="http://schemas.microsoft.com/office/drawing/2010/main"/>
                      </a:ext>
                    </a:extLst>
                  </pic:spPr>
                </pic:pic>
              </a:graphicData>
            </a:graphic>
          </wp:inline>
        </w:drawing>
      </w:r>
    </w:p>
    <w:p w14:paraId="1C3111A8" w14:textId="77777777" w:rsidR="0048249C" w:rsidRPr="004332C4" w:rsidRDefault="0048249C" w:rsidP="0048249C">
      <w:pPr>
        <w:spacing w:after="0" w:line="240" w:lineRule="auto"/>
        <w:jc w:val="center"/>
        <w:rPr>
          <w:rFonts w:asciiTheme="minorHAnsi" w:hAnsiTheme="minorHAnsi" w:cstheme="minorHAnsi"/>
        </w:rPr>
      </w:pPr>
    </w:p>
    <w:p w14:paraId="12035FAE" w14:textId="63818315" w:rsidR="001F4FBA" w:rsidRPr="004332C4" w:rsidRDefault="00F2227B" w:rsidP="0048249C">
      <w:pPr>
        <w:spacing w:after="0" w:line="240" w:lineRule="auto"/>
        <w:jc w:val="both"/>
        <w:rPr>
          <w:rFonts w:asciiTheme="minorHAnsi" w:hAnsiTheme="minorHAnsi" w:cstheme="minorHAnsi"/>
        </w:rPr>
      </w:pPr>
      <w:r w:rsidRPr="004332C4">
        <w:rPr>
          <w:rFonts w:asciiTheme="minorHAnsi" w:hAnsiTheme="minorHAnsi" w:cstheme="minorHAnsi"/>
        </w:rPr>
        <w:t>Podróże</w:t>
      </w:r>
      <w:r w:rsidR="009D72EF" w:rsidRPr="004332C4">
        <w:rPr>
          <w:rFonts w:asciiTheme="minorHAnsi" w:hAnsiTheme="minorHAnsi" w:cstheme="minorHAnsi"/>
        </w:rPr>
        <w:t xml:space="preserve"> zamorskie</w:t>
      </w:r>
      <w:r w:rsidR="000E4685">
        <w:rPr>
          <w:rFonts w:asciiTheme="minorHAnsi" w:hAnsiTheme="minorHAnsi" w:cstheme="minorHAnsi"/>
        </w:rPr>
        <w:t>:</w:t>
      </w:r>
      <w:r w:rsidR="009D72EF" w:rsidRPr="004332C4">
        <w:rPr>
          <w:rFonts w:asciiTheme="minorHAnsi" w:hAnsiTheme="minorHAnsi" w:cstheme="minorHAnsi"/>
        </w:rPr>
        <w:t xml:space="preserve"> </w:t>
      </w:r>
      <w:r w:rsidR="001F4FBA" w:rsidRPr="004332C4">
        <w:rPr>
          <w:rFonts w:asciiTheme="minorHAnsi" w:hAnsiTheme="minorHAnsi" w:cstheme="minorHAnsi"/>
        </w:rPr>
        <w:t xml:space="preserve">Niepewna sytuacja ekonomiczna, trwająca odbudowa siatki połączeń, lęk przed powrotem pandemii i trwającą wojną miały natomiast wpływ na </w:t>
      </w:r>
      <w:r w:rsidR="009D72EF" w:rsidRPr="004332C4">
        <w:rPr>
          <w:rFonts w:asciiTheme="minorHAnsi" w:hAnsiTheme="minorHAnsi" w:cstheme="minorHAnsi"/>
        </w:rPr>
        <w:t>podróże na inne kontynenty, które odradzały się wolniej niż przewidywano.</w:t>
      </w:r>
    </w:p>
    <w:p w14:paraId="2047789D" w14:textId="7C1A0E4F" w:rsidR="009D72EF" w:rsidRDefault="009D72EF" w:rsidP="0048249C">
      <w:pPr>
        <w:spacing w:after="0" w:line="240" w:lineRule="auto"/>
        <w:jc w:val="both"/>
        <w:rPr>
          <w:rFonts w:asciiTheme="minorHAnsi" w:hAnsiTheme="minorHAnsi" w:cstheme="minorHAnsi"/>
        </w:rPr>
      </w:pPr>
      <w:r w:rsidRPr="004332C4">
        <w:rPr>
          <w:rFonts w:asciiTheme="minorHAnsi" w:hAnsiTheme="minorHAnsi" w:cstheme="minorHAnsi"/>
        </w:rPr>
        <w:t xml:space="preserve">Do marca dokonano 90% planowanych wakacji, czyli o 2% więcej niż w tym samym terminie w 2019 roku i więcej niż planowano po zakończeniu pandemii. Natomiast podróże do Azji </w:t>
      </w:r>
      <w:r w:rsidR="00F2227B" w:rsidRPr="004332C4">
        <w:rPr>
          <w:rFonts w:asciiTheme="minorHAnsi" w:hAnsiTheme="minorHAnsi" w:cstheme="minorHAnsi"/>
        </w:rPr>
        <w:t xml:space="preserve">i Ameryki </w:t>
      </w:r>
      <w:r w:rsidRPr="004332C4">
        <w:rPr>
          <w:rFonts w:asciiTheme="minorHAnsi" w:hAnsiTheme="minorHAnsi" w:cstheme="minorHAnsi"/>
        </w:rPr>
        <w:t>wykaz</w:t>
      </w:r>
      <w:r w:rsidR="000E4685">
        <w:rPr>
          <w:rFonts w:asciiTheme="minorHAnsi" w:hAnsiTheme="minorHAnsi" w:cstheme="minorHAnsi"/>
        </w:rPr>
        <w:t>ywały</w:t>
      </w:r>
      <w:r w:rsidRPr="004332C4">
        <w:rPr>
          <w:rFonts w:asciiTheme="minorHAnsi" w:hAnsiTheme="minorHAnsi" w:cstheme="minorHAnsi"/>
        </w:rPr>
        <w:t xml:space="preserve"> </w:t>
      </w:r>
      <w:r w:rsidR="00F2227B" w:rsidRPr="004332C4">
        <w:rPr>
          <w:rFonts w:asciiTheme="minorHAnsi" w:hAnsiTheme="minorHAnsi" w:cstheme="minorHAnsi"/>
        </w:rPr>
        <w:t xml:space="preserve">różnice pomiędzy intencją rezerwacji a rezerwacjami poczynionymi. </w:t>
      </w:r>
    </w:p>
    <w:p w14:paraId="262CB840" w14:textId="77777777" w:rsidR="0048249C" w:rsidRPr="004332C4" w:rsidRDefault="0048249C" w:rsidP="0048249C">
      <w:pPr>
        <w:spacing w:after="0" w:line="240" w:lineRule="auto"/>
        <w:jc w:val="both"/>
        <w:rPr>
          <w:rFonts w:asciiTheme="minorHAnsi" w:hAnsiTheme="minorHAnsi" w:cstheme="minorHAnsi"/>
        </w:rPr>
      </w:pPr>
    </w:p>
    <w:p w14:paraId="332DEC82" w14:textId="614C33FD" w:rsidR="009D72EF" w:rsidRPr="004332C4" w:rsidRDefault="009D72EF" w:rsidP="00835D60">
      <w:pPr>
        <w:jc w:val="both"/>
        <w:rPr>
          <w:rFonts w:asciiTheme="minorHAnsi" w:hAnsiTheme="minorHAnsi" w:cstheme="minorHAnsi"/>
        </w:rPr>
      </w:pPr>
      <w:r w:rsidRPr="004332C4">
        <w:rPr>
          <w:rFonts w:asciiTheme="minorHAnsi" w:hAnsiTheme="minorHAnsi" w:cstheme="minorHAnsi"/>
          <w:noProof/>
        </w:rPr>
        <w:drawing>
          <wp:inline distT="0" distB="0" distL="0" distR="0" wp14:anchorId="437353D1" wp14:editId="7E56B8BE">
            <wp:extent cx="5683050" cy="1390650"/>
            <wp:effectExtent l="0" t="0" r="0" b="0"/>
            <wp:docPr id="735693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3037" name=""/>
                    <pic:cNvPicPr/>
                  </pic:nvPicPr>
                  <pic:blipFill rotWithShape="1">
                    <a:blip r:embed="rId35"/>
                    <a:srcRect l="29100" t="38017" r="13690" b="37096"/>
                    <a:stretch/>
                  </pic:blipFill>
                  <pic:spPr bwMode="auto">
                    <a:xfrm>
                      <a:off x="0" y="0"/>
                      <a:ext cx="5688388" cy="1391956"/>
                    </a:xfrm>
                    <a:prstGeom prst="rect">
                      <a:avLst/>
                    </a:prstGeom>
                    <a:ln>
                      <a:noFill/>
                    </a:ln>
                    <a:extLst>
                      <a:ext uri="{53640926-AAD7-44D8-BBD7-CCE9431645EC}">
                        <a14:shadowObscured xmlns:a14="http://schemas.microsoft.com/office/drawing/2010/main"/>
                      </a:ext>
                    </a:extLst>
                  </pic:spPr>
                </pic:pic>
              </a:graphicData>
            </a:graphic>
          </wp:inline>
        </w:drawing>
      </w:r>
    </w:p>
    <w:p w14:paraId="3FB9B075" w14:textId="77777777" w:rsidR="001F4FBA" w:rsidRPr="004332C4" w:rsidRDefault="001F4FBA" w:rsidP="0048249C">
      <w:pPr>
        <w:spacing w:after="0" w:line="240" w:lineRule="auto"/>
        <w:jc w:val="both"/>
        <w:rPr>
          <w:rFonts w:asciiTheme="minorHAnsi" w:hAnsiTheme="minorHAnsi" w:cstheme="minorHAnsi"/>
        </w:rPr>
      </w:pPr>
    </w:p>
    <w:p w14:paraId="7E9B42D2" w14:textId="3B02B9AF" w:rsidR="00F2227B" w:rsidRDefault="00205E18" w:rsidP="0048249C">
      <w:pPr>
        <w:spacing w:after="0" w:line="240" w:lineRule="auto"/>
        <w:jc w:val="both"/>
        <w:rPr>
          <w:rFonts w:asciiTheme="minorHAnsi" w:hAnsiTheme="minorHAnsi" w:cstheme="minorHAnsi"/>
          <w:b/>
          <w:bCs/>
        </w:rPr>
      </w:pPr>
      <w:r w:rsidRPr="004332C4">
        <w:rPr>
          <w:rFonts w:asciiTheme="minorHAnsi" w:hAnsiTheme="minorHAnsi" w:cstheme="minorHAnsi"/>
          <w:b/>
          <w:bCs/>
        </w:rPr>
        <w:t xml:space="preserve">5.1.2. </w:t>
      </w:r>
      <w:r w:rsidR="00F2227B" w:rsidRPr="004332C4">
        <w:rPr>
          <w:rFonts w:asciiTheme="minorHAnsi" w:hAnsiTheme="minorHAnsi" w:cstheme="minorHAnsi"/>
          <w:b/>
          <w:bCs/>
        </w:rPr>
        <w:t>Sytuacja Polski jako destynacji turystycznej po wybuchu wojny w Ukrainie</w:t>
      </w:r>
    </w:p>
    <w:p w14:paraId="0696A6B8" w14:textId="77777777" w:rsidR="0048249C" w:rsidRPr="004332C4" w:rsidRDefault="0048249C" w:rsidP="0048249C">
      <w:pPr>
        <w:spacing w:after="0" w:line="240" w:lineRule="auto"/>
        <w:jc w:val="both"/>
        <w:rPr>
          <w:rFonts w:asciiTheme="minorHAnsi" w:hAnsiTheme="minorHAnsi" w:cstheme="minorHAnsi"/>
          <w:b/>
          <w:bCs/>
        </w:rPr>
      </w:pPr>
    </w:p>
    <w:p w14:paraId="7739A351" w14:textId="33453055" w:rsidR="00835D60" w:rsidRPr="004332C4" w:rsidRDefault="00057D4E" w:rsidP="0048249C">
      <w:pPr>
        <w:spacing w:after="0" w:line="240" w:lineRule="auto"/>
        <w:jc w:val="both"/>
        <w:rPr>
          <w:rFonts w:asciiTheme="minorHAnsi" w:hAnsiTheme="minorHAnsi" w:cstheme="minorHAnsi"/>
        </w:rPr>
      </w:pPr>
      <w:r w:rsidRPr="004332C4">
        <w:rPr>
          <w:rFonts w:asciiTheme="minorHAnsi" w:hAnsiTheme="minorHAnsi" w:cstheme="minorHAnsi"/>
        </w:rPr>
        <w:t xml:space="preserve">Nieznaczna </w:t>
      </w:r>
      <w:r w:rsidR="0048249C" w:rsidRPr="004332C4">
        <w:rPr>
          <w:rFonts w:asciiTheme="minorHAnsi" w:hAnsiTheme="minorHAnsi" w:cstheme="minorHAnsi"/>
        </w:rPr>
        <w:t>zmiana w</w:t>
      </w:r>
      <w:r w:rsidRPr="004332C4">
        <w:rPr>
          <w:rFonts w:asciiTheme="minorHAnsi" w:hAnsiTheme="minorHAnsi" w:cstheme="minorHAnsi"/>
        </w:rPr>
        <w:t xml:space="preserve"> skali całego rynku nie oznacza niestety braku zmian dla Polski. P</w:t>
      </w:r>
      <w:r w:rsidR="00835D60" w:rsidRPr="004332C4">
        <w:rPr>
          <w:rFonts w:asciiTheme="minorHAnsi" w:hAnsiTheme="minorHAnsi" w:cstheme="minorHAnsi"/>
        </w:rPr>
        <w:t xml:space="preserve">o agresji Rosji na Ukrainę, rezerwacje wyjazdów do Polski uległy natychmiast „zamrożeniu”. Po dwóch miesiącach trend ten zaczął się </w:t>
      </w:r>
      <w:r w:rsidRPr="004332C4">
        <w:rPr>
          <w:rFonts w:asciiTheme="minorHAnsi" w:hAnsiTheme="minorHAnsi" w:cstheme="minorHAnsi"/>
        </w:rPr>
        <w:t xml:space="preserve">trochę </w:t>
      </w:r>
      <w:r w:rsidR="00835D60" w:rsidRPr="004332C4">
        <w:rPr>
          <w:rFonts w:asciiTheme="minorHAnsi" w:hAnsiTheme="minorHAnsi" w:cstheme="minorHAnsi"/>
        </w:rPr>
        <w:t>odwracać (kwiecień, maj), przy czym głównie w przypadku turystów indywidualnych, podróżujących własnym transportem. Zainteresowanie podróżami objazdowymi autokarem zmalało praktycznie do zera, w związku z czym touroperatorzy często anulowali istniejące oferty lub zaznaczali je jako nieaktywne.</w:t>
      </w:r>
      <w:r w:rsidRPr="004332C4">
        <w:rPr>
          <w:rFonts w:asciiTheme="minorHAnsi" w:hAnsiTheme="minorHAnsi" w:cstheme="minorHAnsi"/>
        </w:rPr>
        <w:t xml:space="preserve"> Stan ten ZOPOT sprawdził bezpośrednio u agentów i touroperatorów obecnych na warsztatach </w:t>
      </w:r>
      <w:proofErr w:type="spellStart"/>
      <w:r w:rsidRPr="00C45B8A">
        <w:rPr>
          <w:rFonts w:asciiTheme="minorHAnsi" w:hAnsiTheme="minorHAnsi" w:cstheme="minorHAnsi"/>
          <w:i/>
          <w:iCs/>
        </w:rPr>
        <w:t>TravDay</w:t>
      </w:r>
      <w:proofErr w:type="spellEnd"/>
      <w:r w:rsidRPr="004332C4">
        <w:rPr>
          <w:rFonts w:asciiTheme="minorHAnsi" w:hAnsiTheme="minorHAnsi" w:cstheme="minorHAnsi"/>
        </w:rPr>
        <w:t xml:space="preserve"> zorganizowanych w połowie marca 2022 roku. Wszyscy potwierdzali anulację dotąd zarezerwowanych grup i zupełny brak zainteresowania Polską ze strony klientów. </w:t>
      </w:r>
    </w:p>
    <w:p w14:paraId="7B124859" w14:textId="677775B6" w:rsidR="00835D60" w:rsidRPr="004332C4" w:rsidRDefault="00835D60" w:rsidP="0048249C">
      <w:pPr>
        <w:spacing w:after="0" w:line="240" w:lineRule="auto"/>
        <w:jc w:val="both"/>
        <w:rPr>
          <w:rFonts w:asciiTheme="minorHAnsi" w:hAnsiTheme="minorHAnsi" w:cstheme="minorHAnsi"/>
        </w:rPr>
      </w:pPr>
      <w:r w:rsidRPr="004332C4">
        <w:rPr>
          <w:rFonts w:asciiTheme="minorHAnsi" w:hAnsiTheme="minorHAnsi" w:cstheme="minorHAnsi"/>
        </w:rPr>
        <w:t xml:space="preserve">Według danych GUS za 2022 rok w porównaniu z rokiem 2019 do Polski przyjechało z </w:t>
      </w:r>
      <w:r w:rsidR="00057D4E" w:rsidRPr="004332C4">
        <w:rPr>
          <w:rFonts w:asciiTheme="minorHAnsi" w:hAnsiTheme="minorHAnsi" w:cstheme="minorHAnsi"/>
        </w:rPr>
        <w:t>Belgii</w:t>
      </w:r>
      <w:r w:rsidRPr="004332C4">
        <w:rPr>
          <w:rFonts w:asciiTheme="minorHAnsi" w:hAnsiTheme="minorHAnsi" w:cstheme="minorHAnsi"/>
        </w:rPr>
        <w:t xml:space="preserve"> o </w:t>
      </w:r>
      <w:r w:rsidR="00A039D3" w:rsidRPr="004332C4">
        <w:rPr>
          <w:rFonts w:asciiTheme="minorHAnsi" w:hAnsiTheme="minorHAnsi" w:cstheme="minorHAnsi"/>
        </w:rPr>
        <w:t>31</w:t>
      </w:r>
      <w:r w:rsidRPr="004332C4">
        <w:rPr>
          <w:rFonts w:asciiTheme="minorHAnsi" w:hAnsiTheme="minorHAnsi" w:cstheme="minorHAnsi"/>
        </w:rPr>
        <w:t xml:space="preserve"> % mniej turystów, którzy </w:t>
      </w:r>
      <w:r w:rsidR="000E4685">
        <w:rPr>
          <w:rFonts w:asciiTheme="minorHAnsi" w:hAnsiTheme="minorHAnsi" w:cstheme="minorHAnsi"/>
        </w:rPr>
        <w:t>zrealizowali</w:t>
      </w:r>
      <w:r w:rsidRPr="004332C4">
        <w:rPr>
          <w:rFonts w:asciiTheme="minorHAnsi" w:hAnsiTheme="minorHAnsi" w:cstheme="minorHAnsi"/>
        </w:rPr>
        <w:t xml:space="preserve"> w naszym kraju o </w:t>
      </w:r>
      <w:r w:rsidR="00A039D3" w:rsidRPr="004332C4">
        <w:rPr>
          <w:rFonts w:asciiTheme="minorHAnsi" w:hAnsiTheme="minorHAnsi" w:cstheme="minorHAnsi"/>
        </w:rPr>
        <w:t>34</w:t>
      </w:r>
      <w:r w:rsidRPr="004332C4">
        <w:rPr>
          <w:rFonts w:asciiTheme="minorHAnsi" w:hAnsiTheme="minorHAnsi" w:cstheme="minorHAnsi"/>
        </w:rPr>
        <w:t xml:space="preserve">% mniej noclegów. Porównując dane dla </w:t>
      </w:r>
      <w:r w:rsidRPr="004332C4">
        <w:rPr>
          <w:rFonts w:asciiTheme="minorHAnsi" w:hAnsiTheme="minorHAnsi" w:cstheme="minorHAnsi"/>
        </w:rPr>
        <w:lastRenderedPageBreak/>
        <w:t xml:space="preserve">wszystkich rynków zagranicznych, spadek przyjazdów z </w:t>
      </w:r>
      <w:r w:rsidR="00A039D3" w:rsidRPr="004332C4">
        <w:rPr>
          <w:rFonts w:asciiTheme="minorHAnsi" w:hAnsiTheme="minorHAnsi" w:cstheme="minorHAnsi"/>
        </w:rPr>
        <w:t xml:space="preserve">Belgii jest wyższy niż średnia europejska (25%). </w:t>
      </w:r>
      <w:r w:rsidRPr="004332C4">
        <w:rPr>
          <w:rFonts w:asciiTheme="minorHAnsi" w:hAnsiTheme="minorHAnsi" w:cstheme="minorHAnsi"/>
        </w:rPr>
        <w:t xml:space="preserve">Interesujące jest także porównanie </w:t>
      </w:r>
      <w:proofErr w:type="spellStart"/>
      <w:r w:rsidRPr="004332C4">
        <w:rPr>
          <w:rFonts w:asciiTheme="minorHAnsi" w:hAnsiTheme="minorHAnsi" w:cstheme="minorHAnsi"/>
        </w:rPr>
        <w:t>zachowań</w:t>
      </w:r>
      <w:proofErr w:type="spellEnd"/>
      <w:r w:rsidRPr="004332C4">
        <w:rPr>
          <w:rFonts w:asciiTheme="minorHAnsi" w:hAnsiTheme="minorHAnsi" w:cstheme="minorHAnsi"/>
        </w:rPr>
        <w:t xml:space="preserve"> turystów holenderskich i belgijskich w obliczu kryzysu, gdyż obydwa rynki bywają widziane wspólnie</w:t>
      </w:r>
      <w:r w:rsidR="000E4685">
        <w:rPr>
          <w:rFonts w:asciiTheme="minorHAnsi" w:hAnsiTheme="minorHAnsi" w:cstheme="minorHAnsi"/>
        </w:rPr>
        <w:t>. W tym jednak wypadku widać</w:t>
      </w:r>
      <w:r w:rsidRPr="004332C4">
        <w:rPr>
          <w:rFonts w:asciiTheme="minorHAnsi" w:hAnsiTheme="minorHAnsi" w:cstheme="minorHAnsi"/>
        </w:rPr>
        <w:t xml:space="preserve"> znaczne różnice</w:t>
      </w:r>
      <w:r w:rsidR="000E4685">
        <w:rPr>
          <w:rFonts w:asciiTheme="minorHAnsi" w:hAnsiTheme="minorHAnsi" w:cstheme="minorHAnsi"/>
        </w:rPr>
        <w:t xml:space="preserve"> bp s</w:t>
      </w:r>
      <w:r w:rsidRPr="004332C4">
        <w:rPr>
          <w:rFonts w:asciiTheme="minorHAnsi" w:hAnsiTheme="minorHAnsi" w:cstheme="minorHAnsi"/>
        </w:rPr>
        <w:t xml:space="preserve">padek </w:t>
      </w:r>
      <w:r w:rsidR="000E4685">
        <w:rPr>
          <w:rFonts w:asciiTheme="minorHAnsi" w:hAnsiTheme="minorHAnsi" w:cstheme="minorHAnsi"/>
        </w:rPr>
        <w:t>liczby</w:t>
      </w:r>
      <w:r w:rsidRPr="004332C4">
        <w:rPr>
          <w:rFonts w:asciiTheme="minorHAnsi" w:hAnsiTheme="minorHAnsi" w:cstheme="minorHAnsi"/>
        </w:rPr>
        <w:t xml:space="preserve"> </w:t>
      </w:r>
      <w:r w:rsidR="00C45B8A" w:rsidRPr="004332C4">
        <w:rPr>
          <w:rFonts w:asciiTheme="minorHAnsi" w:hAnsiTheme="minorHAnsi" w:cstheme="minorHAnsi"/>
        </w:rPr>
        <w:t>Belgów korzystających</w:t>
      </w:r>
      <w:r w:rsidRPr="004332C4">
        <w:rPr>
          <w:rFonts w:asciiTheme="minorHAnsi" w:hAnsiTheme="minorHAnsi" w:cstheme="minorHAnsi"/>
        </w:rPr>
        <w:t xml:space="preserve"> z bazy noclegowej jest </w:t>
      </w:r>
      <w:r w:rsidR="00A039D3" w:rsidRPr="004332C4">
        <w:rPr>
          <w:rFonts w:asciiTheme="minorHAnsi" w:hAnsiTheme="minorHAnsi" w:cstheme="minorHAnsi"/>
        </w:rPr>
        <w:t>większy niż Holendrów</w:t>
      </w:r>
      <w:r w:rsidRPr="004332C4">
        <w:rPr>
          <w:rFonts w:asciiTheme="minorHAnsi" w:hAnsiTheme="minorHAnsi" w:cstheme="minorHAnsi"/>
        </w:rPr>
        <w:t xml:space="preserve">. </w:t>
      </w:r>
      <w:r w:rsidR="00A039D3" w:rsidRPr="004332C4">
        <w:rPr>
          <w:rFonts w:asciiTheme="minorHAnsi" w:hAnsiTheme="minorHAnsi" w:cstheme="minorHAnsi"/>
        </w:rPr>
        <w:t xml:space="preserve">Belgowie okazują się bardziej ostrożni w wyborze destynacji a bezpieczeństwo stawiają bardzo wysoko. </w:t>
      </w:r>
    </w:p>
    <w:p w14:paraId="076E873B" w14:textId="77777777" w:rsidR="00835D60" w:rsidRPr="004332C4" w:rsidRDefault="00835D60" w:rsidP="00835D60">
      <w:pPr>
        <w:jc w:val="both"/>
        <w:rPr>
          <w:rFonts w:asciiTheme="minorHAnsi" w:hAnsiTheme="minorHAnsi" w:cstheme="minorHAnsi"/>
        </w:rPr>
      </w:pPr>
    </w:p>
    <w:tbl>
      <w:tblPr>
        <w:tblStyle w:val="Rastertabel5donker-Accent11"/>
        <w:tblW w:w="0" w:type="auto"/>
        <w:tblLook w:val="04A0" w:firstRow="1" w:lastRow="0" w:firstColumn="1" w:lastColumn="0" w:noHBand="0" w:noVBand="1"/>
      </w:tblPr>
      <w:tblGrid>
        <w:gridCol w:w="3020"/>
        <w:gridCol w:w="3021"/>
        <w:gridCol w:w="3021"/>
      </w:tblGrid>
      <w:tr w:rsidR="00835D60" w:rsidRPr="004332C4" w14:paraId="23670873" w14:textId="77777777" w:rsidTr="00807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469084" w14:textId="77777777" w:rsidR="00835D60" w:rsidRPr="004332C4" w:rsidRDefault="00835D60" w:rsidP="00807197">
            <w:pPr>
              <w:jc w:val="both"/>
              <w:rPr>
                <w:rFonts w:asciiTheme="minorHAnsi" w:hAnsiTheme="minorHAnsi" w:cstheme="minorHAnsi"/>
                <w:color w:val="FF0000"/>
              </w:rPr>
            </w:pPr>
          </w:p>
        </w:tc>
        <w:tc>
          <w:tcPr>
            <w:tcW w:w="3021" w:type="dxa"/>
          </w:tcPr>
          <w:p w14:paraId="4C22E6A1" w14:textId="77777777" w:rsidR="00835D60" w:rsidRPr="004332C4" w:rsidRDefault="00835D60" w:rsidP="008071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4332C4">
              <w:rPr>
                <w:rFonts w:asciiTheme="minorHAnsi" w:hAnsiTheme="minorHAnsi" w:cstheme="minorHAnsi"/>
              </w:rPr>
              <w:t>Liczba osób korzystających z bazy noclegowej</w:t>
            </w:r>
          </w:p>
          <w:p w14:paraId="71F67DAF" w14:textId="77777777" w:rsidR="00835D60" w:rsidRPr="004332C4" w:rsidRDefault="00835D60" w:rsidP="008071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4332C4">
              <w:rPr>
                <w:rFonts w:asciiTheme="minorHAnsi" w:hAnsiTheme="minorHAnsi" w:cstheme="minorHAnsi"/>
              </w:rPr>
              <w:t>2022 vs 2019</w:t>
            </w:r>
          </w:p>
        </w:tc>
        <w:tc>
          <w:tcPr>
            <w:tcW w:w="3021" w:type="dxa"/>
          </w:tcPr>
          <w:p w14:paraId="1840A28E" w14:textId="77777777" w:rsidR="00835D60" w:rsidRPr="004332C4" w:rsidRDefault="00835D60" w:rsidP="008071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4332C4">
              <w:rPr>
                <w:rFonts w:asciiTheme="minorHAnsi" w:hAnsiTheme="minorHAnsi" w:cstheme="minorHAnsi"/>
              </w:rPr>
              <w:t>Liczba noclegów</w:t>
            </w:r>
          </w:p>
          <w:p w14:paraId="02A8DE5B" w14:textId="77777777" w:rsidR="00835D60" w:rsidRPr="004332C4" w:rsidRDefault="00835D60" w:rsidP="008071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4332C4">
              <w:rPr>
                <w:rFonts w:asciiTheme="minorHAnsi" w:hAnsiTheme="minorHAnsi" w:cstheme="minorHAnsi"/>
              </w:rPr>
              <w:t>2022 vs 2019</w:t>
            </w:r>
          </w:p>
        </w:tc>
      </w:tr>
      <w:tr w:rsidR="00835D60" w:rsidRPr="004332C4" w14:paraId="00FA59A7" w14:textId="77777777" w:rsidTr="00807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BBF0E2" w14:textId="77777777" w:rsidR="00835D60" w:rsidRPr="004332C4" w:rsidRDefault="00835D60" w:rsidP="00807197">
            <w:pPr>
              <w:jc w:val="both"/>
              <w:rPr>
                <w:rFonts w:asciiTheme="minorHAnsi" w:hAnsiTheme="minorHAnsi" w:cstheme="minorHAnsi"/>
                <w:color w:val="FF0000"/>
              </w:rPr>
            </w:pPr>
            <w:r w:rsidRPr="004332C4">
              <w:rPr>
                <w:rFonts w:asciiTheme="minorHAnsi" w:hAnsiTheme="minorHAnsi" w:cstheme="minorHAnsi"/>
              </w:rPr>
              <w:t>Holandia</w:t>
            </w:r>
          </w:p>
        </w:tc>
        <w:tc>
          <w:tcPr>
            <w:tcW w:w="3021" w:type="dxa"/>
          </w:tcPr>
          <w:p w14:paraId="3F14D50F" w14:textId="77777777" w:rsidR="00835D60" w:rsidRPr="004332C4" w:rsidRDefault="00835D60" w:rsidP="00807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-17,2%</w:t>
            </w:r>
          </w:p>
        </w:tc>
        <w:tc>
          <w:tcPr>
            <w:tcW w:w="3021" w:type="dxa"/>
          </w:tcPr>
          <w:p w14:paraId="1D3E7AD1" w14:textId="77777777" w:rsidR="00835D60" w:rsidRPr="004332C4" w:rsidRDefault="00835D60" w:rsidP="00807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-21,3%</w:t>
            </w:r>
          </w:p>
        </w:tc>
      </w:tr>
      <w:tr w:rsidR="00835D60" w:rsidRPr="004332C4" w14:paraId="36D29402" w14:textId="77777777" w:rsidTr="00807197">
        <w:tc>
          <w:tcPr>
            <w:cnfStyle w:val="001000000000" w:firstRow="0" w:lastRow="0" w:firstColumn="1" w:lastColumn="0" w:oddVBand="0" w:evenVBand="0" w:oddHBand="0" w:evenHBand="0" w:firstRowFirstColumn="0" w:firstRowLastColumn="0" w:lastRowFirstColumn="0" w:lastRowLastColumn="0"/>
            <w:tcW w:w="3020" w:type="dxa"/>
          </w:tcPr>
          <w:p w14:paraId="1F4E1836" w14:textId="77777777" w:rsidR="00835D60" w:rsidRPr="004332C4" w:rsidRDefault="00835D60" w:rsidP="00807197">
            <w:pPr>
              <w:jc w:val="both"/>
              <w:rPr>
                <w:rFonts w:asciiTheme="minorHAnsi" w:hAnsiTheme="minorHAnsi" w:cstheme="minorHAnsi"/>
                <w:color w:val="FF0000"/>
              </w:rPr>
            </w:pPr>
            <w:r w:rsidRPr="004332C4">
              <w:rPr>
                <w:rFonts w:asciiTheme="minorHAnsi" w:hAnsiTheme="minorHAnsi" w:cstheme="minorHAnsi"/>
              </w:rPr>
              <w:t>Belgia</w:t>
            </w:r>
          </w:p>
        </w:tc>
        <w:tc>
          <w:tcPr>
            <w:tcW w:w="3021" w:type="dxa"/>
          </w:tcPr>
          <w:p w14:paraId="1203A078" w14:textId="77777777" w:rsidR="00835D60" w:rsidRPr="004332C4" w:rsidRDefault="00835D60" w:rsidP="008071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-31,1%</w:t>
            </w:r>
          </w:p>
        </w:tc>
        <w:tc>
          <w:tcPr>
            <w:tcW w:w="3021" w:type="dxa"/>
          </w:tcPr>
          <w:p w14:paraId="302FDA33" w14:textId="77777777" w:rsidR="00835D60" w:rsidRPr="004332C4" w:rsidRDefault="00835D60" w:rsidP="008071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-34,6%</w:t>
            </w:r>
          </w:p>
        </w:tc>
      </w:tr>
      <w:tr w:rsidR="00835D60" w:rsidRPr="004332C4" w14:paraId="2E1A7B55" w14:textId="77777777" w:rsidTr="00807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84D8C5" w14:textId="77777777" w:rsidR="00835D60" w:rsidRPr="004332C4" w:rsidRDefault="00835D60" w:rsidP="00807197">
            <w:pPr>
              <w:jc w:val="both"/>
              <w:rPr>
                <w:rFonts w:asciiTheme="minorHAnsi" w:hAnsiTheme="minorHAnsi" w:cstheme="minorHAnsi"/>
                <w:color w:val="FF0000"/>
              </w:rPr>
            </w:pPr>
            <w:r w:rsidRPr="004332C4">
              <w:rPr>
                <w:rFonts w:asciiTheme="minorHAnsi" w:hAnsiTheme="minorHAnsi" w:cstheme="minorHAnsi"/>
              </w:rPr>
              <w:t>Średnio ze wszystkich rynków zagranicznych</w:t>
            </w:r>
          </w:p>
        </w:tc>
        <w:tc>
          <w:tcPr>
            <w:tcW w:w="3021" w:type="dxa"/>
          </w:tcPr>
          <w:p w14:paraId="4E7CDD06" w14:textId="77777777" w:rsidR="00835D60" w:rsidRPr="004332C4" w:rsidRDefault="00835D60" w:rsidP="00807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-21,7%</w:t>
            </w:r>
          </w:p>
        </w:tc>
        <w:tc>
          <w:tcPr>
            <w:tcW w:w="3021" w:type="dxa"/>
          </w:tcPr>
          <w:p w14:paraId="273818C1" w14:textId="77777777" w:rsidR="00835D60" w:rsidRPr="004332C4" w:rsidRDefault="00835D60" w:rsidP="00807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32C4">
              <w:rPr>
                <w:rFonts w:asciiTheme="minorHAnsi" w:hAnsiTheme="minorHAnsi" w:cstheme="minorHAnsi"/>
              </w:rPr>
              <w:t>-21 %</w:t>
            </w:r>
          </w:p>
        </w:tc>
      </w:tr>
    </w:tbl>
    <w:p w14:paraId="3528DB25" w14:textId="77777777" w:rsidR="00835D60" w:rsidRPr="004332C4" w:rsidRDefault="00835D60" w:rsidP="008212EF">
      <w:pPr>
        <w:spacing w:after="0"/>
        <w:jc w:val="both"/>
        <w:rPr>
          <w:rFonts w:asciiTheme="minorHAnsi" w:hAnsiTheme="minorHAnsi" w:cstheme="minorHAnsi"/>
          <w:iCs/>
        </w:rPr>
      </w:pPr>
    </w:p>
    <w:p w14:paraId="6222E10C" w14:textId="77777777" w:rsidR="008212EF" w:rsidRPr="004332C4" w:rsidRDefault="008212EF" w:rsidP="008212EF">
      <w:pPr>
        <w:spacing w:after="0"/>
        <w:jc w:val="both"/>
        <w:rPr>
          <w:rFonts w:asciiTheme="minorHAnsi" w:hAnsiTheme="minorHAnsi" w:cstheme="minorHAnsi"/>
          <w:iCs/>
        </w:rPr>
      </w:pPr>
    </w:p>
    <w:p w14:paraId="75605346" w14:textId="7A11159C" w:rsidR="00A039D3" w:rsidRPr="004332C4" w:rsidRDefault="00A039D3" w:rsidP="00A039D3">
      <w:pPr>
        <w:jc w:val="both"/>
        <w:rPr>
          <w:rFonts w:asciiTheme="minorHAnsi" w:hAnsiTheme="minorHAnsi" w:cstheme="minorHAnsi"/>
        </w:rPr>
      </w:pPr>
      <w:r w:rsidRPr="004332C4">
        <w:rPr>
          <w:rFonts w:asciiTheme="minorHAnsi" w:hAnsiTheme="minorHAnsi" w:cstheme="minorHAnsi"/>
        </w:rPr>
        <w:t>Analiza listy touroperatorów z ofertą produktową do Polski w roku 2022 wykazała niekorzystne zmiany, będące wynikiem sytuacji międzynarodowej i postawy Belgów:</w:t>
      </w:r>
    </w:p>
    <w:tbl>
      <w:tblPr>
        <w:tblStyle w:val="Tabela-Siatka"/>
        <w:tblW w:w="0" w:type="auto"/>
        <w:tblLook w:val="04A0" w:firstRow="1" w:lastRow="0" w:firstColumn="1" w:lastColumn="0" w:noHBand="0" w:noVBand="1"/>
      </w:tblPr>
      <w:tblGrid>
        <w:gridCol w:w="9012"/>
      </w:tblGrid>
      <w:tr w:rsidR="00A039D3" w:rsidRPr="004332C4" w14:paraId="4138F647" w14:textId="77777777" w:rsidTr="00A039D3">
        <w:tc>
          <w:tcPr>
            <w:tcW w:w="9062" w:type="dxa"/>
            <w:tcBorders>
              <w:top w:val="single" w:sz="24" w:space="0" w:color="00B0F0"/>
              <w:left w:val="single" w:sz="24" w:space="0" w:color="00B0F0"/>
              <w:bottom w:val="single" w:sz="24" w:space="0" w:color="00B0F0"/>
              <w:right w:val="single" w:sz="24" w:space="0" w:color="00B0F0"/>
            </w:tcBorders>
          </w:tcPr>
          <w:p w14:paraId="1C6CF151" w14:textId="6F40AEC8" w:rsidR="00A039D3" w:rsidRDefault="00A039D3" w:rsidP="004332C4">
            <w:pPr>
              <w:numPr>
                <w:ilvl w:val="0"/>
                <w:numId w:val="32"/>
              </w:numPr>
              <w:spacing w:after="0" w:line="240" w:lineRule="auto"/>
              <w:ind w:left="714" w:hanging="357"/>
              <w:jc w:val="both"/>
              <w:rPr>
                <w:rFonts w:asciiTheme="minorHAnsi" w:hAnsiTheme="minorHAnsi" w:cstheme="minorHAnsi"/>
              </w:rPr>
            </w:pPr>
            <w:r w:rsidRPr="004332C4">
              <w:rPr>
                <w:rFonts w:asciiTheme="minorHAnsi" w:hAnsiTheme="minorHAnsi" w:cstheme="minorHAnsi"/>
              </w:rPr>
              <w:t>W porównaniu z rokiem 2021 liczba touroperatorów oferujących wyjazdy zorganizowane do Polski spadła o 1</w:t>
            </w:r>
            <w:r w:rsidR="00BA2F5D" w:rsidRPr="004332C4">
              <w:rPr>
                <w:rFonts w:asciiTheme="minorHAnsi" w:hAnsiTheme="minorHAnsi" w:cstheme="minorHAnsi"/>
              </w:rPr>
              <w:t>2</w:t>
            </w:r>
            <w:r w:rsidRPr="004332C4">
              <w:rPr>
                <w:rFonts w:asciiTheme="minorHAnsi" w:hAnsiTheme="minorHAnsi" w:cstheme="minorHAnsi"/>
              </w:rPr>
              <w:t xml:space="preserve">% (z </w:t>
            </w:r>
            <w:r w:rsidR="00BA2F5D" w:rsidRPr="004332C4">
              <w:rPr>
                <w:rFonts w:asciiTheme="minorHAnsi" w:hAnsiTheme="minorHAnsi" w:cstheme="minorHAnsi"/>
              </w:rPr>
              <w:t>52</w:t>
            </w:r>
            <w:r w:rsidRPr="004332C4">
              <w:rPr>
                <w:rFonts w:asciiTheme="minorHAnsi" w:hAnsiTheme="minorHAnsi" w:cstheme="minorHAnsi"/>
              </w:rPr>
              <w:t xml:space="preserve"> do </w:t>
            </w:r>
            <w:r w:rsidR="00BA2F5D" w:rsidRPr="004332C4">
              <w:rPr>
                <w:rFonts w:asciiTheme="minorHAnsi" w:hAnsiTheme="minorHAnsi" w:cstheme="minorHAnsi"/>
              </w:rPr>
              <w:t>4</w:t>
            </w:r>
            <w:r w:rsidRPr="004332C4">
              <w:rPr>
                <w:rFonts w:asciiTheme="minorHAnsi" w:hAnsiTheme="minorHAnsi" w:cstheme="minorHAnsi"/>
              </w:rPr>
              <w:t>4).</w:t>
            </w:r>
          </w:p>
          <w:p w14:paraId="5E846350" w14:textId="77777777" w:rsidR="004332C4" w:rsidRPr="004332C4" w:rsidRDefault="004332C4" w:rsidP="004332C4">
            <w:pPr>
              <w:spacing w:after="0" w:line="240" w:lineRule="auto"/>
              <w:ind w:left="714"/>
              <w:jc w:val="both"/>
              <w:rPr>
                <w:rFonts w:asciiTheme="minorHAnsi" w:hAnsiTheme="minorHAnsi" w:cstheme="minorHAnsi"/>
              </w:rPr>
            </w:pPr>
          </w:p>
          <w:p w14:paraId="1A727DAE" w14:textId="5BABCA04" w:rsidR="00A039D3" w:rsidRDefault="00A039D3" w:rsidP="004332C4">
            <w:pPr>
              <w:numPr>
                <w:ilvl w:val="0"/>
                <w:numId w:val="32"/>
              </w:numPr>
              <w:spacing w:after="0" w:line="240" w:lineRule="auto"/>
              <w:ind w:left="714" w:hanging="357"/>
              <w:jc w:val="both"/>
              <w:rPr>
                <w:rFonts w:asciiTheme="minorHAnsi" w:hAnsiTheme="minorHAnsi" w:cstheme="minorHAnsi"/>
              </w:rPr>
            </w:pPr>
            <w:r w:rsidRPr="004332C4">
              <w:rPr>
                <w:rFonts w:asciiTheme="minorHAnsi" w:hAnsiTheme="minorHAnsi" w:cstheme="minorHAnsi"/>
              </w:rPr>
              <w:t>2</w:t>
            </w:r>
            <w:r w:rsidR="00DC3E52" w:rsidRPr="004332C4">
              <w:rPr>
                <w:rFonts w:asciiTheme="minorHAnsi" w:hAnsiTheme="minorHAnsi" w:cstheme="minorHAnsi"/>
              </w:rPr>
              <w:t>3</w:t>
            </w:r>
            <w:r w:rsidRPr="004332C4">
              <w:rPr>
                <w:rFonts w:asciiTheme="minorHAnsi" w:hAnsiTheme="minorHAnsi" w:cstheme="minorHAnsi"/>
              </w:rPr>
              <w:t xml:space="preserve">% touroperatorów znacznie zmniejszyło liczbę oferowanych wyjazdów do Polski, podczas gdy poszerzenie ofert nastąpiło tylko u </w:t>
            </w:r>
            <w:r w:rsidR="00BA2F5D" w:rsidRPr="004332C4">
              <w:rPr>
                <w:rFonts w:asciiTheme="minorHAnsi" w:hAnsiTheme="minorHAnsi" w:cstheme="minorHAnsi"/>
              </w:rPr>
              <w:t>jednego</w:t>
            </w:r>
            <w:r w:rsidRPr="004332C4">
              <w:rPr>
                <w:rFonts w:asciiTheme="minorHAnsi" w:hAnsiTheme="minorHAnsi" w:cstheme="minorHAnsi"/>
              </w:rPr>
              <w:t xml:space="preserve"> organizator</w:t>
            </w:r>
            <w:r w:rsidR="00DC3E52" w:rsidRPr="004332C4">
              <w:rPr>
                <w:rFonts w:asciiTheme="minorHAnsi" w:hAnsiTheme="minorHAnsi" w:cstheme="minorHAnsi"/>
              </w:rPr>
              <w:t>a</w:t>
            </w:r>
            <w:r w:rsidRPr="004332C4">
              <w:rPr>
                <w:rFonts w:asciiTheme="minorHAnsi" w:hAnsiTheme="minorHAnsi" w:cstheme="minorHAnsi"/>
              </w:rPr>
              <w:t xml:space="preserve"> podróży</w:t>
            </w:r>
            <w:r w:rsidR="00BA2F5D" w:rsidRPr="004332C4">
              <w:rPr>
                <w:rFonts w:asciiTheme="minorHAnsi" w:hAnsiTheme="minorHAnsi" w:cstheme="minorHAnsi"/>
              </w:rPr>
              <w:t>. Z</w:t>
            </w:r>
            <w:r w:rsidRPr="004332C4">
              <w:rPr>
                <w:rFonts w:asciiTheme="minorHAnsi" w:hAnsiTheme="minorHAnsi" w:cstheme="minorHAnsi"/>
              </w:rPr>
              <w:t xml:space="preserve"> reguły </w:t>
            </w:r>
            <w:r w:rsidR="00DC3E52" w:rsidRPr="004332C4">
              <w:rPr>
                <w:rFonts w:asciiTheme="minorHAnsi" w:hAnsiTheme="minorHAnsi" w:cstheme="minorHAnsi"/>
              </w:rPr>
              <w:t xml:space="preserve">zmiany dotyczyły zmniejszenia liczby objazdów, zamiany podróży grupowych na </w:t>
            </w:r>
            <w:r w:rsidR="000E4685">
              <w:rPr>
                <w:rFonts w:asciiTheme="minorHAnsi" w:hAnsiTheme="minorHAnsi" w:cstheme="minorHAnsi"/>
              </w:rPr>
              <w:t xml:space="preserve">podróże </w:t>
            </w:r>
            <w:r w:rsidR="00DC3E52" w:rsidRPr="004332C4">
              <w:rPr>
                <w:rFonts w:asciiTheme="minorHAnsi" w:hAnsiTheme="minorHAnsi" w:cstheme="minorHAnsi"/>
              </w:rPr>
              <w:t>zamówienie lub na pobyt</w:t>
            </w:r>
            <w:r w:rsidR="000E4685">
              <w:rPr>
                <w:rFonts w:asciiTheme="minorHAnsi" w:hAnsiTheme="minorHAnsi" w:cstheme="minorHAnsi"/>
              </w:rPr>
              <w:t>y</w:t>
            </w:r>
            <w:r w:rsidR="00DC3E52" w:rsidRPr="004332C4">
              <w:rPr>
                <w:rFonts w:asciiTheme="minorHAnsi" w:hAnsiTheme="minorHAnsi" w:cstheme="minorHAnsi"/>
              </w:rPr>
              <w:t xml:space="preserve"> w mieście, np. w pakiecie </w:t>
            </w:r>
            <w:proofErr w:type="spellStart"/>
            <w:r w:rsidR="00DC3E52" w:rsidRPr="00C45B8A">
              <w:rPr>
                <w:rFonts w:asciiTheme="minorHAnsi" w:hAnsiTheme="minorHAnsi" w:cstheme="minorHAnsi"/>
                <w:i/>
                <w:iCs/>
              </w:rPr>
              <w:t>fly&amp;drive</w:t>
            </w:r>
            <w:proofErr w:type="spellEnd"/>
            <w:r w:rsidRPr="004332C4">
              <w:rPr>
                <w:rFonts w:asciiTheme="minorHAnsi" w:hAnsiTheme="minorHAnsi" w:cstheme="minorHAnsi"/>
              </w:rPr>
              <w:t>.</w:t>
            </w:r>
          </w:p>
          <w:p w14:paraId="461602FC" w14:textId="77777777" w:rsidR="0048249C" w:rsidRPr="004332C4" w:rsidRDefault="0048249C" w:rsidP="0048249C">
            <w:pPr>
              <w:spacing w:after="0" w:line="240" w:lineRule="auto"/>
              <w:jc w:val="both"/>
              <w:rPr>
                <w:rFonts w:asciiTheme="minorHAnsi" w:hAnsiTheme="minorHAnsi" w:cstheme="minorHAnsi"/>
              </w:rPr>
            </w:pPr>
          </w:p>
          <w:p w14:paraId="06C2AEAF" w14:textId="42DF1609" w:rsidR="007462F6" w:rsidRDefault="007462F6" w:rsidP="004332C4">
            <w:pPr>
              <w:numPr>
                <w:ilvl w:val="0"/>
                <w:numId w:val="32"/>
              </w:numPr>
              <w:spacing w:after="0" w:line="240" w:lineRule="auto"/>
              <w:ind w:left="714" w:hanging="357"/>
              <w:jc w:val="both"/>
              <w:rPr>
                <w:rFonts w:asciiTheme="minorHAnsi" w:hAnsiTheme="minorHAnsi" w:cstheme="minorHAnsi"/>
              </w:rPr>
            </w:pPr>
            <w:r w:rsidRPr="004332C4">
              <w:rPr>
                <w:rFonts w:asciiTheme="minorHAnsi" w:hAnsiTheme="minorHAnsi" w:cstheme="minorHAnsi"/>
              </w:rPr>
              <w:t xml:space="preserve">Główny produkt, który przetrwał zmiany to </w:t>
            </w:r>
            <w:proofErr w:type="spellStart"/>
            <w:r w:rsidRPr="00C45B8A">
              <w:rPr>
                <w:rFonts w:asciiTheme="minorHAnsi" w:hAnsiTheme="minorHAnsi" w:cstheme="minorHAnsi"/>
                <w:i/>
                <w:iCs/>
              </w:rPr>
              <w:t>city</w:t>
            </w:r>
            <w:proofErr w:type="spellEnd"/>
            <w:r w:rsidRPr="00C45B8A">
              <w:rPr>
                <w:rFonts w:asciiTheme="minorHAnsi" w:hAnsiTheme="minorHAnsi" w:cstheme="minorHAnsi"/>
                <w:i/>
                <w:iCs/>
              </w:rPr>
              <w:t xml:space="preserve"> </w:t>
            </w:r>
            <w:proofErr w:type="spellStart"/>
            <w:r w:rsidRPr="00C45B8A">
              <w:rPr>
                <w:rFonts w:asciiTheme="minorHAnsi" w:hAnsiTheme="minorHAnsi" w:cstheme="minorHAnsi"/>
                <w:i/>
                <w:iCs/>
              </w:rPr>
              <w:t>trip</w:t>
            </w:r>
            <w:proofErr w:type="spellEnd"/>
            <w:r w:rsidRPr="004332C4">
              <w:rPr>
                <w:rFonts w:asciiTheme="minorHAnsi" w:hAnsiTheme="minorHAnsi" w:cstheme="minorHAnsi"/>
              </w:rPr>
              <w:t xml:space="preserve"> do Krakowa</w:t>
            </w:r>
            <w:r w:rsidR="0048249C">
              <w:rPr>
                <w:rFonts w:asciiTheme="minorHAnsi" w:hAnsiTheme="minorHAnsi" w:cstheme="minorHAnsi"/>
              </w:rPr>
              <w:t>.</w:t>
            </w:r>
          </w:p>
          <w:p w14:paraId="29C74A1F" w14:textId="77777777" w:rsidR="0048249C" w:rsidRPr="004332C4" w:rsidRDefault="0048249C" w:rsidP="0048249C">
            <w:pPr>
              <w:spacing w:after="0" w:line="240" w:lineRule="auto"/>
              <w:jc w:val="both"/>
              <w:rPr>
                <w:rFonts w:asciiTheme="minorHAnsi" w:hAnsiTheme="minorHAnsi" w:cstheme="minorHAnsi"/>
              </w:rPr>
            </w:pPr>
          </w:p>
          <w:p w14:paraId="485DD2A2" w14:textId="184AB46D" w:rsidR="00A039D3" w:rsidRDefault="00FD176B" w:rsidP="004332C4">
            <w:pPr>
              <w:pStyle w:val="Akapitzlist"/>
              <w:numPr>
                <w:ilvl w:val="0"/>
                <w:numId w:val="33"/>
              </w:numPr>
              <w:spacing w:after="0" w:line="240" w:lineRule="auto"/>
              <w:ind w:left="714" w:hanging="357"/>
              <w:jc w:val="both"/>
              <w:rPr>
                <w:rFonts w:asciiTheme="minorHAnsi" w:hAnsiTheme="minorHAnsi" w:cstheme="minorHAnsi"/>
              </w:rPr>
            </w:pPr>
            <w:r w:rsidRPr="004332C4">
              <w:rPr>
                <w:rFonts w:asciiTheme="minorHAnsi" w:hAnsiTheme="minorHAnsi" w:cstheme="minorHAnsi"/>
              </w:rPr>
              <w:t>Oferty</w:t>
            </w:r>
            <w:r w:rsidR="00A039D3" w:rsidRPr="004332C4">
              <w:rPr>
                <w:rFonts w:asciiTheme="minorHAnsi" w:hAnsiTheme="minorHAnsi" w:cstheme="minorHAnsi"/>
              </w:rPr>
              <w:t xml:space="preserve"> turystów indywidualnych pozosta</w:t>
            </w:r>
            <w:r w:rsidR="000E4685">
              <w:rPr>
                <w:rFonts w:asciiTheme="minorHAnsi" w:hAnsiTheme="minorHAnsi" w:cstheme="minorHAnsi"/>
              </w:rPr>
              <w:t>ły</w:t>
            </w:r>
            <w:r w:rsidR="00A039D3" w:rsidRPr="004332C4">
              <w:rPr>
                <w:rFonts w:asciiTheme="minorHAnsi" w:hAnsiTheme="minorHAnsi" w:cstheme="minorHAnsi"/>
              </w:rPr>
              <w:t xml:space="preserve"> praktycznie takie same.</w:t>
            </w:r>
          </w:p>
          <w:p w14:paraId="085769C0" w14:textId="77777777" w:rsidR="0048249C" w:rsidRPr="004332C4" w:rsidRDefault="0048249C" w:rsidP="0048249C">
            <w:pPr>
              <w:pStyle w:val="Akapitzlist"/>
              <w:spacing w:after="0" w:line="240" w:lineRule="auto"/>
              <w:ind w:left="714"/>
              <w:jc w:val="both"/>
              <w:rPr>
                <w:rFonts w:asciiTheme="minorHAnsi" w:hAnsiTheme="minorHAnsi" w:cstheme="minorHAnsi"/>
              </w:rPr>
            </w:pPr>
          </w:p>
          <w:p w14:paraId="6B629D49" w14:textId="57957E70" w:rsidR="007462F6" w:rsidRPr="004332C4" w:rsidRDefault="00A039D3" w:rsidP="004332C4">
            <w:pPr>
              <w:numPr>
                <w:ilvl w:val="0"/>
                <w:numId w:val="32"/>
              </w:numPr>
              <w:spacing w:after="0" w:line="240" w:lineRule="auto"/>
              <w:ind w:left="714" w:hanging="357"/>
              <w:jc w:val="both"/>
              <w:rPr>
                <w:rFonts w:asciiTheme="minorHAnsi" w:hAnsiTheme="minorHAnsi" w:cstheme="minorHAnsi"/>
              </w:rPr>
            </w:pPr>
            <w:r w:rsidRPr="004332C4">
              <w:rPr>
                <w:rFonts w:asciiTheme="minorHAnsi" w:hAnsiTheme="minorHAnsi" w:cstheme="minorHAnsi"/>
              </w:rPr>
              <w:t>Oferty grupowe, które pozostały, miały mniej dat wyjazdowych i często planowane były na jesień 2022 i niekoniecznie były realizowane.</w:t>
            </w:r>
          </w:p>
        </w:tc>
      </w:tr>
    </w:tbl>
    <w:p w14:paraId="7D0B5AA2" w14:textId="77777777" w:rsidR="00A039D3" w:rsidRPr="004332C4" w:rsidRDefault="00A039D3" w:rsidP="00A039D3">
      <w:pPr>
        <w:jc w:val="both"/>
        <w:rPr>
          <w:rFonts w:asciiTheme="minorHAnsi" w:hAnsiTheme="minorHAnsi" w:cstheme="minorHAnsi"/>
          <w:sz w:val="24"/>
          <w:szCs w:val="24"/>
        </w:rPr>
      </w:pPr>
    </w:p>
    <w:p w14:paraId="3204C518" w14:textId="0E7508E0" w:rsidR="00566344" w:rsidRDefault="00566344" w:rsidP="00205E18">
      <w:pPr>
        <w:jc w:val="both"/>
        <w:rPr>
          <w:rFonts w:asciiTheme="minorHAnsi" w:hAnsiTheme="minorHAnsi" w:cstheme="minorHAnsi"/>
          <w:b/>
          <w:bCs/>
        </w:rPr>
      </w:pPr>
    </w:p>
    <w:p w14:paraId="71967BCB" w14:textId="77777777" w:rsidR="00AE46E7" w:rsidRDefault="00AE46E7" w:rsidP="00205E18">
      <w:pPr>
        <w:jc w:val="both"/>
        <w:rPr>
          <w:rFonts w:asciiTheme="minorHAnsi" w:hAnsiTheme="minorHAnsi" w:cstheme="minorHAnsi"/>
          <w:b/>
          <w:bCs/>
        </w:rPr>
      </w:pPr>
    </w:p>
    <w:p w14:paraId="776FFDCC" w14:textId="77777777" w:rsidR="00AE46E7" w:rsidRDefault="00AE46E7" w:rsidP="00205E18">
      <w:pPr>
        <w:jc w:val="both"/>
        <w:rPr>
          <w:rFonts w:asciiTheme="minorHAnsi" w:hAnsiTheme="minorHAnsi" w:cstheme="minorHAnsi"/>
          <w:b/>
          <w:bCs/>
        </w:rPr>
      </w:pPr>
    </w:p>
    <w:p w14:paraId="2AE4CB80" w14:textId="77777777" w:rsidR="00AE46E7" w:rsidRPr="004332C4" w:rsidRDefault="00AE46E7" w:rsidP="00205E18">
      <w:pPr>
        <w:jc w:val="both"/>
        <w:rPr>
          <w:rFonts w:asciiTheme="minorHAnsi" w:hAnsiTheme="minorHAnsi" w:cstheme="minorHAnsi"/>
          <w:b/>
          <w:bCs/>
        </w:rPr>
      </w:pPr>
    </w:p>
    <w:tbl>
      <w:tblPr>
        <w:tblStyle w:val="Tabela-Siatka"/>
        <w:tblpPr w:leftFromText="141" w:rightFromText="141" w:vertAnchor="text" w:horzAnchor="margin" w:tblpXSpec="center" w:tblpY="810"/>
        <w:tblOverlap w:val="never"/>
        <w:tblW w:w="0" w:type="auto"/>
        <w:tblLook w:val="04A0" w:firstRow="1" w:lastRow="0" w:firstColumn="1" w:lastColumn="0" w:noHBand="0" w:noVBand="1"/>
      </w:tblPr>
      <w:tblGrid>
        <w:gridCol w:w="3020"/>
        <w:gridCol w:w="3021"/>
      </w:tblGrid>
      <w:tr w:rsidR="002A790A" w:rsidRPr="004332C4" w14:paraId="044CAB25" w14:textId="77777777" w:rsidTr="002A790A">
        <w:tc>
          <w:tcPr>
            <w:tcW w:w="6041" w:type="dxa"/>
            <w:gridSpan w:val="2"/>
            <w:tcBorders>
              <w:top w:val="single" w:sz="12" w:space="0" w:color="31849B" w:themeColor="accent5" w:themeShade="BF"/>
              <w:left w:val="single" w:sz="12" w:space="0" w:color="31849B" w:themeColor="accent5" w:themeShade="BF"/>
              <w:right w:val="single" w:sz="12" w:space="0" w:color="31849B" w:themeColor="accent5" w:themeShade="BF"/>
            </w:tcBorders>
          </w:tcPr>
          <w:p w14:paraId="19FFC59C" w14:textId="77777777" w:rsidR="002A790A" w:rsidRPr="004332C4" w:rsidRDefault="002A790A" w:rsidP="002A790A">
            <w:pPr>
              <w:jc w:val="center"/>
              <w:rPr>
                <w:rFonts w:asciiTheme="minorHAnsi" w:hAnsiTheme="minorHAnsi" w:cstheme="minorHAnsi"/>
                <w:b/>
                <w:bCs/>
              </w:rPr>
            </w:pPr>
            <w:r w:rsidRPr="004332C4">
              <w:rPr>
                <w:rFonts w:asciiTheme="minorHAnsi" w:hAnsiTheme="minorHAnsi" w:cstheme="minorHAnsi"/>
                <w:b/>
                <w:bCs/>
              </w:rPr>
              <w:lastRenderedPageBreak/>
              <w:t>Zmiany w ofercie touroperatorów</w:t>
            </w:r>
          </w:p>
        </w:tc>
      </w:tr>
      <w:tr w:rsidR="002A790A" w:rsidRPr="004332C4" w14:paraId="3ADD3590" w14:textId="77777777" w:rsidTr="002A790A">
        <w:tc>
          <w:tcPr>
            <w:tcW w:w="3020"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0C4E6A22" w14:textId="77777777" w:rsidR="002A790A" w:rsidRPr="004332C4" w:rsidRDefault="002A790A" w:rsidP="004332C4">
            <w:pPr>
              <w:spacing w:after="0" w:line="240" w:lineRule="auto"/>
              <w:rPr>
                <w:rFonts w:asciiTheme="minorHAnsi" w:hAnsiTheme="minorHAnsi" w:cstheme="minorHAnsi"/>
              </w:rPr>
            </w:pPr>
            <w:r w:rsidRPr="004332C4">
              <w:rPr>
                <w:rFonts w:asciiTheme="minorHAnsi" w:hAnsiTheme="minorHAnsi" w:cstheme="minorHAnsi"/>
              </w:rPr>
              <w:t>Touroperatorzy, którzy wycofali ofertę na Polskę</w:t>
            </w:r>
          </w:p>
        </w:tc>
        <w:tc>
          <w:tcPr>
            <w:tcW w:w="3021"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374A5CF7" w14:textId="77777777" w:rsidR="002A790A" w:rsidRPr="004332C4" w:rsidRDefault="002A790A" w:rsidP="004332C4">
            <w:pPr>
              <w:spacing w:after="0" w:line="240" w:lineRule="auto"/>
              <w:jc w:val="center"/>
              <w:rPr>
                <w:rFonts w:asciiTheme="minorHAnsi" w:hAnsiTheme="minorHAnsi" w:cstheme="minorHAnsi"/>
              </w:rPr>
            </w:pPr>
            <w:r w:rsidRPr="004332C4">
              <w:rPr>
                <w:rFonts w:asciiTheme="minorHAnsi" w:hAnsiTheme="minorHAnsi" w:cstheme="minorHAnsi"/>
              </w:rPr>
              <w:t>15</w:t>
            </w:r>
          </w:p>
        </w:tc>
      </w:tr>
      <w:tr w:rsidR="002A790A" w:rsidRPr="004332C4" w14:paraId="68B81550" w14:textId="77777777" w:rsidTr="002A790A">
        <w:tc>
          <w:tcPr>
            <w:tcW w:w="3020"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535CBA3D" w14:textId="77777777" w:rsidR="002A790A" w:rsidRPr="004332C4" w:rsidRDefault="002A790A" w:rsidP="004332C4">
            <w:pPr>
              <w:spacing w:after="0" w:line="240" w:lineRule="auto"/>
              <w:rPr>
                <w:rFonts w:asciiTheme="minorHAnsi" w:hAnsiTheme="minorHAnsi" w:cstheme="minorHAnsi"/>
                <w:sz w:val="20"/>
                <w:szCs w:val="20"/>
              </w:rPr>
            </w:pPr>
            <w:r w:rsidRPr="004332C4">
              <w:rPr>
                <w:rFonts w:asciiTheme="minorHAnsi" w:hAnsiTheme="minorHAnsi" w:cstheme="minorHAnsi"/>
                <w:sz w:val="20"/>
                <w:szCs w:val="20"/>
              </w:rPr>
              <w:t>Touroperatorzy, którzy zlikwidowali objazdy na rzecz oferty dla turystów indywidualnych</w:t>
            </w:r>
          </w:p>
        </w:tc>
        <w:tc>
          <w:tcPr>
            <w:tcW w:w="3021"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2761A9B4" w14:textId="77777777" w:rsidR="002A790A" w:rsidRPr="004332C4" w:rsidRDefault="002A790A" w:rsidP="004332C4">
            <w:pPr>
              <w:spacing w:after="0" w:line="240" w:lineRule="auto"/>
              <w:jc w:val="center"/>
              <w:rPr>
                <w:rFonts w:asciiTheme="minorHAnsi" w:hAnsiTheme="minorHAnsi" w:cstheme="minorHAnsi"/>
              </w:rPr>
            </w:pPr>
            <w:r w:rsidRPr="004332C4">
              <w:rPr>
                <w:rFonts w:asciiTheme="minorHAnsi" w:hAnsiTheme="minorHAnsi" w:cstheme="minorHAnsi"/>
              </w:rPr>
              <w:t>5</w:t>
            </w:r>
          </w:p>
        </w:tc>
      </w:tr>
      <w:tr w:rsidR="002A790A" w:rsidRPr="004332C4" w14:paraId="696B6E56" w14:textId="77777777" w:rsidTr="002A790A">
        <w:tc>
          <w:tcPr>
            <w:tcW w:w="3020"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79167D5E" w14:textId="77777777" w:rsidR="002A790A" w:rsidRPr="004332C4" w:rsidRDefault="002A790A" w:rsidP="004332C4">
            <w:pPr>
              <w:spacing w:after="0" w:line="240" w:lineRule="auto"/>
              <w:rPr>
                <w:rFonts w:asciiTheme="minorHAnsi" w:hAnsiTheme="minorHAnsi" w:cstheme="minorHAnsi"/>
              </w:rPr>
            </w:pPr>
            <w:r w:rsidRPr="004332C4">
              <w:rPr>
                <w:rFonts w:asciiTheme="minorHAnsi" w:hAnsiTheme="minorHAnsi" w:cstheme="minorHAnsi"/>
              </w:rPr>
              <w:t xml:space="preserve">Touroperatorzy, którzy zmniejszyli liczbę objazdów </w:t>
            </w:r>
          </w:p>
        </w:tc>
        <w:tc>
          <w:tcPr>
            <w:tcW w:w="3021"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6ED48126" w14:textId="77777777" w:rsidR="002A790A" w:rsidRPr="004332C4" w:rsidRDefault="002A790A" w:rsidP="004332C4">
            <w:pPr>
              <w:spacing w:after="0" w:line="240" w:lineRule="auto"/>
              <w:jc w:val="center"/>
              <w:rPr>
                <w:rFonts w:asciiTheme="minorHAnsi" w:hAnsiTheme="minorHAnsi" w:cstheme="minorHAnsi"/>
              </w:rPr>
            </w:pPr>
            <w:r w:rsidRPr="004332C4">
              <w:rPr>
                <w:rFonts w:asciiTheme="minorHAnsi" w:hAnsiTheme="minorHAnsi" w:cstheme="minorHAnsi"/>
              </w:rPr>
              <w:t>6</w:t>
            </w:r>
          </w:p>
        </w:tc>
      </w:tr>
      <w:tr w:rsidR="002A790A" w:rsidRPr="004332C4" w14:paraId="33F46820" w14:textId="77777777" w:rsidTr="002A790A">
        <w:tc>
          <w:tcPr>
            <w:tcW w:w="3020"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5974C9DC" w14:textId="77777777" w:rsidR="002A790A" w:rsidRPr="004332C4" w:rsidRDefault="002A790A" w:rsidP="004332C4">
            <w:pPr>
              <w:spacing w:after="0" w:line="240" w:lineRule="auto"/>
              <w:rPr>
                <w:rFonts w:asciiTheme="minorHAnsi" w:hAnsiTheme="minorHAnsi" w:cstheme="minorHAnsi"/>
              </w:rPr>
            </w:pPr>
            <w:r w:rsidRPr="004332C4">
              <w:rPr>
                <w:rFonts w:asciiTheme="minorHAnsi" w:hAnsiTheme="minorHAnsi" w:cstheme="minorHAnsi"/>
              </w:rPr>
              <w:t xml:space="preserve">Touroperatorzy, którzy zwiększyli ofertę </w:t>
            </w:r>
          </w:p>
        </w:tc>
        <w:tc>
          <w:tcPr>
            <w:tcW w:w="3021"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7070D6FC" w14:textId="77777777" w:rsidR="002A790A" w:rsidRPr="004332C4" w:rsidRDefault="002A790A" w:rsidP="004332C4">
            <w:pPr>
              <w:spacing w:after="0" w:line="240" w:lineRule="auto"/>
              <w:jc w:val="center"/>
              <w:rPr>
                <w:rFonts w:asciiTheme="minorHAnsi" w:hAnsiTheme="minorHAnsi" w:cstheme="minorHAnsi"/>
              </w:rPr>
            </w:pPr>
            <w:r w:rsidRPr="004332C4">
              <w:rPr>
                <w:rFonts w:asciiTheme="minorHAnsi" w:hAnsiTheme="minorHAnsi" w:cstheme="minorHAnsi"/>
              </w:rPr>
              <w:t xml:space="preserve">1 </w:t>
            </w:r>
          </w:p>
        </w:tc>
      </w:tr>
      <w:tr w:rsidR="002A790A" w:rsidRPr="004332C4" w14:paraId="56E508E5" w14:textId="77777777" w:rsidTr="002A790A">
        <w:tc>
          <w:tcPr>
            <w:tcW w:w="3020"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424B60BA" w14:textId="77777777" w:rsidR="002A790A" w:rsidRPr="004332C4" w:rsidRDefault="002A790A" w:rsidP="004332C4">
            <w:pPr>
              <w:spacing w:after="0" w:line="240" w:lineRule="auto"/>
              <w:rPr>
                <w:rFonts w:asciiTheme="minorHAnsi" w:hAnsiTheme="minorHAnsi" w:cstheme="minorHAnsi"/>
              </w:rPr>
            </w:pPr>
            <w:r w:rsidRPr="004332C4">
              <w:rPr>
                <w:rFonts w:asciiTheme="minorHAnsi" w:hAnsiTheme="minorHAnsi" w:cstheme="minorHAnsi"/>
              </w:rPr>
              <w:t>Touroperatorzy, którzy nie zmienili oferty</w:t>
            </w:r>
          </w:p>
        </w:tc>
        <w:tc>
          <w:tcPr>
            <w:tcW w:w="3021" w:type="dxa"/>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tcPr>
          <w:p w14:paraId="60CA95E3" w14:textId="77777777" w:rsidR="002A790A" w:rsidRPr="004332C4" w:rsidRDefault="002A790A" w:rsidP="004332C4">
            <w:pPr>
              <w:spacing w:after="0" w:line="240" w:lineRule="auto"/>
              <w:jc w:val="center"/>
              <w:rPr>
                <w:rFonts w:asciiTheme="minorHAnsi" w:hAnsiTheme="minorHAnsi" w:cstheme="minorHAnsi"/>
              </w:rPr>
            </w:pPr>
            <w:r w:rsidRPr="004332C4">
              <w:rPr>
                <w:rFonts w:asciiTheme="minorHAnsi" w:hAnsiTheme="minorHAnsi" w:cstheme="minorHAnsi"/>
              </w:rPr>
              <w:t>31</w:t>
            </w:r>
          </w:p>
        </w:tc>
      </w:tr>
    </w:tbl>
    <w:p w14:paraId="5CE9DCB3" w14:textId="18C33432" w:rsidR="00D358AD" w:rsidRPr="004332C4" w:rsidRDefault="00205E18" w:rsidP="00D358AD">
      <w:pPr>
        <w:jc w:val="both"/>
        <w:rPr>
          <w:rFonts w:asciiTheme="minorHAnsi" w:hAnsiTheme="minorHAnsi" w:cstheme="minorHAnsi"/>
          <w:b/>
          <w:bCs/>
        </w:rPr>
      </w:pPr>
      <w:r w:rsidRPr="004332C4">
        <w:rPr>
          <w:rFonts w:asciiTheme="minorHAnsi" w:hAnsiTheme="minorHAnsi" w:cstheme="minorHAnsi"/>
          <w:b/>
          <w:bCs/>
        </w:rPr>
        <w:t xml:space="preserve">5.1.3. </w:t>
      </w:r>
      <w:r w:rsidR="00D358AD" w:rsidRPr="004332C4">
        <w:rPr>
          <w:rFonts w:asciiTheme="minorHAnsi" w:hAnsiTheme="minorHAnsi" w:cstheme="minorHAnsi"/>
          <w:b/>
          <w:bCs/>
        </w:rPr>
        <w:t>Polskie produkty w ofercie touroperatorów</w:t>
      </w:r>
    </w:p>
    <w:p w14:paraId="049AE739" w14:textId="77777777" w:rsidR="002A790A" w:rsidRPr="004332C4" w:rsidRDefault="002A790A" w:rsidP="00D358AD">
      <w:pPr>
        <w:jc w:val="both"/>
        <w:rPr>
          <w:rFonts w:asciiTheme="minorHAnsi" w:hAnsiTheme="minorHAnsi" w:cstheme="minorHAnsi"/>
          <w:b/>
          <w:bCs/>
        </w:rPr>
      </w:pPr>
    </w:p>
    <w:p w14:paraId="4484891F" w14:textId="77777777" w:rsidR="002A790A" w:rsidRPr="004332C4" w:rsidRDefault="002A790A" w:rsidP="00D358AD">
      <w:pPr>
        <w:jc w:val="both"/>
        <w:rPr>
          <w:rFonts w:asciiTheme="minorHAnsi" w:hAnsiTheme="minorHAnsi" w:cstheme="minorHAnsi"/>
        </w:rPr>
      </w:pPr>
    </w:p>
    <w:p w14:paraId="652CCE9B" w14:textId="77777777" w:rsidR="002A790A" w:rsidRPr="004332C4" w:rsidRDefault="002A790A" w:rsidP="00D358AD">
      <w:pPr>
        <w:jc w:val="both"/>
        <w:rPr>
          <w:rFonts w:asciiTheme="minorHAnsi" w:hAnsiTheme="minorHAnsi" w:cstheme="minorHAnsi"/>
        </w:rPr>
      </w:pPr>
    </w:p>
    <w:p w14:paraId="0D856AA3" w14:textId="77777777" w:rsidR="002A790A" w:rsidRPr="004332C4" w:rsidRDefault="002A790A" w:rsidP="00D358AD">
      <w:pPr>
        <w:jc w:val="both"/>
        <w:rPr>
          <w:rFonts w:asciiTheme="minorHAnsi" w:hAnsiTheme="minorHAnsi" w:cstheme="minorHAnsi"/>
        </w:rPr>
      </w:pPr>
    </w:p>
    <w:p w14:paraId="2E0A219B" w14:textId="77777777" w:rsidR="002A790A" w:rsidRPr="004332C4" w:rsidRDefault="002A790A" w:rsidP="00D358AD">
      <w:pPr>
        <w:jc w:val="both"/>
        <w:rPr>
          <w:rFonts w:asciiTheme="minorHAnsi" w:hAnsiTheme="minorHAnsi" w:cstheme="minorHAnsi"/>
        </w:rPr>
      </w:pPr>
    </w:p>
    <w:p w14:paraId="0F54890D" w14:textId="77777777" w:rsidR="002A790A" w:rsidRPr="004332C4" w:rsidRDefault="002A790A" w:rsidP="00D358AD">
      <w:pPr>
        <w:jc w:val="both"/>
        <w:rPr>
          <w:rFonts w:asciiTheme="minorHAnsi" w:hAnsiTheme="minorHAnsi" w:cstheme="minorHAnsi"/>
        </w:rPr>
      </w:pPr>
    </w:p>
    <w:p w14:paraId="47D9BAD1" w14:textId="77777777" w:rsidR="002A790A" w:rsidRPr="004332C4" w:rsidRDefault="002A790A" w:rsidP="00D358AD">
      <w:pPr>
        <w:jc w:val="both"/>
        <w:rPr>
          <w:rFonts w:asciiTheme="minorHAnsi" w:hAnsiTheme="minorHAnsi" w:cstheme="minorHAnsi"/>
        </w:rPr>
      </w:pPr>
    </w:p>
    <w:p w14:paraId="774A14F5" w14:textId="77777777" w:rsidR="002A790A" w:rsidRPr="004332C4" w:rsidRDefault="002A790A" w:rsidP="00D358AD">
      <w:pPr>
        <w:jc w:val="both"/>
        <w:rPr>
          <w:rFonts w:asciiTheme="minorHAnsi" w:hAnsiTheme="minorHAnsi" w:cstheme="minorHAnsi"/>
        </w:rPr>
      </w:pPr>
    </w:p>
    <w:p w14:paraId="22B1F836" w14:textId="77777777" w:rsidR="002A790A" w:rsidRPr="004332C4" w:rsidRDefault="002A790A" w:rsidP="00D358AD">
      <w:pPr>
        <w:jc w:val="both"/>
        <w:rPr>
          <w:rFonts w:asciiTheme="minorHAnsi" w:hAnsiTheme="minorHAnsi" w:cstheme="minorHAnsi"/>
        </w:rPr>
      </w:pPr>
    </w:p>
    <w:p w14:paraId="39300D22" w14:textId="77777777" w:rsidR="002A790A" w:rsidRPr="004332C4" w:rsidRDefault="002A790A" w:rsidP="004332C4">
      <w:pPr>
        <w:spacing w:after="0" w:line="240" w:lineRule="auto"/>
        <w:jc w:val="both"/>
        <w:rPr>
          <w:rFonts w:asciiTheme="minorHAnsi" w:hAnsiTheme="minorHAnsi" w:cstheme="minorHAnsi"/>
        </w:rPr>
      </w:pPr>
    </w:p>
    <w:p w14:paraId="4F289B5F" w14:textId="7527D842" w:rsidR="00205E18" w:rsidRPr="004332C4" w:rsidRDefault="00205E18" w:rsidP="004332C4">
      <w:pPr>
        <w:spacing w:after="0" w:line="240" w:lineRule="auto"/>
        <w:jc w:val="both"/>
        <w:rPr>
          <w:rFonts w:asciiTheme="minorHAnsi" w:hAnsiTheme="minorHAnsi" w:cstheme="minorHAnsi"/>
          <w:b/>
          <w:bCs/>
        </w:rPr>
      </w:pPr>
      <w:r w:rsidRPr="004332C4">
        <w:rPr>
          <w:rFonts w:asciiTheme="minorHAnsi" w:hAnsiTheme="minorHAnsi" w:cstheme="minorHAnsi"/>
          <w:b/>
          <w:bCs/>
        </w:rPr>
        <w:t>Podróże zorganizowane</w:t>
      </w:r>
    </w:p>
    <w:p w14:paraId="2A6C1547" w14:textId="4DFB0FD8" w:rsidR="00D358AD" w:rsidRDefault="00D358AD" w:rsidP="004332C4">
      <w:pPr>
        <w:spacing w:after="0" w:line="240" w:lineRule="auto"/>
        <w:jc w:val="both"/>
        <w:rPr>
          <w:rFonts w:asciiTheme="minorHAnsi" w:hAnsiTheme="minorHAnsi" w:cstheme="minorHAnsi"/>
        </w:rPr>
      </w:pPr>
      <w:r w:rsidRPr="004332C4">
        <w:rPr>
          <w:rFonts w:asciiTheme="minorHAnsi" w:hAnsiTheme="minorHAnsi" w:cstheme="minorHAnsi"/>
        </w:rPr>
        <w:t>Wojna w Ukrainie bez wątpienia wpłynęła na zmiany w ofercie wyjazdowej do Polski na rynku belgijskim. Przede wszystkim na znaczeni</w:t>
      </w:r>
      <w:r w:rsidR="000E4685">
        <w:rPr>
          <w:rFonts w:asciiTheme="minorHAnsi" w:hAnsiTheme="minorHAnsi" w:cstheme="minorHAnsi"/>
        </w:rPr>
        <w:t>u</w:t>
      </w:r>
      <w:r w:rsidRPr="004332C4">
        <w:rPr>
          <w:rFonts w:asciiTheme="minorHAnsi" w:hAnsiTheme="minorHAnsi" w:cstheme="minorHAnsi"/>
        </w:rPr>
        <w:t xml:space="preserve"> straciły wyjazdy grupowe objazdowe na rzecz turystyki indywidualnej. W 2022 roku z oferty wyjazdów zorganizowanych skorzystało 10% osób, które pojechały na wakacje do Polski. </w:t>
      </w:r>
    </w:p>
    <w:p w14:paraId="79350D69" w14:textId="77777777" w:rsidR="004332C4" w:rsidRPr="004332C4" w:rsidRDefault="004332C4" w:rsidP="004332C4">
      <w:pPr>
        <w:spacing w:after="0" w:line="240" w:lineRule="auto"/>
        <w:jc w:val="both"/>
        <w:rPr>
          <w:rFonts w:asciiTheme="minorHAnsi" w:hAnsiTheme="minorHAnsi" w:cstheme="minorHAnsi"/>
        </w:rPr>
      </w:pPr>
    </w:p>
    <w:p w14:paraId="20A15F96" w14:textId="16BEE609" w:rsidR="00D358AD" w:rsidRPr="004332C4" w:rsidRDefault="00D358AD"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Podróże objazdowe autokarem do Polski zaczęły tracić na </w:t>
      </w:r>
      <w:r w:rsidR="00D92A6C" w:rsidRPr="004332C4">
        <w:rPr>
          <w:rFonts w:asciiTheme="minorHAnsi" w:hAnsiTheme="minorHAnsi" w:cstheme="minorHAnsi"/>
        </w:rPr>
        <w:t>popularności</w:t>
      </w:r>
      <w:r w:rsidRPr="004332C4">
        <w:rPr>
          <w:rFonts w:asciiTheme="minorHAnsi" w:hAnsiTheme="minorHAnsi" w:cstheme="minorHAnsi"/>
        </w:rPr>
        <w:t xml:space="preserve"> jeszcze przed pandemią. </w:t>
      </w:r>
      <w:r w:rsidR="000E4685">
        <w:rPr>
          <w:rFonts w:asciiTheme="minorHAnsi" w:hAnsiTheme="minorHAnsi" w:cstheme="minorHAnsi"/>
        </w:rPr>
        <w:t>Pandemia bardzo przyspieszyła ten t</w:t>
      </w:r>
      <w:r w:rsidR="00D92A6C" w:rsidRPr="004332C4">
        <w:rPr>
          <w:rFonts w:asciiTheme="minorHAnsi" w:hAnsiTheme="minorHAnsi" w:cstheme="minorHAnsi"/>
        </w:rPr>
        <w:t>rend. Nastanie wojny jeszcze mocniej obniżył</w:t>
      </w:r>
      <w:r w:rsidR="000E4685">
        <w:rPr>
          <w:rFonts w:asciiTheme="minorHAnsi" w:hAnsiTheme="minorHAnsi" w:cstheme="minorHAnsi"/>
        </w:rPr>
        <w:t>o</w:t>
      </w:r>
      <w:r w:rsidR="00D92A6C" w:rsidRPr="004332C4">
        <w:rPr>
          <w:rFonts w:asciiTheme="minorHAnsi" w:hAnsiTheme="minorHAnsi" w:cstheme="minorHAnsi"/>
        </w:rPr>
        <w:t xml:space="preserve"> popyt na wyjazdy grupowe na wschód</w:t>
      </w:r>
      <w:r w:rsidRPr="004332C4">
        <w:rPr>
          <w:rFonts w:asciiTheme="minorHAnsi" w:hAnsiTheme="minorHAnsi" w:cstheme="minorHAnsi"/>
        </w:rPr>
        <w:t xml:space="preserve">. </w:t>
      </w:r>
      <w:r w:rsidR="00D92A6C" w:rsidRPr="004332C4">
        <w:rPr>
          <w:rFonts w:asciiTheme="minorHAnsi" w:hAnsiTheme="minorHAnsi" w:cstheme="minorHAnsi"/>
        </w:rPr>
        <w:t xml:space="preserve">W efekcie touroperatorzy zaczęli wycofywać albo zmieniać ofertę na Polskę. </w:t>
      </w:r>
      <w:r w:rsidRPr="004332C4">
        <w:rPr>
          <w:rFonts w:asciiTheme="minorHAnsi" w:hAnsiTheme="minorHAnsi" w:cstheme="minorHAnsi"/>
        </w:rPr>
        <w:t>Ten sam mechanizm dotknął wszystkich krajów sąsiadujących z Ukrainą i Białorusią oraz zachodnią Rosją.</w:t>
      </w:r>
    </w:p>
    <w:p w14:paraId="69DCC379" w14:textId="7367EE96" w:rsidR="00D358AD" w:rsidRDefault="00D358AD"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Dla przykładu, z organizacji podróży objazdowych do naszego regionu zrezygnowali całkowicie </w:t>
      </w:r>
      <w:r w:rsidR="000E4685">
        <w:rPr>
          <w:rFonts w:asciiTheme="minorHAnsi" w:hAnsiTheme="minorHAnsi" w:cstheme="minorHAnsi"/>
        </w:rPr>
        <w:t>ważni</w:t>
      </w:r>
      <w:r w:rsidR="00D92A6C" w:rsidRPr="004332C4">
        <w:rPr>
          <w:rFonts w:asciiTheme="minorHAnsi" w:hAnsiTheme="minorHAnsi" w:cstheme="minorHAnsi"/>
        </w:rPr>
        <w:t xml:space="preserve"> </w:t>
      </w:r>
      <w:r w:rsidRPr="00F40713">
        <w:rPr>
          <w:rFonts w:asciiTheme="minorHAnsi" w:hAnsiTheme="minorHAnsi" w:cstheme="minorHAnsi"/>
        </w:rPr>
        <w:t xml:space="preserve">touroperatorzy </w:t>
      </w:r>
      <w:r w:rsidR="00D92A6C" w:rsidRPr="00F40713">
        <w:rPr>
          <w:rFonts w:asciiTheme="minorHAnsi" w:hAnsiTheme="minorHAnsi" w:cstheme="minorHAnsi"/>
        </w:rPr>
        <w:t xml:space="preserve">Hermann &amp; </w:t>
      </w:r>
      <w:proofErr w:type="spellStart"/>
      <w:r w:rsidR="00D92A6C" w:rsidRPr="00F40713">
        <w:rPr>
          <w:rFonts w:asciiTheme="minorHAnsi" w:hAnsiTheme="minorHAnsi" w:cstheme="minorHAnsi"/>
        </w:rPr>
        <w:t>Vandamme</w:t>
      </w:r>
      <w:proofErr w:type="spellEnd"/>
      <w:r w:rsidR="00D92A6C" w:rsidRPr="004332C4">
        <w:rPr>
          <w:rFonts w:asciiTheme="minorHAnsi" w:hAnsiTheme="minorHAnsi" w:cstheme="minorHAnsi"/>
        </w:rPr>
        <w:t xml:space="preserve"> i </w:t>
      </w:r>
      <w:proofErr w:type="spellStart"/>
      <w:r w:rsidR="00D92A6C" w:rsidRPr="00F40713">
        <w:rPr>
          <w:rFonts w:asciiTheme="minorHAnsi" w:hAnsiTheme="minorHAnsi" w:cstheme="minorHAnsi"/>
        </w:rPr>
        <w:t>Lawers</w:t>
      </w:r>
      <w:proofErr w:type="spellEnd"/>
      <w:r w:rsidR="00D92A6C" w:rsidRPr="00F40713">
        <w:rPr>
          <w:rFonts w:asciiTheme="minorHAnsi" w:hAnsiTheme="minorHAnsi" w:cstheme="minorHAnsi"/>
        </w:rPr>
        <w:t xml:space="preserve"> </w:t>
      </w:r>
      <w:proofErr w:type="spellStart"/>
      <w:r w:rsidR="00D92A6C" w:rsidRPr="00F40713">
        <w:rPr>
          <w:rFonts w:asciiTheme="minorHAnsi" w:hAnsiTheme="minorHAnsi" w:cstheme="minorHAnsi"/>
        </w:rPr>
        <w:t>Reizen</w:t>
      </w:r>
      <w:proofErr w:type="spellEnd"/>
      <w:r w:rsidR="00D92A6C" w:rsidRPr="004332C4">
        <w:rPr>
          <w:rFonts w:asciiTheme="minorHAnsi" w:hAnsiTheme="minorHAnsi" w:cstheme="minorHAnsi"/>
        </w:rPr>
        <w:t xml:space="preserve"> (przed pandemią wysyłali ok. 5 autokarów rocznie do Polski), </w:t>
      </w:r>
      <w:proofErr w:type="spellStart"/>
      <w:r w:rsidR="00D92A6C" w:rsidRPr="004332C4">
        <w:rPr>
          <w:rFonts w:asciiTheme="minorHAnsi" w:hAnsiTheme="minorHAnsi" w:cstheme="minorHAnsi"/>
        </w:rPr>
        <w:t>Ictam</w:t>
      </w:r>
      <w:proofErr w:type="spellEnd"/>
      <w:r w:rsidR="00D92A6C" w:rsidRPr="004332C4">
        <w:rPr>
          <w:rFonts w:asciiTheme="minorHAnsi" w:hAnsiTheme="minorHAnsi" w:cstheme="minorHAnsi"/>
        </w:rPr>
        <w:t xml:space="preserve"> </w:t>
      </w:r>
      <w:proofErr w:type="spellStart"/>
      <w:r w:rsidR="00D92A6C" w:rsidRPr="004332C4">
        <w:rPr>
          <w:rFonts w:asciiTheme="minorHAnsi" w:hAnsiTheme="minorHAnsi" w:cstheme="minorHAnsi"/>
        </w:rPr>
        <w:t>Reizen</w:t>
      </w:r>
      <w:proofErr w:type="spellEnd"/>
      <w:r w:rsidR="00D92A6C" w:rsidRPr="004332C4">
        <w:rPr>
          <w:rFonts w:asciiTheme="minorHAnsi" w:hAnsiTheme="minorHAnsi" w:cstheme="minorHAnsi"/>
        </w:rPr>
        <w:t xml:space="preserve">, </w:t>
      </w:r>
      <w:proofErr w:type="spellStart"/>
      <w:r w:rsidR="00205E18" w:rsidRPr="004332C4">
        <w:rPr>
          <w:rFonts w:asciiTheme="minorHAnsi" w:hAnsiTheme="minorHAnsi" w:cstheme="minorHAnsi"/>
        </w:rPr>
        <w:t>Pharos</w:t>
      </w:r>
      <w:proofErr w:type="spellEnd"/>
      <w:r w:rsidR="00205E18" w:rsidRPr="004332C4">
        <w:rPr>
          <w:rFonts w:asciiTheme="minorHAnsi" w:hAnsiTheme="minorHAnsi" w:cstheme="minorHAnsi"/>
        </w:rPr>
        <w:t xml:space="preserve"> </w:t>
      </w:r>
      <w:proofErr w:type="spellStart"/>
      <w:r w:rsidR="00205E18" w:rsidRPr="004332C4">
        <w:rPr>
          <w:rFonts w:asciiTheme="minorHAnsi" w:hAnsiTheme="minorHAnsi" w:cstheme="minorHAnsi"/>
        </w:rPr>
        <w:t>Reizen</w:t>
      </w:r>
      <w:proofErr w:type="spellEnd"/>
      <w:r w:rsidR="00205E18" w:rsidRPr="004332C4">
        <w:rPr>
          <w:rFonts w:asciiTheme="minorHAnsi" w:hAnsiTheme="minorHAnsi" w:cstheme="minorHAnsi"/>
        </w:rPr>
        <w:t xml:space="preserve">, </w:t>
      </w:r>
      <w:r w:rsidR="00D92A6C" w:rsidRPr="004332C4">
        <w:rPr>
          <w:rFonts w:asciiTheme="minorHAnsi" w:hAnsiTheme="minorHAnsi" w:cstheme="minorHAnsi"/>
        </w:rPr>
        <w:t>Begonia Tours</w:t>
      </w:r>
      <w:r w:rsidR="00205E18" w:rsidRPr="004332C4">
        <w:rPr>
          <w:rFonts w:asciiTheme="minorHAnsi" w:hAnsiTheme="minorHAnsi" w:cstheme="minorHAnsi"/>
        </w:rPr>
        <w:t xml:space="preserve">, </w:t>
      </w:r>
      <w:proofErr w:type="spellStart"/>
      <w:r w:rsidR="00D92A6C" w:rsidRPr="004332C4">
        <w:rPr>
          <w:rFonts w:asciiTheme="minorHAnsi" w:hAnsiTheme="minorHAnsi" w:cstheme="minorHAnsi"/>
        </w:rPr>
        <w:t>Sawadee</w:t>
      </w:r>
      <w:proofErr w:type="spellEnd"/>
      <w:r w:rsidR="00D92A6C" w:rsidRPr="004332C4">
        <w:rPr>
          <w:rFonts w:asciiTheme="minorHAnsi" w:hAnsiTheme="minorHAnsi" w:cstheme="minorHAnsi"/>
        </w:rPr>
        <w:t xml:space="preserve">. </w:t>
      </w:r>
    </w:p>
    <w:p w14:paraId="3DD889EE" w14:textId="77777777" w:rsidR="004332C4" w:rsidRPr="004332C4" w:rsidRDefault="004332C4" w:rsidP="004332C4">
      <w:pPr>
        <w:spacing w:after="0" w:line="240" w:lineRule="auto"/>
        <w:jc w:val="both"/>
        <w:rPr>
          <w:rFonts w:asciiTheme="minorHAnsi" w:hAnsiTheme="minorHAnsi" w:cstheme="minorHAnsi"/>
        </w:rPr>
      </w:pPr>
    </w:p>
    <w:p w14:paraId="524B8643" w14:textId="77777777" w:rsidR="000E4685" w:rsidRDefault="002A790A" w:rsidP="004332C4">
      <w:pPr>
        <w:spacing w:after="0" w:line="240" w:lineRule="auto"/>
        <w:jc w:val="both"/>
        <w:rPr>
          <w:rFonts w:asciiTheme="minorHAnsi" w:hAnsiTheme="minorHAnsi" w:cstheme="minorHAnsi"/>
        </w:rPr>
      </w:pPr>
      <w:r w:rsidRPr="004332C4">
        <w:rPr>
          <w:rFonts w:asciiTheme="minorHAnsi" w:hAnsiTheme="minorHAnsi" w:cstheme="minorHAnsi"/>
        </w:rPr>
        <w:t>Wielu touroperatorów</w:t>
      </w:r>
      <w:r w:rsidR="00D358AD" w:rsidRPr="004332C4">
        <w:rPr>
          <w:rFonts w:asciiTheme="minorHAnsi" w:hAnsiTheme="minorHAnsi" w:cstheme="minorHAnsi"/>
        </w:rPr>
        <w:t xml:space="preserve"> ograniczy</w:t>
      </w:r>
      <w:r w:rsidRPr="004332C4">
        <w:rPr>
          <w:rFonts w:asciiTheme="minorHAnsi" w:hAnsiTheme="minorHAnsi" w:cstheme="minorHAnsi"/>
        </w:rPr>
        <w:t>ło</w:t>
      </w:r>
      <w:r w:rsidR="00D358AD" w:rsidRPr="004332C4">
        <w:rPr>
          <w:rFonts w:asciiTheme="minorHAnsi" w:hAnsiTheme="minorHAnsi" w:cstheme="minorHAnsi"/>
        </w:rPr>
        <w:t xml:space="preserve"> liczbę wyjazdów</w:t>
      </w:r>
      <w:r w:rsidR="000E4685">
        <w:rPr>
          <w:rFonts w:asciiTheme="minorHAnsi" w:hAnsiTheme="minorHAnsi" w:cstheme="minorHAnsi"/>
        </w:rPr>
        <w:t xml:space="preserve"> do Polski</w:t>
      </w:r>
      <w:r w:rsidR="00D358AD" w:rsidRPr="004332C4">
        <w:rPr>
          <w:rFonts w:asciiTheme="minorHAnsi" w:hAnsiTheme="minorHAnsi" w:cstheme="minorHAnsi"/>
        </w:rPr>
        <w:t xml:space="preserve">: </w:t>
      </w:r>
      <w:proofErr w:type="spellStart"/>
      <w:r w:rsidRPr="004332C4">
        <w:rPr>
          <w:rFonts w:asciiTheme="minorHAnsi" w:hAnsiTheme="minorHAnsi" w:cstheme="minorHAnsi"/>
        </w:rPr>
        <w:t>Carolus</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Reizen</w:t>
      </w:r>
      <w:proofErr w:type="spellEnd"/>
      <w:r w:rsidRPr="004332C4">
        <w:rPr>
          <w:rFonts w:asciiTheme="minorHAnsi" w:hAnsiTheme="minorHAnsi" w:cstheme="minorHAnsi"/>
        </w:rPr>
        <w:t xml:space="preserve"> z 3 tras do 1, </w:t>
      </w:r>
      <w:proofErr w:type="spellStart"/>
      <w:r w:rsidRPr="004332C4">
        <w:rPr>
          <w:rFonts w:asciiTheme="minorHAnsi" w:hAnsiTheme="minorHAnsi" w:cstheme="minorHAnsi"/>
        </w:rPr>
        <w:t>Djoser</w:t>
      </w:r>
      <w:proofErr w:type="spellEnd"/>
      <w:r w:rsidRPr="004332C4">
        <w:rPr>
          <w:rFonts w:asciiTheme="minorHAnsi" w:hAnsiTheme="minorHAnsi" w:cstheme="minorHAnsi"/>
        </w:rPr>
        <w:t xml:space="preserve"> z 6 tra</w:t>
      </w:r>
      <w:r w:rsidR="00F40713">
        <w:rPr>
          <w:rFonts w:asciiTheme="minorHAnsi" w:hAnsiTheme="minorHAnsi" w:cstheme="minorHAnsi"/>
        </w:rPr>
        <w:t>s</w:t>
      </w:r>
      <w:r w:rsidRPr="004332C4">
        <w:rPr>
          <w:rFonts w:asciiTheme="minorHAnsi" w:hAnsiTheme="minorHAnsi" w:cstheme="minorHAnsi"/>
        </w:rPr>
        <w:t xml:space="preserve"> do 4, </w:t>
      </w:r>
      <w:proofErr w:type="spellStart"/>
      <w:r w:rsidRPr="004332C4">
        <w:rPr>
          <w:rFonts w:asciiTheme="minorHAnsi" w:hAnsiTheme="minorHAnsi" w:cstheme="minorHAnsi"/>
        </w:rPr>
        <w:t>Eurocult</w:t>
      </w:r>
      <w:proofErr w:type="spellEnd"/>
      <w:r w:rsidRPr="004332C4">
        <w:rPr>
          <w:rFonts w:asciiTheme="minorHAnsi" w:hAnsiTheme="minorHAnsi" w:cstheme="minorHAnsi"/>
        </w:rPr>
        <w:t xml:space="preserve"> 5 tras do 2, </w:t>
      </w:r>
      <w:proofErr w:type="spellStart"/>
      <w:r w:rsidRPr="004332C4">
        <w:rPr>
          <w:rFonts w:asciiTheme="minorHAnsi" w:hAnsiTheme="minorHAnsi" w:cstheme="minorHAnsi"/>
        </w:rPr>
        <w:t>Koning</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App</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Reizen</w:t>
      </w:r>
      <w:proofErr w:type="spellEnd"/>
      <w:r w:rsidRPr="004332C4">
        <w:rPr>
          <w:rFonts w:asciiTheme="minorHAnsi" w:hAnsiTheme="minorHAnsi" w:cstheme="minorHAnsi"/>
        </w:rPr>
        <w:t xml:space="preserve"> z 4 do 2 tras, </w:t>
      </w:r>
      <w:r w:rsidR="00205E18" w:rsidRPr="004332C4">
        <w:rPr>
          <w:rFonts w:asciiTheme="minorHAnsi" w:hAnsiTheme="minorHAnsi" w:cstheme="minorHAnsi"/>
        </w:rPr>
        <w:t xml:space="preserve">znany ze sprzedaży Polski w </w:t>
      </w:r>
      <w:r w:rsidR="0072590C" w:rsidRPr="004332C4">
        <w:rPr>
          <w:rFonts w:asciiTheme="minorHAnsi" w:hAnsiTheme="minorHAnsi" w:cstheme="minorHAnsi"/>
        </w:rPr>
        <w:t>francuskojęzycznej</w:t>
      </w:r>
      <w:r w:rsidR="00205E18" w:rsidRPr="004332C4">
        <w:rPr>
          <w:rFonts w:asciiTheme="minorHAnsi" w:hAnsiTheme="minorHAnsi" w:cstheme="minorHAnsi"/>
        </w:rPr>
        <w:t xml:space="preserve"> części Belgii L</w:t>
      </w:r>
      <w:r w:rsidRPr="004332C4">
        <w:rPr>
          <w:rFonts w:asciiTheme="minorHAnsi" w:hAnsiTheme="minorHAnsi" w:cstheme="minorHAnsi"/>
        </w:rPr>
        <w:t xml:space="preserve">eonard </w:t>
      </w:r>
      <w:proofErr w:type="spellStart"/>
      <w:r w:rsidRPr="004332C4">
        <w:rPr>
          <w:rFonts w:asciiTheme="minorHAnsi" w:hAnsiTheme="minorHAnsi" w:cstheme="minorHAnsi"/>
        </w:rPr>
        <w:t>Voyage</w:t>
      </w:r>
      <w:proofErr w:type="spellEnd"/>
      <w:r w:rsidRPr="004332C4">
        <w:rPr>
          <w:rFonts w:asciiTheme="minorHAnsi" w:hAnsiTheme="minorHAnsi" w:cstheme="minorHAnsi"/>
        </w:rPr>
        <w:t xml:space="preserve"> z </w:t>
      </w:r>
      <w:r w:rsidR="00205E18" w:rsidRPr="004332C4">
        <w:rPr>
          <w:rFonts w:asciiTheme="minorHAnsi" w:hAnsiTheme="minorHAnsi" w:cstheme="minorHAnsi"/>
        </w:rPr>
        <w:t>3</w:t>
      </w:r>
      <w:r w:rsidRPr="004332C4">
        <w:rPr>
          <w:rFonts w:asciiTheme="minorHAnsi" w:hAnsiTheme="minorHAnsi" w:cstheme="minorHAnsi"/>
        </w:rPr>
        <w:t xml:space="preserve"> tras do jednej trasy. </w:t>
      </w:r>
    </w:p>
    <w:p w14:paraId="45602170" w14:textId="12B2960B" w:rsidR="002A790A" w:rsidRDefault="002A790A"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Zaznaczyć </w:t>
      </w:r>
      <w:r w:rsidR="00205E18" w:rsidRPr="004332C4">
        <w:rPr>
          <w:rFonts w:asciiTheme="minorHAnsi" w:hAnsiTheme="minorHAnsi" w:cstheme="minorHAnsi"/>
        </w:rPr>
        <w:t>trzeba,</w:t>
      </w:r>
      <w:r w:rsidRPr="004332C4">
        <w:rPr>
          <w:rFonts w:asciiTheme="minorHAnsi" w:hAnsiTheme="minorHAnsi" w:cstheme="minorHAnsi"/>
        </w:rPr>
        <w:t xml:space="preserve"> że </w:t>
      </w:r>
      <w:r w:rsidR="000E4685">
        <w:rPr>
          <w:rFonts w:asciiTheme="minorHAnsi" w:hAnsiTheme="minorHAnsi" w:cstheme="minorHAnsi"/>
        </w:rPr>
        <w:t xml:space="preserve">pomimo trudnej sytuacji byli wśród touroperatorów tacy, którzy </w:t>
      </w:r>
      <w:r w:rsidRPr="004332C4">
        <w:rPr>
          <w:rFonts w:asciiTheme="minorHAnsi" w:hAnsiTheme="minorHAnsi" w:cstheme="minorHAnsi"/>
        </w:rPr>
        <w:t xml:space="preserve">w 2022 roku poszerzyło swoje oferty na Polskę. </w:t>
      </w:r>
      <w:r w:rsidR="000E4685">
        <w:rPr>
          <w:rFonts w:asciiTheme="minorHAnsi" w:hAnsiTheme="minorHAnsi" w:cstheme="minorHAnsi"/>
        </w:rPr>
        <w:t xml:space="preserve">Była to </w:t>
      </w:r>
      <w:proofErr w:type="spellStart"/>
      <w:r w:rsidR="000E4685">
        <w:rPr>
          <w:rFonts w:asciiTheme="minorHAnsi" w:hAnsiTheme="minorHAnsi" w:cstheme="minorHAnsi"/>
        </w:rPr>
        <w:t>kontynucja</w:t>
      </w:r>
      <w:proofErr w:type="spellEnd"/>
      <w:r w:rsidR="000E4685">
        <w:rPr>
          <w:rFonts w:asciiTheme="minorHAnsi" w:hAnsiTheme="minorHAnsi" w:cstheme="minorHAnsi"/>
        </w:rPr>
        <w:t xml:space="preserve"> strategii rozpoczętej w czasie pandemii, kiedy nie można było sprzedawać dalekich destynacji. Touroperatorzy </w:t>
      </w:r>
      <w:proofErr w:type="spellStart"/>
      <w:r w:rsidR="000E4685">
        <w:rPr>
          <w:rFonts w:asciiTheme="minorHAnsi" w:hAnsiTheme="minorHAnsi" w:cstheme="minorHAnsi"/>
        </w:rPr>
        <w:t>z</w:t>
      </w:r>
      <w:r w:rsidRPr="004332C4">
        <w:rPr>
          <w:rFonts w:asciiTheme="minorHAnsi" w:hAnsiTheme="minorHAnsi" w:cstheme="minorHAnsi"/>
        </w:rPr>
        <w:t>tarali</w:t>
      </w:r>
      <w:proofErr w:type="spellEnd"/>
      <w:r w:rsidRPr="004332C4">
        <w:rPr>
          <w:rFonts w:asciiTheme="minorHAnsi" w:hAnsiTheme="minorHAnsi" w:cstheme="minorHAnsi"/>
        </w:rPr>
        <w:t xml:space="preserve"> się więc swoją ofertę wzbogacić o dostępne kierunki, </w:t>
      </w:r>
      <w:r w:rsidR="000E4685">
        <w:rPr>
          <w:rFonts w:asciiTheme="minorHAnsi" w:hAnsiTheme="minorHAnsi" w:cstheme="minorHAnsi"/>
        </w:rPr>
        <w:t>w których</w:t>
      </w:r>
      <w:r w:rsidRPr="004332C4">
        <w:rPr>
          <w:rFonts w:asciiTheme="minorHAnsi" w:hAnsiTheme="minorHAnsi" w:cstheme="minorHAnsi"/>
        </w:rPr>
        <w:t xml:space="preserve"> nie obowiązywały duże restrykcje. Ten sam plan działania mieli też często na 2022 rok </w:t>
      </w:r>
      <w:r w:rsidR="00CF6D9F">
        <w:rPr>
          <w:rFonts w:asciiTheme="minorHAnsi" w:hAnsiTheme="minorHAnsi" w:cstheme="minorHAnsi"/>
        </w:rPr>
        <w:t>bo</w:t>
      </w:r>
      <w:r w:rsidRPr="004332C4">
        <w:rPr>
          <w:rFonts w:asciiTheme="minorHAnsi" w:hAnsiTheme="minorHAnsi" w:cstheme="minorHAnsi"/>
        </w:rPr>
        <w:t xml:space="preserve"> w okresie planowania ofert nie było jeszcze wiadomo czy pandemia nie powróci i czy restrykcje nie zostaną zaostrzone. Polska dla wielu była intratną destynacją. Jej bliskość wpisywała się w trend podróży niedaleko domu, nieduży stopień </w:t>
      </w:r>
      <w:r w:rsidR="00CF6D9F">
        <w:rPr>
          <w:rFonts w:asciiTheme="minorHAnsi" w:hAnsiTheme="minorHAnsi" w:cstheme="minorHAnsi"/>
        </w:rPr>
        <w:t>znajomości kraju</w:t>
      </w:r>
      <w:r w:rsidRPr="004332C4">
        <w:rPr>
          <w:rFonts w:asciiTheme="minorHAnsi" w:hAnsiTheme="minorHAnsi" w:cstheme="minorHAnsi"/>
        </w:rPr>
        <w:t xml:space="preserve"> zapewniał oryginalność i pewien rodzaj egzotyki a dobry stosunek jakości do cen był gwarantem</w:t>
      </w:r>
      <w:r w:rsidR="0085308C" w:rsidRPr="004332C4">
        <w:rPr>
          <w:rFonts w:asciiTheme="minorHAnsi" w:hAnsiTheme="minorHAnsi" w:cstheme="minorHAnsi"/>
        </w:rPr>
        <w:t xml:space="preserve"> zysku. W efekcie na przestrzeni 2020/2021 i 2022 roku pojawiały się oferty na Polskę w biurach, które wcześniej Polski nie sprzedawały a touroperatorzy, którzy Polskę znali, rozszerzali swoje oferty </w:t>
      </w:r>
      <w:r w:rsidR="00CF6D9F">
        <w:rPr>
          <w:rFonts w:asciiTheme="minorHAnsi" w:hAnsiTheme="minorHAnsi" w:cstheme="minorHAnsi"/>
        </w:rPr>
        <w:t>o mniej znane destynacje</w:t>
      </w:r>
      <w:r w:rsidR="0085308C" w:rsidRPr="004332C4">
        <w:rPr>
          <w:rFonts w:asciiTheme="minorHAnsi" w:hAnsiTheme="minorHAnsi" w:cstheme="minorHAnsi"/>
        </w:rPr>
        <w:t xml:space="preserve">. Przykładem wśród </w:t>
      </w:r>
      <w:proofErr w:type="spellStart"/>
      <w:r w:rsidR="0085308C" w:rsidRPr="004332C4">
        <w:rPr>
          <w:rFonts w:asciiTheme="minorHAnsi" w:hAnsiTheme="minorHAnsi" w:cstheme="minorHAnsi"/>
        </w:rPr>
        <w:t>autokarzystów</w:t>
      </w:r>
      <w:proofErr w:type="spellEnd"/>
      <w:r w:rsidR="0085308C" w:rsidRPr="004332C4">
        <w:rPr>
          <w:rFonts w:asciiTheme="minorHAnsi" w:hAnsiTheme="minorHAnsi" w:cstheme="minorHAnsi"/>
        </w:rPr>
        <w:t xml:space="preserve"> są </w:t>
      </w:r>
      <w:proofErr w:type="spellStart"/>
      <w:r w:rsidR="0085308C" w:rsidRPr="004332C4">
        <w:rPr>
          <w:rFonts w:asciiTheme="minorHAnsi" w:hAnsiTheme="minorHAnsi" w:cstheme="minorHAnsi"/>
        </w:rPr>
        <w:t>Lawers</w:t>
      </w:r>
      <w:proofErr w:type="spellEnd"/>
      <w:r w:rsidR="0085308C" w:rsidRPr="004332C4">
        <w:rPr>
          <w:rFonts w:asciiTheme="minorHAnsi" w:hAnsiTheme="minorHAnsi" w:cstheme="minorHAnsi"/>
        </w:rPr>
        <w:t xml:space="preserve"> </w:t>
      </w:r>
      <w:proofErr w:type="spellStart"/>
      <w:r w:rsidR="0085308C" w:rsidRPr="004332C4">
        <w:rPr>
          <w:rFonts w:asciiTheme="minorHAnsi" w:hAnsiTheme="minorHAnsi" w:cstheme="minorHAnsi"/>
        </w:rPr>
        <w:t>Reizen</w:t>
      </w:r>
      <w:proofErr w:type="spellEnd"/>
      <w:r w:rsidR="0085308C" w:rsidRPr="004332C4">
        <w:rPr>
          <w:rFonts w:asciiTheme="minorHAnsi" w:hAnsiTheme="minorHAnsi" w:cstheme="minorHAnsi"/>
        </w:rPr>
        <w:t xml:space="preserve">, Joker, </w:t>
      </w:r>
      <w:proofErr w:type="spellStart"/>
      <w:r w:rsidR="0085308C" w:rsidRPr="004332C4">
        <w:rPr>
          <w:rFonts w:asciiTheme="minorHAnsi" w:hAnsiTheme="minorHAnsi" w:cstheme="minorHAnsi"/>
        </w:rPr>
        <w:t>Imagine</w:t>
      </w:r>
      <w:proofErr w:type="spellEnd"/>
      <w:r w:rsidR="0085308C" w:rsidRPr="004332C4">
        <w:rPr>
          <w:rFonts w:asciiTheme="minorHAnsi" w:hAnsiTheme="minorHAnsi" w:cstheme="minorHAnsi"/>
        </w:rPr>
        <w:t xml:space="preserve"> Travel czy </w:t>
      </w:r>
      <w:proofErr w:type="spellStart"/>
      <w:r w:rsidR="0085308C" w:rsidRPr="004332C4">
        <w:rPr>
          <w:rFonts w:asciiTheme="minorHAnsi" w:hAnsiTheme="minorHAnsi" w:cstheme="minorHAnsi"/>
        </w:rPr>
        <w:t>Généraltour</w:t>
      </w:r>
      <w:r w:rsidR="004332C4">
        <w:rPr>
          <w:rFonts w:asciiTheme="minorHAnsi" w:hAnsiTheme="minorHAnsi" w:cstheme="minorHAnsi"/>
        </w:rPr>
        <w:t>s</w:t>
      </w:r>
      <w:proofErr w:type="spellEnd"/>
      <w:r w:rsidR="0085308C" w:rsidRPr="004332C4">
        <w:rPr>
          <w:rFonts w:asciiTheme="minorHAnsi" w:hAnsiTheme="minorHAnsi" w:cstheme="minorHAnsi"/>
        </w:rPr>
        <w:t xml:space="preserve">. Tak samo postąpił luksemburski Demy </w:t>
      </w:r>
      <w:proofErr w:type="spellStart"/>
      <w:r w:rsidR="0085308C" w:rsidRPr="004332C4">
        <w:rPr>
          <w:rFonts w:asciiTheme="minorHAnsi" w:hAnsiTheme="minorHAnsi" w:cstheme="minorHAnsi"/>
        </w:rPr>
        <w:t>Schandeler</w:t>
      </w:r>
      <w:proofErr w:type="spellEnd"/>
      <w:r w:rsidR="0085308C" w:rsidRPr="004332C4">
        <w:rPr>
          <w:rFonts w:asciiTheme="minorHAnsi" w:hAnsiTheme="minorHAnsi" w:cstheme="minorHAnsi"/>
        </w:rPr>
        <w:t xml:space="preserve">, </w:t>
      </w:r>
      <w:proofErr w:type="spellStart"/>
      <w:r w:rsidR="0085308C" w:rsidRPr="004332C4">
        <w:rPr>
          <w:rFonts w:asciiTheme="minorHAnsi" w:hAnsiTheme="minorHAnsi" w:cstheme="minorHAnsi"/>
        </w:rPr>
        <w:t>autokarzysta</w:t>
      </w:r>
      <w:proofErr w:type="spellEnd"/>
      <w:r w:rsidR="0085308C" w:rsidRPr="004332C4">
        <w:rPr>
          <w:rFonts w:asciiTheme="minorHAnsi" w:hAnsiTheme="minorHAnsi" w:cstheme="minorHAnsi"/>
        </w:rPr>
        <w:t xml:space="preserve">, który chciał rozpocząć objazdy po Polsce w 2020 roku. Wtedy plany pokrzyżowała pandemia. Touroperator z zapałem wrócił do pomysłu w 2022 roku znów zamieszczając Polskę w swoim katalogu (jeden objazd). </w:t>
      </w:r>
    </w:p>
    <w:p w14:paraId="501F65F7" w14:textId="77777777" w:rsidR="004332C4" w:rsidRPr="004332C4" w:rsidRDefault="004332C4" w:rsidP="004332C4">
      <w:pPr>
        <w:spacing w:after="0" w:line="240" w:lineRule="auto"/>
        <w:jc w:val="both"/>
        <w:rPr>
          <w:rFonts w:asciiTheme="minorHAnsi" w:hAnsiTheme="minorHAnsi" w:cstheme="minorHAnsi"/>
        </w:rPr>
      </w:pPr>
    </w:p>
    <w:p w14:paraId="5976FC05" w14:textId="419BF23A" w:rsidR="0085308C" w:rsidRDefault="00CF6D9F" w:rsidP="004332C4">
      <w:pPr>
        <w:spacing w:after="0" w:line="240" w:lineRule="auto"/>
        <w:jc w:val="both"/>
        <w:rPr>
          <w:rFonts w:asciiTheme="minorHAnsi" w:hAnsiTheme="minorHAnsi" w:cstheme="minorHAnsi"/>
        </w:rPr>
      </w:pPr>
      <w:r>
        <w:rPr>
          <w:rFonts w:asciiTheme="minorHAnsi" w:hAnsiTheme="minorHAnsi" w:cstheme="minorHAnsi"/>
        </w:rPr>
        <w:t xml:space="preserve">Plany te pokrzyżowała wojna, przez którą </w:t>
      </w:r>
      <w:r w:rsidR="0085308C" w:rsidRPr="004332C4">
        <w:rPr>
          <w:rFonts w:asciiTheme="minorHAnsi" w:hAnsiTheme="minorHAnsi" w:cstheme="minorHAnsi"/>
        </w:rPr>
        <w:t xml:space="preserve">musieli zmierzyć się z masową anulacją wyjazdów do Polski. Dla wielu był to już trzeci rok bez sprzedaży Polski. W takiej sytuacji </w:t>
      </w:r>
      <w:r>
        <w:rPr>
          <w:rFonts w:asciiTheme="minorHAnsi" w:hAnsiTheme="minorHAnsi" w:cstheme="minorHAnsi"/>
        </w:rPr>
        <w:t>są</w:t>
      </w:r>
      <w:r w:rsidR="0085308C" w:rsidRPr="004332C4">
        <w:rPr>
          <w:rFonts w:asciiTheme="minorHAnsi" w:hAnsiTheme="minorHAnsi" w:cstheme="minorHAnsi"/>
        </w:rPr>
        <w:t xml:space="preserve"> m.in. </w:t>
      </w:r>
      <w:r w:rsidR="00FB6D8A" w:rsidRPr="004332C4">
        <w:rPr>
          <w:rFonts w:asciiTheme="minorHAnsi" w:hAnsiTheme="minorHAnsi" w:cstheme="minorHAnsi"/>
        </w:rPr>
        <w:t xml:space="preserve">Anders </w:t>
      </w:r>
      <w:proofErr w:type="spellStart"/>
      <w:r w:rsidR="00FB6D8A" w:rsidRPr="004332C4">
        <w:rPr>
          <w:rFonts w:asciiTheme="minorHAnsi" w:hAnsiTheme="minorHAnsi" w:cstheme="minorHAnsi"/>
        </w:rPr>
        <w:t>Reizen</w:t>
      </w:r>
      <w:proofErr w:type="spellEnd"/>
      <w:r w:rsidR="00FB6D8A" w:rsidRPr="004332C4">
        <w:rPr>
          <w:rFonts w:asciiTheme="minorHAnsi" w:hAnsiTheme="minorHAnsi" w:cstheme="minorHAnsi"/>
        </w:rPr>
        <w:t xml:space="preserve">, u którego sprzedaż nie funkcjonuje już dwa lata z rzędu, lokalny De </w:t>
      </w:r>
      <w:proofErr w:type="spellStart"/>
      <w:r w:rsidR="00FB6D8A" w:rsidRPr="004332C4">
        <w:rPr>
          <w:rFonts w:asciiTheme="minorHAnsi" w:hAnsiTheme="minorHAnsi" w:cstheme="minorHAnsi"/>
        </w:rPr>
        <w:t>Meiboom</w:t>
      </w:r>
      <w:proofErr w:type="spellEnd"/>
      <w:r w:rsidR="00FB6D8A" w:rsidRPr="004332C4">
        <w:rPr>
          <w:rFonts w:asciiTheme="minorHAnsi" w:hAnsiTheme="minorHAnsi" w:cstheme="minorHAnsi"/>
        </w:rPr>
        <w:t>,</w:t>
      </w:r>
      <w:r>
        <w:rPr>
          <w:rFonts w:asciiTheme="minorHAnsi" w:hAnsiTheme="minorHAnsi" w:cstheme="minorHAnsi"/>
        </w:rPr>
        <w:t xml:space="preserve"> a także </w:t>
      </w:r>
      <w:proofErr w:type="spellStart"/>
      <w:r w:rsidR="00FB6D8A" w:rsidRPr="004332C4">
        <w:rPr>
          <w:rFonts w:asciiTheme="minorHAnsi" w:hAnsiTheme="minorHAnsi" w:cstheme="minorHAnsi"/>
        </w:rPr>
        <w:t>Carolus</w:t>
      </w:r>
      <w:proofErr w:type="spellEnd"/>
      <w:r w:rsidR="00FB6D8A" w:rsidRPr="004332C4">
        <w:rPr>
          <w:rFonts w:asciiTheme="minorHAnsi" w:hAnsiTheme="minorHAnsi" w:cstheme="minorHAnsi"/>
        </w:rPr>
        <w:t xml:space="preserve"> </w:t>
      </w:r>
      <w:proofErr w:type="spellStart"/>
      <w:r w:rsidR="00FB6D8A" w:rsidRPr="004332C4">
        <w:rPr>
          <w:rFonts w:asciiTheme="minorHAnsi" w:hAnsiTheme="minorHAnsi" w:cstheme="minorHAnsi"/>
        </w:rPr>
        <w:t>Reizen</w:t>
      </w:r>
      <w:proofErr w:type="spellEnd"/>
      <w:r w:rsidR="00FB6D8A" w:rsidRPr="004332C4">
        <w:rPr>
          <w:rFonts w:asciiTheme="minorHAnsi" w:hAnsiTheme="minorHAnsi" w:cstheme="minorHAnsi"/>
        </w:rPr>
        <w:t xml:space="preserve">, który musiał anulować wszystkie wyjazdy do Polski w ostatnich latach. </w:t>
      </w:r>
    </w:p>
    <w:p w14:paraId="55A9B8AC" w14:textId="77777777" w:rsidR="004332C4" w:rsidRPr="004332C4" w:rsidRDefault="004332C4" w:rsidP="004332C4">
      <w:pPr>
        <w:spacing w:after="0" w:line="240" w:lineRule="auto"/>
        <w:jc w:val="both"/>
        <w:rPr>
          <w:rFonts w:asciiTheme="minorHAnsi" w:hAnsiTheme="minorHAnsi" w:cstheme="minorHAnsi"/>
        </w:rPr>
      </w:pPr>
    </w:p>
    <w:p w14:paraId="29BAC297" w14:textId="215C740A" w:rsidR="00D358AD" w:rsidRDefault="00D358AD"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Wycofanie czy też ograniczenie liczby podróży objazdowych nie jest rozwiązaniem permanentnym i zależy jedynie od sytuacji międzynarodowej. </w:t>
      </w:r>
      <w:r w:rsidR="00FB6D8A" w:rsidRPr="004332C4">
        <w:rPr>
          <w:rFonts w:asciiTheme="minorHAnsi" w:hAnsiTheme="minorHAnsi" w:cstheme="minorHAnsi"/>
        </w:rPr>
        <w:t xml:space="preserve">Pandemia i zmieniające się trendy w sposobie </w:t>
      </w:r>
      <w:r w:rsidR="00CF6D9F">
        <w:rPr>
          <w:rFonts w:asciiTheme="minorHAnsi" w:hAnsiTheme="minorHAnsi" w:cstheme="minorHAnsi"/>
        </w:rPr>
        <w:t>spędzania wolnego czasu</w:t>
      </w:r>
      <w:r w:rsidR="00FB6D8A" w:rsidRPr="004332C4">
        <w:rPr>
          <w:rFonts w:asciiTheme="minorHAnsi" w:hAnsiTheme="minorHAnsi" w:cstheme="minorHAnsi"/>
        </w:rPr>
        <w:t xml:space="preserve"> dawały dużą szansę na programowanie Polski przez wiele firm. Z rozmów przeprowadzonych z lokalnymi touroperatorami wynika, że wielu z nich z chęcią wróci do sprzedaży Polski </w:t>
      </w:r>
      <w:r w:rsidRPr="004332C4">
        <w:rPr>
          <w:rFonts w:asciiTheme="minorHAnsi" w:hAnsiTheme="minorHAnsi" w:cstheme="minorHAnsi"/>
        </w:rPr>
        <w:t xml:space="preserve">po </w:t>
      </w:r>
      <w:r w:rsidR="00CF6D9F">
        <w:rPr>
          <w:rFonts w:asciiTheme="minorHAnsi" w:hAnsiTheme="minorHAnsi" w:cstheme="minorHAnsi"/>
        </w:rPr>
        <w:t>wyciszeniu</w:t>
      </w:r>
      <w:r w:rsidRPr="004332C4">
        <w:rPr>
          <w:rFonts w:asciiTheme="minorHAnsi" w:hAnsiTheme="minorHAnsi" w:cstheme="minorHAnsi"/>
        </w:rPr>
        <w:t xml:space="preserve"> konfliktu.</w:t>
      </w:r>
    </w:p>
    <w:p w14:paraId="0ED1ED99" w14:textId="77777777" w:rsidR="004332C4" w:rsidRPr="004332C4" w:rsidRDefault="004332C4" w:rsidP="004332C4">
      <w:pPr>
        <w:spacing w:after="0" w:line="240" w:lineRule="auto"/>
        <w:jc w:val="both"/>
        <w:rPr>
          <w:rFonts w:asciiTheme="minorHAnsi" w:hAnsiTheme="minorHAnsi" w:cstheme="minorHAnsi"/>
        </w:rPr>
      </w:pPr>
    </w:p>
    <w:p w14:paraId="5699621F" w14:textId="4D0D9CDC" w:rsidR="00205E18" w:rsidRDefault="00205E18" w:rsidP="004332C4">
      <w:pPr>
        <w:spacing w:after="0" w:line="240" w:lineRule="auto"/>
        <w:jc w:val="both"/>
        <w:rPr>
          <w:rFonts w:asciiTheme="minorHAnsi" w:hAnsiTheme="minorHAnsi" w:cstheme="minorHAnsi"/>
          <w:b/>
          <w:bCs/>
        </w:rPr>
      </w:pPr>
      <w:r w:rsidRPr="004332C4">
        <w:rPr>
          <w:rFonts w:asciiTheme="minorHAnsi" w:hAnsiTheme="minorHAnsi" w:cstheme="minorHAnsi"/>
          <w:b/>
          <w:bCs/>
        </w:rPr>
        <w:t>Podróże indywidualne</w:t>
      </w:r>
    </w:p>
    <w:p w14:paraId="34229292" w14:textId="77777777" w:rsidR="004332C4" w:rsidRPr="004332C4" w:rsidRDefault="004332C4" w:rsidP="004332C4">
      <w:pPr>
        <w:spacing w:after="0" w:line="240" w:lineRule="auto"/>
        <w:jc w:val="both"/>
        <w:rPr>
          <w:rFonts w:asciiTheme="minorHAnsi" w:hAnsiTheme="minorHAnsi" w:cstheme="minorHAnsi"/>
          <w:b/>
          <w:bCs/>
        </w:rPr>
      </w:pPr>
    </w:p>
    <w:p w14:paraId="0D2B56E6" w14:textId="764AAD00" w:rsidR="00205E18" w:rsidRPr="004332C4" w:rsidRDefault="00205E18"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Sprzedaż ofert wyjazdów indywidualnych wyglądała zdecydowanie lepiej, </w:t>
      </w:r>
      <w:r w:rsidR="009E698C" w:rsidRPr="004332C4">
        <w:rPr>
          <w:rFonts w:asciiTheme="minorHAnsi" w:hAnsiTheme="minorHAnsi" w:cstheme="minorHAnsi"/>
        </w:rPr>
        <w:t>niewielu</w:t>
      </w:r>
      <w:r w:rsidRPr="004332C4">
        <w:rPr>
          <w:rFonts w:asciiTheme="minorHAnsi" w:hAnsiTheme="minorHAnsi" w:cstheme="minorHAnsi"/>
        </w:rPr>
        <w:t xml:space="preserve"> touroperatorów zmniejszyło liczbę </w:t>
      </w:r>
      <w:r w:rsidR="00CF6D9F">
        <w:rPr>
          <w:rFonts w:asciiTheme="minorHAnsi" w:hAnsiTheme="minorHAnsi" w:cstheme="minorHAnsi"/>
        </w:rPr>
        <w:t xml:space="preserve">sprzedawanych </w:t>
      </w:r>
      <w:r w:rsidRPr="004332C4">
        <w:rPr>
          <w:rFonts w:asciiTheme="minorHAnsi" w:hAnsiTheme="minorHAnsi" w:cstheme="minorHAnsi"/>
        </w:rPr>
        <w:t xml:space="preserve">produktów.  </w:t>
      </w:r>
    </w:p>
    <w:p w14:paraId="7DCE6A00" w14:textId="1F895135" w:rsidR="009E698C" w:rsidRDefault="00205E18"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Dużą stratą dla polskiego rynku jest wycofanie się Anders </w:t>
      </w:r>
      <w:proofErr w:type="spellStart"/>
      <w:r w:rsidRPr="004332C4">
        <w:rPr>
          <w:rFonts w:asciiTheme="minorHAnsi" w:hAnsiTheme="minorHAnsi" w:cstheme="minorHAnsi"/>
        </w:rPr>
        <w:t>Reizen</w:t>
      </w:r>
      <w:proofErr w:type="spellEnd"/>
      <w:r w:rsidRPr="004332C4">
        <w:rPr>
          <w:rFonts w:asciiTheme="minorHAnsi" w:hAnsiTheme="minorHAnsi" w:cstheme="minorHAnsi"/>
        </w:rPr>
        <w:t xml:space="preserve">, który </w:t>
      </w:r>
      <w:r w:rsidR="009E698C" w:rsidRPr="004332C4">
        <w:rPr>
          <w:rFonts w:asciiTheme="minorHAnsi" w:hAnsiTheme="minorHAnsi" w:cstheme="minorHAnsi"/>
        </w:rPr>
        <w:t>proponował</w:t>
      </w:r>
      <w:r w:rsidRPr="004332C4">
        <w:rPr>
          <w:rFonts w:asciiTheme="minorHAnsi" w:hAnsiTheme="minorHAnsi" w:cstheme="minorHAnsi"/>
        </w:rPr>
        <w:t xml:space="preserve"> wyjazdy aktywne, w szczególności trekkingi w Tatrach i Pieninach. </w:t>
      </w:r>
      <w:r w:rsidR="009E698C" w:rsidRPr="004332C4">
        <w:rPr>
          <w:rFonts w:asciiTheme="minorHAnsi" w:hAnsiTheme="minorHAnsi" w:cstheme="minorHAnsi"/>
        </w:rPr>
        <w:t xml:space="preserve">Z organizacji pobytów w Krakowie uzupełnionych wycieczkami po regionie zrezygnowało Asteria </w:t>
      </w:r>
      <w:proofErr w:type="spellStart"/>
      <w:r w:rsidR="009E698C" w:rsidRPr="004332C4">
        <w:rPr>
          <w:rFonts w:asciiTheme="minorHAnsi" w:hAnsiTheme="minorHAnsi" w:cstheme="minorHAnsi"/>
        </w:rPr>
        <w:t>Expedition</w:t>
      </w:r>
      <w:proofErr w:type="spellEnd"/>
      <w:r w:rsidR="009E698C" w:rsidRPr="004332C4">
        <w:rPr>
          <w:rFonts w:asciiTheme="minorHAnsi" w:hAnsiTheme="minorHAnsi" w:cstheme="minorHAnsi"/>
        </w:rPr>
        <w:t xml:space="preserve">, </w:t>
      </w:r>
      <w:r w:rsidR="00F40713" w:rsidRPr="004332C4">
        <w:rPr>
          <w:rFonts w:asciiTheme="minorHAnsi" w:hAnsiTheme="minorHAnsi" w:cstheme="minorHAnsi"/>
        </w:rPr>
        <w:t>biuro,</w:t>
      </w:r>
      <w:r w:rsidR="009E698C" w:rsidRPr="004332C4">
        <w:rPr>
          <w:rFonts w:asciiTheme="minorHAnsi" w:hAnsiTheme="minorHAnsi" w:cstheme="minorHAnsi"/>
        </w:rPr>
        <w:t xml:space="preserve"> które sprzedawało Polskę od wielu lat. </w:t>
      </w:r>
    </w:p>
    <w:p w14:paraId="7CF5AFD8" w14:textId="77777777" w:rsidR="004332C4" w:rsidRPr="004332C4" w:rsidRDefault="004332C4" w:rsidP="004332C4">
      <w:pPr>
        <w:spacing w:after="0" w:line="240" w:lineRule="auto"/>
        <w:jc w:val="both"/>
        <w:rPr>
          <w:rFonts w:asciiTheme="minorHAnsi" w:hAnsiTheme="minorHAnsi" w:cstheme="minorHAnsi"/>
        </w:rPr>
      </w:pPr>
    </w:p>
    <w:p w14:paraId="221051A4" w14:textId="0D233350" w:rsidR="009E698C" w:rsidRDefault="009E698C" w:rsidP="004332C4">
      <w:pPr>
        <w:spacing w:after="0" w:line="240" w:lineRule="auto"/>
        <w:jc w:val="both"/>
        <w:rPr>
          <w:rFonts w:asciiTheme="minorHAnsi" w:hAnsiTheme="minorHAnsi" w:cstheme="minorHAnsi"/>
        </w:rPr>
      </w:pPr>
      <w:r w:rsidRPr="004332C4">
        <w:rPr>
          <w:rFonts w:asciiTheme="minorHAnsi" w:hAnsiTheme="minorHAnsi" w:cstheme="minorHAnsi"/>
        </w:rPr>
        <w:t>Jednakże większość biur</w:t>
      </w:r>
      <w:r w:rsidR="0072590C" w:rsidRPr="004332C4">
        <w:rPr>
          <w:rFonts w:asciiTheme="minorHAnsi" w:hAnsiTheme="minorHAnsi" w:cstheme="minorHAnsi"/>
        </w:rPr>
        <w:t>,</w:t>
      </w:r>
      <w:r w:rsidRPr="004332C4">
        <w:rPr>
          <w:rFonts w:asciiTheme="minorHAnsi" w:hAnsiTheme="minorHAnsi" w:cstheme="minorHAnsi"/>
        </w:rPr>
        <w:t xml:space="preserve"> które dotąd sprzedawał</w:t>
      </w:r>
      <w:r w:rsidR="00CF6D9F">
        <w:rPr>
          <w:rFonts w:asciiTheme="minorHAnsi" w:hAnsiTheme="minorHAnsi" w:cstheme="minorHAnsi"/>
        </w:rPr>
        <w:t>y</w:t>
      </w:r>
      <w:r w:rsidRPr="004332C4">
        <w:rPr>
          <w:rFonts w:asciiTheme="minorHAnsi" w:hAnsiTheme="minorHAnsi" w:cstheme="minorHAnsi"/>
        </w:rPr>
        <w:t xml:space="preserve"> </w:t>
      </w:r>
      <w:proofErr w:type="spellStart"/>
      <w:r w:rsidRPr="00F40713">
        <w:rPr>
          <w:rFonts w:asciiTheme="minorHAnsi" w:hAnsiTheme="minorHAnsi" w:cstheme="minorHAnsi"/>
          <w:i/>
          <w:iCs/>
        </w:rPr>
        <w:t>city</w:t>
      </w:r>
      <w:proofErr w:type="spellEnd"/>
      <w:r w:rsidRPr="00F40713">
        <w:rPr>
          <w:rFonts w:asciiTheme="minorHAnsi" w:hAnsiTheme="minorHAnsi" w:cstheme="minorHAnsi"/>
          <w:i/>
          <w:iCs/>
        </w:rPr>
        <w:t xml:space="preserve"> </w:t>
      </w:r>
      <w:proofErr w:type="spellStart"/>
      <w:r w:rsidRPr="00F40713">
        <w:rPr>
          <w:rFonts w:asciiTheme="minorHAnsi" w:hAnsiTheme="minorHAnsi" w:cstheme="minorHAnsi"/>
          <w:i/>
          <w:iCs/>
        </w:rPr>
        <w:t>trip</w:t>
      </w:r>
      <w:proofErr w:type="spellEnd"/>
      <w:r w:rsidRPr="004332C4">
        <w:rPr>
          <w:rFonts w:asciiTheme="minorHAnsi" w:hAnsiTheme="minorHAnsi" w:cstheme="minorHAnsi"/>
        </w:rPr>
        <w:t xml:space="preserve"> w Polsce utrzymało ofertę. </w:t>
      </w:r>
      <w:r w:rsidR="00CF6D9F">
        <w:rPr>
          <w:rFonts w:asciiTheme="minorHAnsi" w:hAnsiTheme="minorHAnsi" w:cstheme="minorHAnsi"/>
        </w:rPr>
        <w:t xml:space="preserve">Sztandarową destynacją jest </w:t>
      </w:r>
      <w:r w:rsidRPr="004332C4">
        <w:rPr>
          <w:rFonts w:asciiTheme="minorHAnsi" w:hAnsiTheme="minorHAnsi" w:cstheme="minorHAnsi"/>
        </w:rPr>
        <w:t>Kraków</w:t>
      </w:r>
      <w:r w:rsidR="00CF6D9F">
        <w:rPr>
          <w:rFonts w:asciiTheme="minorHAnsi" w:hAnsiTheme="minorHAnsi" w:cstheme="minorHAnsi"/>
        </w:rPr>
        <w:t>, który od 2022 roku dodatkowo proponowany jest przez biura</w:t>
      </w:r>
      <w:r w:rsidR="0072590C" w:rsidRPr="004332C4">
        <w:rPr>
          <w:rFonts w:asciiTheme="minorHAnsi" w:hAnsiTheme="minorHAnsi" w:cstheme="minorHAnsi"/>
        </w:rPr>
        <w:t>,</w:t>
      </w:r>
      <w:r w:rsidRPr="004332C4">
        <w:rPr>
          <w:rFonts w:asciiTheme="minorHAnsi" w:hAnsiTheme="minorHAnsi" w:cstheme="minorHAnsi"/>
        </w:rPr>
        <w:t xml:space="preserve"> </w:t>
      </w:r>
      <w:r w:rsidR="00CF6D9F">
        <w:rPr>
          <w:rFonts w:asciiTheme="minorHAnsi" w:hAnsiTheme="minorHAnsi" w:cstheme="minorHAnsi"/>
        </w:rPr>
        <w:t>koncentrujące się</w:t>
      </w:r>
      <w:r w:rsidRPr="004332C4">
        <w:rPr>
          <w:rFonts w:asciiTheme="minorHAnsi" w:hAnsiTheme="minorHAnsi" w:cstheme="minorHAnsi"/>
        </w:rPr>
        <w:t xml:space="preserve"> wcześniej na objazdach</w:t>
      </w:r>
      <w:r w:rsidR="0072590C" w:rsidRPr="004332C4">
        <w:rPr>
          <w:rFonts w:asciiTheme="minorHAnsi" w:hAnsiTheme="minorHAnsi" w:cstheme="minorHAnsi"/>
        </w:rPr>
        <w:t xml:space="preserve">. Takim przykładem może być Begonia Tours, które dotąd proponowało wiele objazdów a teraz </w:t>
      </w:r>
      <w:r w:rsidR="004332C4" w:rsidRPr="004332C4">
        <w:rPr>
          <w:rFonts w:asciiTheme="minorHAnsi" w:hAnsiTheme="minorHAnsi" w:cstheme="minorHAnsi"/>
        </w:rPr>
        <w:t>sprzedaje</w:t>
      </w:r>
      <w:r w:rsidR="0072590C" w:rsidRPr="004332C4">
        <w:rPr>
          <w:rFonts w:asciiTheme="minorHAnsi" w:hAnsiTheme="minorHAnsi" w:cstheme="minorHAnsi"/>
        </w:rPr>
        <w:t xml:space="preserve"> pobyt w Krakowie czy słynny </w:t>
      </w:r>
      <w:proofErr w:type="spellStart"/>
      <w:r w:rsidR="0072590C" w:rsidRPr="004332C4">
        <w:rPr>
          <w:rFonts w:asciiTheme="minorHAnsi" w:hAnsiTheme="minorHAnsi" w:cstheme="minorHAnsi"/>
        </w:rPr>
        <w:t>autokarzysta</w:t>
      </w:r>
      <w:proofErr w:type="spellEnd"/>
      <w:r w:rsidR="0072590C" w:rsidRPr="004332C4">
        <w:rPr>
          <w:rFonts w:asciiTheme="minorHAnsi" w:hAnsiTheme="minorHAnsi" w:cstheme="minorHAnsi"/>
        </w:rPr>
        <w:t xml:space="preserve"> Herman and </w:t>
      </w:r>
      <w:proofErr w:type="spellStart"/>
      <w:r w:rsidR="0072590C" w:rsidRPr="004332C4">
        <w:rPr>
          <w:rFonts w:asciiTheme="minorHAnsi" w:hAnsiTheme="minorHAnsi" w:cstheme="minorHAnsi"/>
        </w:rPr>
        <w:t>Vandamme</w:t>
      </w:r>
      <w:proofErr w:type="spellEnd"/>
      <w:r w:rsidR="0072590C" w:rsidRPr="004332C4">
        <w:rPr>
          <w:rFonts w:asciiTheme="minorHAnsi" w:hAnsiTheme="minorHAnsi" w:cstheme="minorHAnsi"/>
        </w:rPr>
        <w:t xml:space="preserve">, który przed pandemią wysyłał do Polski 5-6 autokarów rocznie a </w:t>
      </w:r>
      <w:r w:rsidR="00815D4A" w:rsidRPr="004332C4">
        <w:rPr>
          <w:rFonts w:asciiTheme="minorHAnsi" w:hAnsiTheme="minorHAnsi" w:cstheme="minorHAnsi"/>
        </w:rPr>
        <w:t xml:space="preserve">w </w:t>
      </w:r>
      <w:r w:rsidR="00CF6D9F">
        <w:rPr>
          <w:rFonts w:asciiTheme="minorHAnsi" w:hAnsiTheme="minorHAnsi" w:cstheme="minorHAnsi"/>
        </w:rPr>
        <w:t xml:space="preserve">2022 roku w </w:t>
      </w:r>
      <w:r w:rsidR="00815D4A" w:rsidRPr="004332C4">
        <w:rPr>
          <w:rFonts w:asciiTheme="minorHAnsi" w:hAnsiTheme="minorHAnsi" w:cstheme="minorHAnsi"/>
        </w:rPr>
        <w:t xml:space="preserve">katalogu zostawił Kraków z wycieczkami do Auschwitz i Kopalni soli w Wieliczce. Tak samo postąpił </w:t>
      </w:r>
      <w:proofErr w:type="spellStart"/>
      <w:r w:rsidR="00815D4A" w:rsidRPr="004332C4">
        <w:rPr>
          <w:rFonts w:asciiTheme="minorHAnsi" w:hAnsiTheme="minorHAnsi" w:cstheme="minorHAnsi"/>
        </w:rPr>
        <w:t>autokarzysta</w:t>
      </w:r>
      <w:proofErr w:type="spellEnd"/>
      <w:r w:rsidR="00815D4A" w:rsidRPr="004332C4">
        <w:rPr>
          <w:rFonts w:asciiTheme="minorHAnsi" w:hAnsiTheme="minorHAnsi" w:cstheme="minorHAnsi"/>
        </w:rPr>
        <w:t xml:space="preserve"> </w:t>
      </w:r>
      <w:proofErr w:type="spellStart"/>
      <w:r w:rsidR="00815D4A" w:rsidRPr="004332C4">
        <w:rPr>
          <w:rFonts w:asciiTheme="minorHAnsi" w:hAnsiTheme="minorHAnsi" w:cstheme="minorHAnsi"/>
        </w:rPr>
        <w:t>Lauwers</w:t>
      </w:r>
      <w:proofErr w:type="spellEnd"/>
      <w:r w:rsidR="00815D4A" w:rsidRPr="004332C4">
        <w:rPr>
          <w:rFonts w:asciiTheme="minorHAnsi" w:hAnsiTheme="minorHAnsi" w:cstheme="minorHAnsi"/>
        </w:rPr>
        <w:t xml:space="preserve"> </w:t>
      </w:r>
      <w:proofErr w:type="spellStart"/>
      <w:r w:rsidR="00815D4A" w:rsidRPr="004332C4">
        <w:rPr>
          <w:rFonts w:asciiTheme="minorHAnsi" w:hAnsiTheme="minorHAnsi" w:cstheme="minorHAnsi"/>
        </w:rPr>
        <w:t>Reizen</w:t>
      </w:r>
      <w:proofErr w:type="spellEnd"/>
      <w:r w:rsidR="00815D4A" w:rsidRPr="004332C4">
        <w:rPr>
          <w:rFonts w:asciiTheme="minorHAnsi" w:hAnsiTheme="minorHAnsi" w:cstheme="minorHAnsi"/>
        </w:rPr>
        <w:t>.</w:t>
      </w:r>
    </w:p>
    <w:p w14:paraId="4E2DD18E" w14:textId="77777777" w:rsidR="004332C4" w:rsidRPr="004332C4" w:rsidRDefault="004332C4" w:rsidP="004332C4">
      <w:pPr>
        <w:spacing w:after="0" w:line="240" w:lineRule="auto"/>
        <w:jc w:val="both"/>
        <w:rPr>
          <w:rFonts w:asciiTheme="minorHAnsi" w:hAnsiTheme="minorHAnsi" w:cstheme="minorHAnsi"/>
        </w:rPr>
      </w:pPr>
    </w:p>
    <w:p w14:paraId="46302B5F" w14:textId="5F5D6DDD" w:rsidR="00815D4A" w:rsidRDefault="00815D4A" w:rsidP="004332C4">
      <w:pPr>
        <w:spacing w:after="0" w:line="240" w:lineRule="auto"/>
        <w:jc w:val="both"/>
        <w:rPr>
          <w:rFonts w:asciiTheme="minorHAnsi" w:hAnsiTheme="minorHAnsi" w:cstheme="minorHAnsi"/>
        </w:rPr>
      </w:pPr>
      <w:r w:rsidRPr="004332C4">
        <w:rPr>
          <w:rFonts w:asciiTheme="minorHAnsi" w:hAnsiTheme="minorHAnsi" w:cstheme="minorHAnsi"/>
        </w:rPr>
        <w:t>Efektem pandemii było zwiększenie oferty turystyki aktywnej. Cieszy fakt, że prawie wszystkie</w:t>
      </w:r>
      <w:r w:rsidR="00EF1D78">
        <w:rPr>
          <w:rFonts w:asciiTheme="minorHAnsi" w:hAnsiTheme="minorHAnsi" w:cstheme="minorHAnsi"/>
        </w:rPr>
        <w:t xml:space="preserve"> dotychczasowe</w:t>
      </w:r>
      <w:r w:rsidRPr="004332C4">
        <w:rPr>
          <w:rFonts w:asciiTheme="minorHAnsi" w:hAnsiTheme="minorHAnsi" w:cstheme="minorHAnsi"/>
        </w:rPr>
        <w:t xml:space="preserve"> oferty pozostały w katalogach na 2022 rok. Belgom proponuje się trekkingi konne (</w:t>
      </w:r>
      <w:proofErr w:type="spellStart"/>
      <w:r w:rsidRPr="004332C4">
        <w:rPr>
          <w:rFonts w:asciiTheme="minorHAnsi" w:hAnsiTheme="minorHAnsi" w:cstheme="minorHAnsi"/>
        </w:rPr>
        <w:t>Hippotrek</w:t>
      </w:r>
      <w:proofErr w:type="spellEnd"/>
      <w:r w:rsidRPr="004332C4">
        <w:rPr>
          <w:rFonts w:asciiTheme="minorHAnsi" w:hAnsiTheme="minorHAnsi" w:cstheme="minorHAnsi"/>
        </w:rPr>
        <w:t xml:space="preserve">), pobyt na Mazurach (World </w:t>
      </w:r>
      <w:proofErr w:type="spellStart"/>
      <w:r w:rsidRPr="004332C4">
        <w:rPr>
          <w:rFonts w:asciiTheme="minorHAnsi" w:hAnsiTheme="minorHAnsi" w:cstheme="minorHAnsi"/>
        </w:rPr>
        <w:t>Expert</w:t>
      </w:r>
      <w:proofErr w:type="spellEnd"/>
      <w:r w:rsidRPr="004332C4">
        <w:rPr>
          <w:rFonts w:asciiTheme="minorHAnsi" w:hAnsiTheme="minorHAnsi" w:cstheme="minorHAnsi"/>
        </w:rPr>
        <w:t xml:space="preserve">), </w:t>
      </w:r>
      <w:r w:rsidR="00EF1D78">
        <w:rPr>
          <w:rFonts w:asciiTheme="minorHAnsi" w:hAnsiTheme="minorHAnsi" w:cstheme="minorHAnsi"/>
        </w:rPr>
        <w:t>t</w:t>
      </w:r>
      <w:r w:rsidRPr="004332C4">
        <w:rPr>
          <w:rFonts w:asciiTheme="minorHAnsi" w:hAnsiTheme="minorHAnsi" w:cstheme="minorHAnsi"/>
        </w:rPr>
        <w:t xml:space="preserve">rekkingi piesze po Polsce </w:t>
      </w:r>
      <w:r w:rsidR="00F40713" w:rsidRPr="004332C4">
        <w:rPr>
          <w:rFonts w:asciiTheme="minorHAnsi" w:hAnsiTheme="minorHAnsi" w:cstheme="minorHAnsi"/>
        </w:rPr>
        <w:t>południowej</w:t>
      </w:r>
      <w:r w:rsidRPr="004332C4">
        <w:rPr>
          <w:rFonts w:asciiTheme="minorHAnsi" w:hAnsiTheme="minorHAnsi" w:cstheme="minorHAnsi"/>
        </w:rPr>
        <w:t xml:space="preserve"> (</w:t>
      </w:r>
      <w:proofErr w:type="spellStart"/>
      <w:r w:rsidRPr="004332C4">
        <w:rPr>
          <w:rFonts w:asciiTheme="minorHAnsi" w:hAnsiTheme="minorHAnsi" w:cstheme="minorHAnsi"/>
        </w:rPr>
        <w:t>Zuiderhuis</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Wandelreizen</w:t>
      </w:r>
      <w:proofErr w:type="spellEnd"/>
      <w:r w:rsidRPr="004332C4">
        <w:rPr>
          <w:rFonts w:asciiTheme="minorHAnsi" w:hAnsiTheme="minorHAnsi" w:cstheme="minorHAnsi"/>
        </w:rPr>
        <w:t>), trekkingi rowerowe po całej Polsce (</w:t>
      </w:r>
      <w:proofErr w:type="spellStart"/>
      <w:r w:rsidRPr="004332C4">
        <w:rPr>
          <w:rFonts w:asciiTheme="minorHAnsi" w:hAnsiTheme="minorHAnsi" w:cstheme="minorHAnsi"/>
        </w:rPr>
        <w:t>Vos</w:t>
      </w:r>
      <w:proofErr w:type="spellEnd"/>
      <w:r w:rsidRPr="004332C4">
        <w:rPr>
          <w:rFonts w:asciiTheme="minorHAnsi" w:hAnsiTheme="minorHAnsi" w:cstheme="minorHAnsi"/>
        </w:rPr>
        <w:t xml:space="preserve"> Travel). Pozytywną wiadomością jest</w:t>
      </w:r>
      <w:r w:rsidR="00347C79" w:rsidRPr="004332C4">
        <w:rPr>
          <w:rFonts w:asciiTheme="minorHAnsi" w:hAnsiTheme="minorHAnsi" w:cstheme="minorHAnsi"/>
        </w:rPr>
        <w:t>,</w:t>
      </w:r>
      <w:r w:rsidRPr="004332C4">
        <w:rPr>
          <w:rFonts w:asciiTheme="minorHAnsi" w:hAnsiTheme="minorHAnsi" w:cstheme="minorHAnsi"/>
        </w:rPr>
        <w:t xml:space="preserve"> że znane w Belgii biuro </w:t>
      </w:r>
      <w:proofErr w:type="spellStart"/>
      <w:r w:rsidRPr="004332C4">
        <w:rPr>
          <w:rFonts w:asciiTheme="minorHAnsi" w:hAnsiTheme="minorHAnsi" w:cstheme="minorHAnsi"/>
        </w:rPr>
        <w:t>Vacancesoleil</w:t>
      </w:r>
      <w:proofErr w:type="spellEnd"/>
      <w:r w:rsidRPr="004332C4">
        <w:rPr>
          <w:rFonts w:asciiTheme="minorHAnsi" w:hAnsiTheme="minorHAnsi" w:cstheme="minorHAnsi"/>
        </w:rPr>
        <w:t xml:space="preserve"> rozszerzyło ofertę na pobyty na luksusowych kempingach w Polsce. Od kilku lat </w:t>
      </w:r>
      <w:proofErr w:type="spellStart"/>
      <w:r w:rsidRPr="004332C4">
        <w:rPr>
          <w:rFonts w:asciiTheme="minorHAnsi" w:hAnsiTheme="minorHAnsi" w:cstheme="minorHAnsi"/>
        </w:rPr>
        <w:t>Vacancesoleil</w:t>
      </w:r>
      <w:proofErr w:type="spellEnd"/>
      <w:r w:rsidRPr="004332C4">
        <w:rPr>
          <w:rFonts w:asciiTheme="minorHAnsi" w:hAnsiTheme="minorHAnsi" w:cstheme="minorHAnsi"/>
        </w:rPr>
        <w:t xml:space="preserve"> proponowało kemping Holiday </w:t>
      </w:r>
      <w:proofErr w:type="spellStart"/>
      <w:r w:rsidRPr="004332C4">
        <w:rPr>
          <w:rFonts w:asciiTheme="minorHAnsi" w:hAnsiTheme="minorHAnsi" w:cstheme="minorHAnsi"/>
        </w:rPr>
        <w:t>Golden</w:t>
      </w:r>
      <w:proofErr w:type="spellEnd"/>
      <w:r w:rsidRPr="004332C4">
        <w:rPr>
          <w:rFonts w:asciiTheme="minorHAnsi" w:hAnsiTheme="minorHAnsi" w:cstheme="minorHAnsi"/>
        </w:rPr>
        <w:t xml:space="preserve"> </w:t>
      </w:r>
      <w:r w:rsidR="00347C79" w:rsidRPr="004332C4">
        <w:rPr>
          <w:rFonts w:asciiTheme="minorHAnsi" w:hAnsiTheme="minorHAnsi" w:cstheme="minorHAnsi"/>
        </w:rPr>
        <w:t>R</w:t>
      </w:r>
      <w:r w:rsidRPr="004332C4">
        <w:rPr>
          <w:rFonts w:asciiTheme="minorHAnsi" w:hAnsiTheme="minorHAnsi" w:cstheme="minorHAnsi"/>
        </w:rPr>
        <w:t xml:space="preserve">esort w Łazach a od 2022 roku oferta została wzbogacona o Camping </w:t>
      </w:r>
      <w:proofErr w:type="spellStart"/>
      <w:r w:rsidRPr="004332C4">
        <w:rPr>
          <w:rFonts w:asciiTheme="minorHAnsi" w:hAnsiTheme="minorHAnsi" w:cstheme="minorHAnsi"/>
        </w:rPr>
        <w:t>Magra</w:t>
      </w:r>
      <w:proofErr w:type="spellEnd"/>
      <w:r w:rsidRPr="004332C4">
        <w:rPr>
          <w:rFonts w:asciiTheme="minorHAnsi" w:hAnsiTheme="minorHAnsi" w:cstheme="minorHAnsi"/>
        </w:rPr>
        <w:t xml:space="preserve"> Holiday Club w Dębinie. Jak wiadomo, wybuch wojny w Ukrainie miał bardzo duży wpływ na </w:t>
      </w:r>
      <w:r w:rsidR="00347C79" w:rsidRPr="004332C4">
        <w:rPr>
          <w:rFonts w:asciiTheme="minorHAnsi" w:hAnsiTheme="minorHAnsi" w:cstheme="minorHAnsi"/>
        </w:rPr>
        <w:t xml:space="preserve">turystykę. Zmienione zostały nie tylko oferty biur podróży ale nawet ich nazwy. Tak stało się w przypadku </w:t>
      </w:r>
      <w:proofErr w:type="spellStart"/>
      <w:r w:rsidR="00347C79" w:rsidRPr="004332C4">
        <w:rPr>
          <w:rFonts w:asciiTheme="minorHAnsi" w:hAnsiTheme="minorHAnsi" w:cstheme="minorHAnsi"/>
        </w:rPr>
        <w:t>Soviet</w:t>
      </w:r>
      <w:proofErr w:type="spellEnd"/>
      <w:r w:rsidR="00347C79" w:rsidRPr="004332C4">
        <w:rPr>
          <w:rFonts w:asciiTheme="minorHAnsi" w:hAnsiTheme="minorHAnsi" w:cstheme="minorHAnsi"/>
        </w:rPr>
        <w:t xml:space="preserve"> </w:t>
      </w:r>
      <w:proofErr w:type="spellStart"/>
      <w:r w:rsidR="00347C79" w:rsidRPr="004332C4">
        <w:rPr>
          <w:rFonts w:asciiTheme="minorHAnsi" w:hAnsiTheme="minorHAnsi" w:cstheme="minorHAnsi"/>
        </w:rPr>
        <w:t>Reizen</w:t>
      </w:r>
      <w:proofErr w:type="spellEnd"/>
      <w:r w:rsidR="00347C79" w:rsidRPr="004332C4">
        <w:rPr>
          <w:rFonts w:asciiTheme="minorHAnsi" w:hAnsiTheme="minorHAnsi" w:cstheme="minorHAnsi"/>
        </w:rPr>
        <w:t xml:space="preserve">, który od wielu lat proponował bardzo ciekawe objazdy po Polsce i innych krajach Europy wschodniej. Biuro utrzymało się ale od 2022 roku działa pod szyldem World </w:t>
      </w:r>
      <w:proofErr w:type="spellStart"/>
      <w:r w:rsidR="00347C79" w:rsidRPr="004332C4">
        <w:rPr>
          <w:rFonts w:asciiTheme="minorHAnsi" w:hAnsiTheme="minorHAnsi" w:cstheme="minorHAnsi"/>
        </w:rPr>
        <w:t>Expert</w:t>
      </w:r>
      <w:proofErr w:type="spellEnd"/>
      <w:r w:rsidR="00EF1D78">
        <w:rPr>
          <w:rFonts w:asciiTheme="minorHAnsi" w:hAnsiTheme="minorHAnsi" w:cstheme="minorHAnsi"/>
        </w:rPr>
        <w:t>.</w:t>
      </w:r>
      <w:r w:rsidR="00347C79" w:rsidRPr="004332C4">
        <w:rPr>
          <w:rFonts w:asciiTheme="minorHAnsi" w:hAnsiTheme="minorHAnsi" w:cstheme="minorHAnsi"/>
        </w:rPr>
        <w:t xml:space="preserve"> </w:t>
      </w:r>
    </w:p>
    <w:p w14:paraId="2BF43A2B" w14:textId="77777777" w:rsidR="004332C4" w:rsidRPr="004332C4" w:rsidRDefault="004332C4" w:rsidP="004332C4">
      <w:pPr>
        <w:spacing w:after="0" w:line="240" w:lineRule="auto"/>
        <w:jc w:val="both"/>
        <w:rPr>
          <w:rFonts w:asciiTheme="minorHAnsi" w:hAnsiTheme="minorHAnsi" w:cstheme="minorHAnsi"/>
        </w:rPr>
      </w:pPr>
    </w:p>
    <w:p w14:paraId="449D2912" w14:textId="4DA4147E" w:rsidR="00B46F37" w:rsidRDefault="00B46F37" w:rsidP="004332C4">
      <w:pPr>
        <w:spacing w:after="0" w:line="240" w:lineRule="auto"/>
        <w:jc w:val="both"/>
        <w:rPr>
          <w:rFonts w:asciiTheme="minorHAnsi" w:hAnsiTheme="minorHAnsi" w:cstheme="minorHAnsi"/>
          <w:b/>
          <w:bCs/>
        </w:rPr>
      </w:pPr>
      <w:r w:rsidRPr="004332C4">
        <w:rPr>
          <w:rFonts w:asciiTheme="minorHAnsi" w:hAnsiTheme="minorHAnsi" w:cstheme="minorHAnsi"/>
          <w:b/>
          <w:bCs/>
        </w:rPr>
        <w:t>5.1.4. Kanały sprzedaży</w:t>
      </w:r>
      <w:r w:rsidR="0022162E" w:rsidRPr="004332C4">
        <w:rPr>
          <w:rFonts w:asciiTheme="minorHAnsi" w:hAnsiTheme="minorHAnsi" w:cstheme="minorHAnsi"/>
          <w:b/>
          <w:bCs/>
        </w:rPr>
        <w:t xml:space="preserve"> polskiej oferty</w:t>
      </w:r>
    </w:p>
    <w:p w14:paraId="62723098" w14:textId="77777777" w:rsidR="004332C4" w:rsidRPr="004332C4" w:rsidRDefault="004332C4" w:rsidP="004332C4">
      <w:pPr>
        <w:spacing w:after="0" w:line="240" w:lineRule="auto"/>
        <w:jc w:val="both"/>
        <w:rPr>
          <w:rFonts w:asciiTheme="minorHAnsi" w:hAnsiTheme="minorHAnsi" w:cstheme="minorHAnsi"/>
          <w:b/>
          <w:bCs/>
        </w:rPr>
      </w:pPr>
    </w:p>
    <w:p w14:paraId="0AE9D4A7" w14:textId="31C8F37C" w:rsidR="00B46F37" w:rsidRPr="004332C4" w:rsidRDefault="00EC0C6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ZOPOT w 2022 roku uczestniczył w targach rowerowych </w:t>
      </w:r>
      <w:proofErr w:type="spellStart"/>
      <w:r w:rsidRPr="004332C4">
        <w:rPr>
          <w:rFonts w:asciiTheme="minorHAnsi" w:hAnsiTheme="minorHAnsi" w:cstheme="minorHAnsi"/>
        </w:rPr>
        <w:t>Bike</w:t>
      </w:r>
      <w:proofErr w:type="spellEnd"/>
      <w:r w:rsidRPr="004332C4">
        <w:rPr>
          <w:rFonts w:asciiTheme="minorHAnsi" w:hAnsiTheme="minorHAnsi" w:cstheme="minorHAnsi"/>
        </w:rPr>
        <w:t xml:space="preserve"> </w:t>
      </w:r>
      <w:r w:rsidR="00B46F37" w:rsidRPr="004332C4">
        <w:rPr>
          <w:rFonts w:asciiTheme="minorHAnsi" w:hAnsiTheme="minorHAnsi" w:cstheme="minorHAnsi"/>
        </w:rPr>
        <w:t xml:space="preserve">mające miejsce </w:t>
      </w:r>
      <w:r w:rsidRPr="004332C4">
        <w:rPr>
          <w:rFonts w:asciiTheme="minorHAnsi" w:hAnsiTheme="minorHAnsi" w:cstheme="minorHAnsi"/>
        </w:rPr>
        <w:t xml:space="preserve">wiosną. Targi były bardzo dobrą okazją do promocji szlaków rowerowych i pobytów w regionach oferujących ten rodzaj produktu. W szczególności promowany był Szlak </w:t>
      </w:r>
      <w:r w:rsidRPr="00F40713">
        <w:rPr>
          <w:rFonts w:asciiTheme="minorHAnsi" w:hAnsiTheme="minorHAnsi" w:cstheme="minorHAnsi"/>
          <w:i/>
          <w:iCs/>
        </w:rPr>
        <w:t xml:space="preserve">Green </w:t>
      </w:r>
      <w:proofErr w:type="spellStart"/>
      <w:r w:rsidRPr="00F40713">
        <w:rPr>
          <w:rFonts w:asciiTheme="minorHAnsi" w:hAnsiTheme="minorHAnsi" w:cstheme="minorHAnsi"/>
          <w:i/>
          <w:iCs/>
        </w:rPr>
        <w:t>Velo</w:t>
      </w:r>
      <w:proofErr w:type="spellEnd"/>
      <w:r w:rsidRPr="004332C4">
        <w:rPr>
          <w:rFonts w:asciiTheme="minorHAnsi" w:hAnsiTheme="minorHAnsi" w:cstheme="minorHAnsi"/>
        </w:rPr>
        <w:t>, który reprezentowany był na stoisku przez Dom Polski Wschodniej i Regionalną Organizację Województwa Świętokrzyskiego</w:t>
      </w:r>
      <w:r w:rsidR="00B46F37" w:rsidRPr="004332C4">
        <w:rPr>
          <w:rFonts w:asciiTheme="minorHAnsi" w:hAnsiTheme="minorHAnsi" w:cstheme="minorHAnsi"/>
        </w:rPr>
        <w:t xml:space="preserve">. </w:t>
      </w:r>
    </w:p>
    <w:p w14:paraId="47FF99C9" w14:textId="644CE5FB" w:rsidR="00B46F37" w:rsidRDefault="00B46F3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Działaniami wspomagającymi sprzedaż w 2022 roku polskiej oferty były przygotowany przez ZOPOT </w:t>
      </w:r>
      <w:r w:rsidR="004A6B32" w:rsidRPr="004332C4">
        <w:rPr>
          <w:rFonts w:asciiTheme="minorHAnsi" w:hAnsiTheme="minorHAnsi" w:cstheme="minorHAnsi"/>
        </w:rPr>
        <w:t>Bruksela</w:t>
      </w:r>
      <w:r w:rsidRPr="004332C4">
        <w:rPr>
          <w:rFonts w:asciiTheme="minorHAnsi" w:hAnsiTheme="minorHAnsi" w:cstheme="minorHAnsi"/>
        </w:rPr>
        <w:t xml:space="preserve"> specjalnie dla agentów e-learning </w:t>
      </w:r>
      <w:r w:rsidR="004A6B32" w:rsidRPr="00F40713">
        <w:rPr>
          <w:rFonts w:asciiTheme="minorHAnsi" w:hAnsiTheme="minorHAnsi" w:cstheme="minorHAnsi"/>
        </w:rPr>
        <w:t xml:space="preserve">na temat Gdańska na platformie Travel </w:t>
      </w:r>
      <w:proofErr w:type="spellStart"/>
      <w:r w:rsidRPr="00F40713">
        <w:rPr>
          <w:rFonts w:asciiTheme="minorHAnsi" w:hAnsiTheme="minorHAnsi" w:cstheme="minorHAnsi"/>
          <w:i/>
          <w:iCs/>
        </w:rPr>
        <w:t>TravEcademy</w:t>
      </w:r>
      <w:proofErr w:type="spellEnd"/>
      <w:r w:rsidRPr="004332C4">
        <w:rPr>
          <w:rFonts w:asciiTheme="minorHAnsi" w:hAnsiTheme="minorHAnsi" w:cstheme="minorHAnsi"/>
        </w:rPr>
        <w:t xml:space="preserve"> (</w:t>
      </w:r>
      <w:r w:rsidR="004A6B32" w:rsidRPr="004332C4">
        <w:rPr>
          <w:rFonts w:asciiTheme="minorHAnsi" w:hAnsiTheme="minorHAnsi" w:cstheme="minorHAnsi"/>
        </w:rPr>
        <w:t>247</w:t>
      </w:r>
      <w:r w:rsidRPr="004332C4">
        <w:rPr>
          <w:rFonts w:asciiTheme="minorHAnsi" w:hAnsiTheme="minorHAnsi" w:cstheme="minorHAnsi"/>
        </w:rPr>
        <w:t xml:space="preserve"> uczestników) oraz prezentacja polskich produktów turystycznych podczas spotkań stolikowych z </w:t>
      </w:r>
      <w:r w:rsidRPr="004332C4">
        <w:rPr>
          <w:rFonts w:asciiTheme="minorHAnsi" w:hAnsiTheme="minorHAnsi" w:cstheme="minorHAnsi"/>
        </w:rPr>
        <w:lastRenderedPageBreak/>
        <w:t xml:space="preserve">agentami na warsztatach branżowych </w:t>
      </w:r>
      <w:proofErr w:type="spellStart"/>
      <w:r w:rsidRPr="00F40713">
        <w:rPr>
          <w:rFonts w:asciiTheme="minorHAnsi" w:hAnsiTheme="minorHAnsi" w:cstheme="minorHAnsi"/>
          <w:i/>
          <w:iCs/>
        </w:rPr>
        <w:t>TravDay</w:t>
      </w:r>
      <w:proofErr w:type="spellEnd"/>
      <w:r w:rsidRPr="004332C4">
        <w:rPr>
          <w:rFonts w:asciiTheme="minorHAnsi" w:hAnsiTheme="minorHAnsi" w:cstheme="minorHAnsi"/>
        </w:rPr>
        <w:t xml:space="preserve"> (</w:t>
      </w:r>
      <w:r w:rsidR="00EB6A25" w:rsidRPr="004332C4">
        <w:rPr>
          <w:rFonts w:asciiTheme="minorHAnsi" w:hAnsiTheme="minorHAnsi" w:cstheme="minorHAnsi"/>
        </w:rPr>
        <w:t>270</w:t>
      </w:r>
      <w:r w:rsidRPr="004332C4">
        <w:rPr>
          <w:rFonts w:asciiTheme="minorHAnsi" w:hAnsiTheme="minorHAnsi" w:cstheme="minorHAnsi"/>
        </w:rPr>
        <w:t xml:space="preserve"> uczestników). </w:t>
      </w:r>
      <w:r w:rsidR="004A6B32" w:rsidRPr="004332C4">
        <w:rPr>
          <w:rFonts w:asciiTheme="minorHAnsi" w:hAnsiTheme="minorHAnsi" w:cstheme="minorHAnsi"/>
        </w:rPr>
        <w:t xml:space="preserve">Innym ważnym wydarzeniem skierowanym do agentów i touroperatorów były warsztaty </w:t>
      </w:r>
      <w:proofErr w:type="spellStart"/>
      <w:r w:rsidR="004A6B32" w:rsidRPr="004332C4">
        <w:rPr>
          <w:rFonts w:asciiTheme="minorHAnsi" w:hAnsiTheme="minorHAnsi" w:cstheme="minorHAnsi"/>
        </w:rPr>
        <w:t>BTExpo</w:t>
      </w:r>
      <w:proofErr w:type="spellEnd"/>
      <w:r w:rsidR="004A6B32" w:rsidRPr="004332C4">
        <w:rPr>
          <w:rFonts w:asciiTheme="minorHAnsi" w:hAnsiTheme="minorHAnsi" w:cstheme="minorHAnsi"/>
        </w:rPr>
        <w:t xml:space="preserve">, które odbyły się jesienią. </w:t>
      </w:r>
      <w:r w:rsidR="00EB6A25" w:rsidRPr="004332C4">
        <w:rPr>
          <w:rFonts w:asciiTheme="minorHAnsi" w:hAnsiTheme="minorHAnsi" w:cstheme="minorHAnsi"/>
        </w:rPr>
        <w:t xml:space="preserve">Uczestniczyło w nich 120 przedstawicieli belgijskiej branży turystycznej. </w:t>
      </w:r>
    </w:p>
    <w:p w14:paraId="2C76A1AC" w14:textId="77777777" w:rsidR="004332C4" w:rsidRPr="004332C4" w:rsidRDefault="004332C4" w:rsidP="004332C4">
      <w:pPr>
        <w:spacing w:after="0" w:line="240" w:lineRule="auto"/>
        <w:jc w:val="both"/>
        <w:rPr>
          <w:rFonts w:asciiTheme="minorHAnsi" w:hAnsiTheme="minorHAnsi" w:cstheme="minorHAnsi"/>
        </w:rPr>
      </w:pPr>
    </w:p>
    <w:p w14:paraId="706D7FC4" w14:textId="109C655B" w:rsidR="0022162E" w:rsidRDefault="0022162E"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Uzupełnieniem działań była promocja polskiej oferty, nowych obiektów hotelowych czy nowych ofert na profilu płatnym portalu Travel 360° skierowanym do branży Beneluksu. ZOPOT regularnie zamieszczał tam nowości z polskiego rynku a publikowane </w:t>
      </w:r>
      <w:r w:rsidR="00EF1D78">
        <w:rPr>
          <w:rFonts w:asciiTheme="minorHAnsi" w:hAnsiTheme="minorHAnsi" w:cstheme="minorHAnsi"/>
        </w:rPr>
        <w:t>tam</w:t>
      </w:r>
      <w:r w:rsidRPr="004332C4">
        <w:rPr>
          <w:rFonts w:asciiTheme="minorHAnsi" w:hAnsiTheme="minorHAnsi" w:cstheme="minorHAnsi"/>
        </w:rPr>
        <w:t xml:space="preserve"> newsy docierały do 17 000 odbiorców z terenu Belgii</w:t>
      </w:r>
      <w:r w:rsidR="00EF1D78">
        <w:rPr>
          <w:rFonts w:asciiTheme="minorHAnsi" w:hAnsiTheme="minorHAnsi" w:cstheme="minorHAnsi"/>
        </w:rPr>
        <w:t xml:space="preserve">, </w:t>
      </w:r>
      <w:r w:rsidRPr="004332C4">
        <w:rPr>
          <w:rFonts w:asciiTheme="minorHAnsi" w:hAnsiTheme="minorHAnsi" w:cstheme="minorHAnsi"/>
        </w:rPr>
        <w:t xml:space="preserve">Holandii </w:t>
      </w:r>
      <w:r w:rsidR="00EF1D78">
        <w:rPr>
          <w:rFonts w:asciiTheme="minorHAnsi" w:hAnsiTheme="minorHAnsi" w:cstheme="minorHAnsi"/>
        </w:rPr>
        <w:t>i</w:t>
      </w:r>
      <w:r w:rsidRPr="004332C4">
        <w:rPr>
          <w:rFonts w:asciiTheme="minorHAnsi" w:hAnsiTheme="minorHAnsi" w:cstheme="minorHAnsi"/>
        </w:rPr>
        <w:t xml:space="preserve"> </w:t>
      </w:r>
      <w:r w:rsidR="00F40713" w:rsidRPr="004332C4">
        <w:rPr>
          <w:rFonts w:asciiTheme="minorHAnsi" w:hAnsiTheme="minorHAnsi" w:cstheme="minorHAnsi"/>
        </w:rPr>
        <w:t>Luksemburga</w:t>
      </w:r>
      <w:r w:rsidRPr="004332C4">
        <w:rPr>
          <w:rFonts w:asciiTheme="minorHAnsi" w:hAnsiTheme="minorHAnsi" w:cstheme="minorHAnsi"/>
        </w:rPr>
        <w:t xml:space="preserve">. </w:t>
      </w:r>
    </w:p>
    <w:p w14:paraId="4D2E3580" w14:textId="77777777" w:rsidR="004332C4" w:rsidRPr="004332C4" w:rsidRDefault="004332C4" w:rsidP="004332C4">
      <w:pPr>
        <w:spacing w:after="0" w:line="240" w:lineRule="auto"/>
        <w:jc w:val="both"/>
        <w:rPr>
          <w:rFonts w:asciiTheme="minorHAnsi" w:hAnsiTheme="minorHAnsi" w:cstheme="minorHAnsi"/>
        </w:rPr>
      </w:pPr>
    </w:p>
    <w:p w14:paraId="35F724C1" w14:textId="0160E3DC" w:rsidR="004A6B32" w:rsidRDefault="0022162E" w:rsidP="004332C4">
      <w:pPr>
        <w:spacing w:after="0" w:line="240" w:lineRule="auto"/>
        <w:jc w:val="both"/>
        <w:rPr>
          <w:rFonts w:asciiTheme="minorHAnsi" w:hAnsiTheme="minorHAnsi" w:cstheme="minorHAnsi"/>
        </w:rPr>
      </w:pPr>
      <w:r w:rsidRPr="004332C4">
        <w:rPr>
          <w:rFonts w:asciiTheme="minorHAnsi" w:hAnsiTheme="minorHAnsi" w:cstheme="minorHAnsi"/>
        </w:rPr>
        <w:t>W</w:t>
      </w:r>
      <w:r w:rsidR="004A6B32" w:rsidRPr="004332C4">
        <w:rPr>
          <w:rFonts w:asciiTheme="minorHAnsi" w:hAnsiTheme="minorHAnsi" w:cstheme="minorHAnsi"/>
        </w:rPr>
        <w:t>ażnym tematem działania ZOPOT była promocja przemysłu spotkań</w:t>
      </w:r>
      <w:r w:rsidRPr="004332C4">
        <w:rPr>
          <w:rFonts w:asciiTheme="minorHAnsi" w:hAnsiTheme="minorHAnsi" w:cstheme="minorHAnsi"/>
        </w:rPr>
        <w:t xml:space="preserve">, gdyż ta część turystyki ucierpiała najbardziej z powodu pandemii. </w:t>
      </w:r>
      <w:r w:rsidR="004A6B32" w:rsidRPr="004332C4">
        <w:rPr>
          <w:rFonts w:asciiTheme="minorHAnsi" w:hAnsiTheme="minorHAnsi" w:cstheme="minorHAnsi"/>
        </w:rPr>
        <w:t>Kotwicą medialną</w:t>
      </w:r>
      <w:r w:rsidRPr="004332C4">
        <w:rPr>
          <w:rFonts w:asciiTheme="minorHAnsi" w:hAnsiTheme="minorHAnsi" w:cstheme="minorHAnsi"/>
        </w:rPr>
        <w:t xml:space="preserve"> przekazu</w:t>
      </w:r>
      <w:r w:rsidR="004A6B32" w:rsidRPr="004332C4">
        <w:rPr>
          <w:rFonts w:asciiTheme="minorHAnsi" w:hAnsiTheme="minorHAnsi" w:cstheme="minorHAnsi"/>
        </w:rPr>
        <w:t xml:space="preserve"> był kongres ICCA organizowany w Krakowie w październiku</w:t>
      </w:r>
      <w:r w:rsidRPr="004332C4">
        <w:rPr>
          <w:rFonts w:asciiTheme="minorHAnsi" w:hAnsiTheme="minorHAnsi" w:cstheme="minorHAnsi"/>
        </w:rPr>
        <w:t xml:space="preserve"> 2022 roku</w:t>
      </w:r>
      <w:r w:rsidR="004A6B32" w:rsidRPr="004332C4">
        <w:rPr>
          <w:rFonts w:asciiTheme="minorHAnsi" w:hAnsiTheme="minorHAnsi" w:cstheme="minorHAnsi"/>
        </w:rPr>
        <w:t>. Fakt, że tak ważne i prestiżowe wydarzenie organizowane jest</w:t>
      </w:r>
      <w:r w:rsidR="00EB6A25" w:rsidRPr="004332C4">
        <w:rPr>
          <w:rFonts w:asciiTheme="minorHAnsi" w:hAnsiTheme="minorHAnsi" w:cstheme="minorHAnsi"/>
        </w:rPr>
        <w:t xml:space="preserve"> właśnie w Polsce pozwalało na promocję naszego kraju jako </w:t>
      </w:r>
      <w:r w:rsidR="00EF1D78">
        <w:rPr>
          <w:rFonts w:asciiTheme="minorHAnsi" w:hAnsiTheme="minorHAnsi" w:cstheme="minorHAnsi"/>
        </w:rPr>
        <w:t xml:space="preserve">bezpiecznej i ciekawej </w:t>
      </w:r>
      <w:r w:rsidR="00EB6A25" w:rsidRPr="004332C4">
        <w:rPr>
          <w:rFonts w:asciiTheme="minorHAnsi" w:hAnsiTheme="minorHAnsi" w:cstheme="minorHAnsi"/>
        </w:rPr>
        <w:t>destynacji pod kątem organizacji kongresów czy konferencji. Zrealizowane zostały dwie kampanie w mediach, w dwóch najważniejszych wydawnictwach zajmujących się wyłącznie przemysłem spotkań</w:t>
      </w:r>
      <w:r w:rsidRPr="004332C4">
        <w:rPr>
          <w:rFonts w:asciiTheme="minorHAnsi" w:hAnsiTheme="minorHAnsi" w:cstheme="minorHAnsi"/>
        </w:rPr>
        <w:t xml:space="preserve"> -</w:t>
      </w:r>
      <w:r w:rsidR="00EB6A25" w:rsidRPr="004332C4">
        <w:rPr>
          <w:rFonts w:asciiTheme="minorHAnsi" w:hAnsiTheme="minorHAnsi" w:cstheme="minorHAnsi"/>
        </w:rPr>
        <w:t xml:space="preserve"> MICE Magazine i HQ Magazine. W obu prezentowane były</w:t>
      </w:r>
      <w:r w:rsidR="00EF1D78">
        <w:rPr>
          <w:rFonts w:asciiTheme="minorHAnsi" w:hAnsiTheme="minorHAnsi" w:cstheme="minorHAnsi"/>
        </w:rPr>
        <w:t>:</w:t>
      </w:r>
      <w:r w:rsidRPr="004332C4">
        <w:rPr>
          <w:rFonts w:asciiTheme="minorHAnsi" w:hAnsiTheme="minorHAnsi" w:cstheme="minorHAnsi"/>
        </w:rPr>
        <w:t xml:space="preserve"> </w:t>
      </w:r>
      <w:r w:rsidR="00EB6A25" w:rsidRPr="004332C4">
        <w:rPr>
          <w:rFonts w:asciiTheme="minorHAnsi" w:hAnsiTheme="minorHAnsi" w:cstheme="minorHAnsi"/>
        </w:rPr>
        <w:t xml:space="preserve">sytuacja bieżąca w Polsce, oferta MICE oraz Kraków jako gospodarz kongresu ICCA. W sumie przekaz dotarł do 33 000 odbiorców. ZOPOT uczestniczył też w spotkaniu branżowym </w:t>
      </w:r>
      <w:r w:rsidR="00EB6A25" w:rsidRPr="00F40713">
        <w:rPr>
          <w:rFonts w:asciiTheme="minorHAnsi" w:hAnsiTheme="minorHAnsi" w:cstheme="minorHAnsi"/>
          <w:i/>
          <w:iCs/>
        </w:rPr>
        <w:t xml:space="preserve">Meeting </w:t>
      </w:r>
      <w:proofErr w:type="spellStart"/>
      <w:r w:rsidR="00EB6A25" w:rsidRPr="00F40713">
        <w:rPr>
          <w:rFonts w:asciiTheme="minorHAnsi" w:hAnsiTheme="minorHAnsi" w:cstheme="minorHAnsi"/>
          <w:i/>
          <w:iCs/>
        </w:rPr>
        <w:t>Matters</w:t>
      </w:r>
      <w:proofErr w:type="spellEnd"/>
      <w:r w:rsidR="00EB6A25" w:rsidRPr="004332C4">
        <w:rPr>
          <w:rFonts w:asciiTheme="minorHAnsi" w:hAnsiTheme="minorHAnsi" w:cstheme="minorHAnsi"/>
        </w:rPr>
        <w:t xml:space="preserve"> skierowanym do stowarzyszeń. T nacisk położony został na Kraków i duże miasta</w:t>
      </w:r>
      <w:r w:rsidRPr="004332C4">
        <w:rPr>
          <w:rFonts w:asciiTheme="minorHAnsi" w:hAnsiTheme="minorHAnsi" w:cstheme="minorHAnsi"/>
        </w:rPr>
        <w:t xml:space="preserve"> z bezpośrednimi połączeniami lotniczymi. W wieczorze udział wzięło 40 osób. </w:t>
      </w:r>
    </w:p>
    <w:p w14:paraId="7AD9434E" w14:textId="77777777" w:rsidR="004332C4" w:rsidRPr="004332C4" w:rsidRDefault="004332C4" w:rsidP="004332C4">
      <w:pPr>
        <w:spacing w:after="0" w:line="240" w:lineRule="auto"/>
        <w:jc w:val="both"/>
        <w:rPr>
          <w:rFonts w:asciiTheme="minorHAnsi" w:hAnsiTheme="minorHAnsi" w:cstheme="minorHAnsi"/>
        </w:rPr>
      </w:pPr>
    </w:p>
    <w:p w14:paraId="00374640" w14:textId="473284D5" w:rsidR="00AA62C2" w:rsidRDefault="00336741" w:rsidP="004332C4">
      <w:pPr>
        <w:spacing w:after="0" w:line="240" w:lineRule="auto"/>
        <w:rPr>
          <w:rFonts w:asciiTheme="minorHAnsi" w:hAnsiTheme="minorHAnsi" w:cstheme="minorHAnsi"/>
          <w:b/>
          <w:bCs/>
        </w:rPr>
      </w:pPr>
      <w:r w:rsidRPr="004332C4">
        <w:rPr>
          <w:rFonts w:asciiTheme="minorHAnsi" w:hAnsiTheme="minorHAnsi" w:cstheme="minorHAnsi"/>
          <w:b/>
          <w:bCs/>
        </w:rPr>
        <w:t>5</w:t>
      </w:r>
      <w:r w:rsidR="00B7478F" w:rsidRPr="004332C4">
        <w:rPr>
          <w:rFonts w:asciiTheme="minorHAnsi" w:hAnsiTheme="minorHAnsi" w:cstheme="minorHAnsi"/>
          <w:b/>
          <w:bCs/>
        </w:rPr>
        <w:t xml:space="preserve">.2.1. </w:t>
      </w:r>
      <w:r w:rsidR="007238D5" w:rsidRPr="004332C4">
        <w:rPr>
          <w:rFonts w:asciiTheme="minorHAnsi" w:hAnsiTheme="minorHAnsi" w:cstheme="minorHAnsi"/>
          <w:b/>
          <w:bCs/>
        </w:rPr>
        <w:t xml:space="preserve">Dane ZOPOT - </w:t>
      </w:r>
      <w:r w:rsidR="00AA62C2" w:rsidRPr="004332C4">
        <w:rPr>
          <w:rFonts w:asciiTheme="minorHAnsi" w:hAnsiTheme="minorHAnsi" w:cstheme="minorHAnsi"/>
          <w:b/>
          <w:bCs/>
        </w:rPr>
        <w:t xml:space="preserve">Analiza zapytań o Polskę </w:t>
      </w:r>
      <w:r w:rsidR="00B7478F" w:rsidRPr="004332C4">
        <w:rPr>
          <w:rFonts w:asciiTheme="minorHAnsi" w:hAnsiTheme="minorHAnsi" w:cstheme="minorHAnsi"/>
          <w:b/>
          <w:bCs/>
        </w:rPr>
        <w:t xml:space="preserve">na podstawie </w:t>
      </w:r>
      <w:r w:rsidR="00AA62C2" w:rsidRPr="004332C4">
        <w:rPr>
          <w:rFonts w:asciiTheme="minorHAnsi" w:hAnsiTheme="minorHAnsi" w:cstheme="minorHAnsi"/>
          <w:b/>
          <w:bCs/>
        </w:rPr>
        <w:t>wysyłk</w:t>
      </w:r>
      <w:r w:rsidR="00B7478F" w:rsidRPr="004332C4">
        <w:rPr>
          <w:rFonts w:asciiTheme="minorHAnsi" w:hAnsiTheme="minorHAnsi" w:cstheme="minorHAnsi"/>
          <w:b/>
          <w:bCs/>
        </w:rPr>
        <w:t>i</w:t>
      </w:r>
      <w:r w:rsidR="00AA62C2" w:rsidRPr="004332C4">
        <w:rPr>
          <w:rFonts w:asciiTheme="minorHAnsi" w:hAnsiTheme="minorHAnsi" w:cstheme="minorHAnsi"/>
          <w:b/>
          <w:bCs/>
        </w:rPr>
        <w:t xml:space="preserve"> broszur</w:t>
      </w:r>
    </w:p>
    <w:p w14:paraId="74D8DB54" w14:textId="77777777" w:rsidR="004332C4" w:rsidRPr="004332C4" w:rsidRDefault="004332C4" w:rsidP="004332C4">
      <w:pPr>
        <w:spacing w:after="0" w:line="240" w:lineRule="auto"/>
        <w:rPr>
          <w:rFonts w:asciiTheme="minorHAnsi" w:hAnsiTheme="minorHAnsi" w:cstheme="minorHAnsi"/>
          <w:b/>
          <w:bCs/>
        </w:rPr>
      </w:pPr>
    </w:p>
    <w:p w14:paraId="73DEB9EC" w14:textId="46301EEC" w:rsidR="00AA62C2" w:rsidRDefault="00AA62C2" w:rsidP="004332C4">
      <w:pPr>
        <w:spacing w:after="0" w:line="240" w:lineRule="auto"/>
        <w:jc w:val="both"/>
        <w:rPr>
          <w:rFonts w:asciiTheme="minorHAnsi" w:hAnsiTheme="minorHAnsi" w:cstheme="minorHAnsi"/>
        </w:rPr>
      </w:pPr>
      <w:r w:rsidRPr="004332C4">
        <w:rPr>
          <w:rFonts w:asciiTheme="minorHAnsi" w:hAnsiTheme="minorHAnsi" w:cstheme="minorHAnsi"/>
        </w:rPr>
        <w:t>W 2022 roku ośrodek ZOPOT Bruksela wysłał 345 pakiety informacyjne, czyli 123 sztuk więcej niż w 2021 roku. Domin</w:t>
      </w:r>
      <w:r w:rsidR="00EF1D78">
        <w:rPr>
          <w:rFonts w:asciiTheme="minorHAnsi" w:hAnsiTheme="minorHAnsi" w:cstheme="minorHAnsi"/>
        </w:rPr>
        <w:t>owały</w:t>
      </w:r>
      <w:r w:rsidRPr="004332C4">
        <w:rPr>
          <w:rFonts w:asciiTheme="minorHAnsi" w:hAnsiTheme="minorHAnsi" w:cstheme="minorHAnsi"/>
        </w:rPr>
        <w:t xml:space="preserve"> zapytania z terenu Flandrii</w:t>
      </w:r>
      <w:r w:rsidR="00EF1D78">
        <w:rPr>
          <w:rFonts w:asciiTheme="minorHAnsi" w:hAnsiTheme="minorHAnsi" w:cstheme="minorHAnsi"/>
        </w:rPr>
        <w:t xml:space="preserve"> (</w:t>
      </w:r>
      <w:r w:rsidRPr="004332C4">
        <w:rPr>
          <w:rFonts w:asciiTheme="minorHAnsi" w:hAnsiTheme="minorHAnsi" w:cstheme="minorHAnsi"/>
        </w:rPr>
        <w:t xml:space="preserve">276 pakietów w języku niderlandzkim, 68 w języku francuskim a jedynie 1 w </w:t>
      </w:r>
      <w:r w:rsidR="008212EF" w:rsidRPr="004332C4">
        <w:rPr>
          <w:rFonts w:asciiTheme="minorHAnsi" w:hAnsiTheme="minorHAnsi" w:cstheme="minorHAnsi"/>
        </w:rPr>
        <w:t>języku</w:t>
      </w:r>
      <w:r w:rsidRPr="004332C4">
        <w:rPr>
          <w:rFonts w:asciiTheme="minorHAnsi" w:hAnsiTheme="minorHAnsi" w:cstheme="minorHAnsi"/>
        </w:rPr>
        <w:t xml:space="preserve"> angielskim</w:t>
      </w:r>
      <w:r w:rsidR="00EF1D78">
        <w:rPr>
          <w:rFonts w:asciiTheme="minorHAnsi" w:hAnsiTheme="minorHAnsi" w:cstheme="minorHAnsi"/>
        </w:rPr>
        <w:t>)</w:t>
      </w:r>
      <w:r w:rsidRPr="004332C4">
        <w:rPr>
          <w:rFonts w:asciiTheme="minorHAnsi" w:hAnsiTheme="minorHAnsi" w:cstheme="minorHAnsi"/>
        </w:rPr>
        <w:t xml:space="preserve">. Dokumentacja wysyłana </w:t>
      </w:r>
      <w:r w:rsidR="00EF1D78">
        <w:rPr>
          <w:rFonts w:asciiTheme="minorHAnsi" w:hAnsiTheme="minorHAnsi" w:cstheme="minorHAnsi"/>
        </w:rPr>
        <w:t>była</w:t>
      </w:r>
      <w:r w:rsidRPr="004332C4">
        <w:rPr>
          <w:rFonts w:asciiTheme="minorHAnsi" w:hAnsiTheme="minorHAnsi" w:cstheme="minorHAnsi"/>
        </w:rPr>
        <w:t xml:space="preserve"> na prośbę klientów, </w:t>
      </w:r>
      <w:r w:rsidR="00EF1D78">
        <w:rPr>
          <w:rFonts w:asciiTheme="minorHAnsi" w:hAnsiTheme="minorHAnsi" w:cstheme="minorHAnsi"/>
        </w:rPr>
        <w:t xml:space="preserve">kierujących zapytania osobiście lub </w:t>
      </w:r>
      <w:r w:rsidRPr="004332C4">
        <w:rPr>
          <w:rFonts w:asciiTheme="minorHAnsi" w:hAnsiTheme="minorHAnsi" w:cstheme="minorHAnsi"/>
        </w:rPr>
        <w:t>drogą mailową, pocztową i telefoniczną.</w:t>
      </w:r>
    </w:p>
    <w:p w14:paraId="7DF84696" w14:textId="77777777" w:rsidR="004332C4" w:rsidRPr="004332C4" w:rsidRDefault="004332C4" w:rsidP="004332C4">
      <w:pPr>
        <w:spacing w:after="0" w:line="240" w:lineRule="auto"/>
        <w:jc w:val="both"/>
        <w:rPr>
          <w:rFonts w:asciiTheme="minorHAnsi" w:hAnsiTheme="minorHAnsi" w:cstheme="minorHAnsi"/>
        </w:rPr>
      </w:pPr>
    </w:p>
    <w:p w14:paraId="428F9B67" w14:textId="298ACB3A" w:rsidR="00AA62C2" w:rsidRPr="004332C4" w:rsidRDefault="00AA62C2"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Belgijscy turyści </w:t>
      </w:r>
      <w:r w:rsidR="00F615C8" w:rsidRPr="004332C4">
        <w:rPr>
          <w:rFonts w:asciiTheme="minorHAnsi" w:hAnsiTheme="minorHAnsi" w:cstheme="minorHAnsi"/>
        </w:rPr>
        <w:t>głównie</w:t>
      </w:r>
      <w:r w:rsidRPr="004332C4">
        <w:rPr>
          <w:rFonts w:asciiTheme="minorHAnsi" w:hAnsiTheme="minorHAnsi" w:cstheme="minorHAnsi"/>
        </w:rPr>
        <w:t xml:space="preserve"> prosili o informacje dotyczące miast, </w:t>
      </w:r>
      <w:r w:rsidR="00F615C8" w:rsidRPr="004332C4">
        <w:rPr>
          <w:rFonts w:asciiTheme="minorHAnsi" w:hAnsiTheme="minorHAnsi" w:cstheme="minorHAnsi"/>
        </w:rPr>
        <w:t>obiektów z listy UNESCO</w:t>
      </w:r>
      <w:r w:rsidRPr="004332C4">
        <w:rPr>
          <w:rFonts w:asciiTheme="minorHAnsi" w:hAnsiTheme="minorHAnsi" w:cstheme="minorHAnsi"/>
        </w:rPr>
        <w:t xml:space="preserve">, </w:t>
      </w:r>
      <w:r w:rsidR="00F615C8" w:rsidRPr="004332C4">
        <w:rPr>
          <w:rFonts w:asciiTheme="minorHAnsi" w:hAnsiTheme="minorHAnsi" w:cstheme="minorHAnsi"/>
        </w:rPr>
        <w:t xml:space="preserve">a także </w:t>
      </w:r>
      <w:r w:rsidR="00EF1D78">
        <w:rPr>
          <w:rFonts w:asciiTheme="minorHAnsi" w:hAnsiTheme="minorHAnsi" w:cstheme="minorHAnsi"/>
        </w:rPr>
        <w:t xml:space="preserve">o </w:t>
      </w:r>
      <w:r w:rsidRPr="004332C4">
        <w:rPr>
          <w:rFonts w:asciiTheme="minorHAnsi" w:hAnsiTheme="minorHAnsi" w:cstheme="minorHAnsi"/>
        </w:rPr>
        <w:t>map</w:t>
      </w:r>
      <w:r w:rsidR="00F615C8" w:rsidRPr="004332C4">
        <w:rPr>
          <w:rFonts w:asciiTheme="minorHAnsi" w:hAnsiTheme="minorHAnsi" w:cstheme="minorHAnsi"/>
        </w:rPr>
        <w:t>y</w:t>
      </w:r>
      <w:r w:rsidRPr="004332C4">
        <w:rPr>
          <w:rFonts w:asciiTheme="minorHAnsi" w:hAnsiTheme="minorHAnsi" w:cstheme="minorHAnsi"/>
        </w:rPr>
        <w:t xml:space="preserve">. </w:t>
      </w:r>
      <w:r w:rsidR="00F615C8" w:rsidRPr="004332C4">
        <w:rPr>
          <w:rFonts w:asciiTheme="minorHAnsi" w:hAnsiTheme="minorHAnsi" w:cstheme="minorHAnsi"/>
        </w:rPr>
        <w:t xml:space="preserve">Na dalszych pozycjach znalazły się </w:t>
      </w:r>
      <w:r w:rsidRPr="004332C4">
        <w:rPr>
          <w:rFonts w:asciiTheme="minorHAnsi" w:hAnsiTheme="minorHAnsi" w:cstheme="minorHAnsi"/>
        </w:rPr>
        <w:t xml:space="preserve">tematy związane z </w:t>
      </w:r>
      <w:r w:rsidR="00F615C8" w:rsidRPr="004332C4">
        <w:rPr>
          <w:rFonts w:asciiTheme="minorHAnsi" w:hAnsiTheme="minorHAnsi" w:cstheme="minorHAnsi"/>
        </w:rPr>
        <w:t xml:space="preserve">kulturą, </w:t>
      </w:r>
      <w:r w:rsidRPr="004332C4">
        <w:rPr>
          <w:rFonts w:asciiTheme="minorHAnsi" w:hAnsiTheme="minorHAnsi" w:cstheme="minorHAnsi"/>
        </w:rPr>
        <w:t>kuchnią, naturą i zamkami.</w:t>
      </w:r>
    </w:p>
    <w:p w14:paraId="1A49A440" w14:textId="77777777" w:rsidR="00AA62C2" w:rsidRPr="004332C4" w:rsidRDefault="00AA62C2" w:rsidP="004332C4">
      <w:pPr>
        <w:spacing w:after="0" w:line="240" w:lineRule="auto"/>
        <w:rPr>
          <w:rFonts w:asciiTheme="minorHAnsi" w:hAnsiTheme="minorHAnsi" w:cstheme="minorHAnsi"/>
        </w:rPr>
      </w:pPr>
      <w:r w:rsidRPr="004332C4">
        <w:rPr>
          <w:rFonts w:asciiTheme="minorHAnsi" w:hAnsiTheme="minorHAnsi" w:cstheme="minorHAnsi"/>
          <w:sz w:val="24"/>
          <w:szCs w:val="24"/>
        </w:rPr>
        <w:fldChar w:fldCharType="begin"/>
      </w:r>
      <w:r w:rsidRPr="004332C4">
        <w:rPr>
          <w:rFonts w:asciiTheme="minorHAnsi" w:hAnsiTheme="minorHAnsi" w:cstheme="minorHAnsi"/>
          <w:sz w:val="24"/>
          <w:szCs w:val="24"/>
        </w:rPr>
        <w:instrText xml:space="preserve"> LINK Excel.Sheet.12 "C:\\Users\\User\\Desktop\\stage dominik\\2022 statistique.xlsx" Feuil1!L1C10:L165C21 \a \f 5 \h  \* MERGEFORMAT </w:instrText>
      </w:r>
      <w:r w:rsidRPr="004332C4">
        <w:rPr>
          <w:rFonts w:asciiTheme="minorHAnsi" w:hAnsiTheme="minorHAnsi" w:cstheme="minorHAnsi"/>
          <w:sz w:val="24"/>
          <w:szCs w:val="24"/>
        </w:rPr>
        <w:fldChar w:fldCharType="separate"/>
      </w:r>
    </w:p>
    <w:p w14:paraId="162ED8F6" w14:textId="77777777" w:rsidR="00AA62C2" w:rsidRPr="004332C4" w:rsidRDefault="00AA62C2" w:rsidP="00CA055A">
      <w:pPr>
        <w:spacing w:after="0" w:line="240" w:lineRule="auto"/>
        <w:jc w:val="center"/>
        <w:rPr>
          <w:rFonts w:asciiTheme="minorHAnsi" w:hAnsiTheme="minorHAnsi" w:cstheme="minorHAnsi"/>
          <w:noProof/>
          <w:sz w:val="24"/>
          <w:szCs w:val="24"/>
        </w:rPr>
      </w:pPr>
      <w:r w:rsidRPr="004332C4">
        <w:rPr>
          <w:rFonts w:asciiTheme="minorHAnsi" w:hAnsiTheme="minorHAnsi" w:cstheme="minorHAnsi"/>
          <w:noProof/>
          <w:sz w:val="24"/>
          <w:szCs w:val="24"/>
        </w:rPr>
        <w:drawing>
          <wp:inline distT="0" distB="0" distL="0" distR="0" wp14:anchorId="7FF9A201" wp14:editId="44F58E03">
            <wp:extent cx="5327650" cy="2931160"/>
            <wp:effectExtent l="0" t="0" r="6350" b="2540"/>
            <wp:docPr id="855327472" name="Graphique 855327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332C4">
        <w:rPr>
          <w:rFonts w:asciiTheme="minorHAnsi" w:hAnsiTheme="minorHAnsi" w:cstheme="minorHAnsi"/>
          <w:sz w:val="24"/>
          <w:szCs w:val="24"/>
        </w:rPr>
        <w:fldChar w:fldCharType="end"/>
      </w:r>
    </w:p>
    <w:p w14:paraId="7C1C7D96" w14:textId="77777777" w:rsidR="004332C4" w:rsidRDefault="004332C4" w:rsidP="004332C4">
      <w:pPr>
        <w:spacing w:after="0" w:line="240" w:lineRule="auto"/>
        <w:jc w:val="both"/>
        <w:rPr>
          <w:rFonts w:asciiTheme="minorHAnsi" w:hAnsiTheme="minorHAnsi" w:cstheme="minorHAnsi"/>
        </w:rPr>
      </w:pPr>
    </w:p>
    <w:p w14:paraId="7EA8E554" w14:textId="2CECE67D" w:rsidR="00AA62C2" w:rsidRPr="004332C4" w:rsidRDefault="00AA62C2" w:rsidP="004332C4">
      <w:pPr>
        <w:spacing w:after="0" w:line="240" w:lineRule="auto"/>
        <w:jc w:val="both"/>
        <w:rPr>
          <w:rFonts w:asciiTheme="minorHAnsi" w:hAnsiTheme="minorHAnsi" w:cstheme="minorHAnsi"/>
        </w:rPr>
      </w:pPr>
      <w:r w:rsidRPr="004332C4">
        <w:rPr>
          <w:rFonts w:asciiTheme="minorHAnsi" w:hAnsiTheme="minorHAnsi" w:cstheme="minorHAnsi"/>
        </w:rPr>
        <w:lastRenderedPageBreak/>
        <w:t>Jeśli chodzi o miasta, Belgowie najczęściej pytali o Kraków, Warszawę oraz Wrocław</w:t>
      </w:r>
      <w:r w:rsidR="00EF1D78">
        <w:rPr>
          <w:rFonts w:asciiTheme="minorHAnsi" w:hAnsiTheme="minorHAnsi" w:cstheme="minorHAnsi"/>
        </w:rPr>
        <w:t xml:space="preserve"> i, częściej niż wcześniej o </w:t>
      </w:r>
      <w:r w:rsidRPr="004332C4">
        <w:rPr>
          <w:rFonts w:asciiTheme="minorHAnsi" w:hAnsiTheme="minorHAnsi" w:cstheme="minorHAnsi"/>
        </w:rPr>
        <w:t xml:space="preserve">Gdańsk. </w:t>
      </w:r>
      <w:r w:rsidR="00EF1D78">
        <w:rPr>
          <w:rFonts w:asciiTheme="minorHAnsi" w:hAnsiTheme="minorHAnsi" w:cstheme="minorHAnsi"/>
        </w:rPr>
        <w:t>Często pytano również</w:t>
      </w:r>
      <w:r w:rsidRPr="004332C4">
        <w:rPr>
          <w:rFonts w:asciiTheme="minorHAnsi" w:hAnsiTheme="minorHAnsi" w:cstheme="minorHAnsi"/>
        </w:rPr>
        <w:t xml:space="preserve"> o Auschwitz i </w:t>
      </w:r>
      <w:r w:rsidR="00F615C8" w:rsidRPr="004332C4">
        <w:rPr>
          <w:rFonts w:asciiTheme="minorHAnsi" w:hAnsiTheme="minorHAnsi" w:cstheme="minorHAnsi"/>
        </w:rPr>
        <w:t>Wieliczkę</w:t>
      </w:r>
      <w:r w:rsidRPr="004332C4">
        <w:rPr>
          <w:rFonts w:asciiTheme="minorHAnsi" w:hAnsiTheme="minorHAnsi" w:cstheme="minorHAnsi"/>
        </w:rPr>
        <w:t>.</w:t>
      </w:r>
    </w:p>
    <w:p w14:paraId="3072C59F" w14:textId="77777777" w:rsidR="00AA62C2" w:rsidRPr="004332C4" w:rsidRDefault="00AA62C2" w:rsidP="00AA62C2">
      <w:pPr>
        <w:rPr>
          <w:rFonts w:asciiTheme="minorHAnsi" w:hAnsiTheme="minorHAnsi" w:cstheme="minorHAnsi"/>
        </w:rPr>
      </w:pPr>
    </w:p>
    <w:p w14:paraId="14CB8057" w14:textId="77777777" w:rsidR="00AA62C2" w:rsidRPr="004332C4" w:rsidRDefault="00AA62C2" w:rsidP="00CA055A">
      <w:pPr>
        <w:jc w:val="center"/>
        <w:rPr>
          <w:rFonts w:asciiTheme="minorHAnsi" w:hAnsiTheme="minorHAnsi" w:cstheme="minorHAnsi"/>
          <w:noProof/>
          <w:sz w:val="24"/>
          <w:szCs w:val="24"/>
        </w:rPr>
      </w:pPr>
      <w:r w:rsidRPr="004332C4">
        <w:rPr>
          <w:rFonts w:asciiTheme="minorHAnsi" w:hAnsiTheme="minorHAnsi" w:cstheme="minorHAnsi"/>
          <w:noProof/>
          <w:sz w:val="24"/>
          <w:szCs w:val="24"/>
        </w:rPr>
        <w:drawing>
          <wp:inline distT="0" distB="0" distL="0" distR="0" wp14:anchorId="05504D39" wp14:editId="1A57DAB7">
            <wp:extent cx="4978400" cy="2774950"/>
            <wp:effectExtent l="0" t="0" r="12700"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0747CB" w14:textId="77777777" w:rsidR="00AA62C2" w:rsidRPr="004332C4" w:rsidRDefault="00AA62C2" w:rsidP="004332C4">
      <w:pPr>
        <w:spacing w:after="0" w:line="240" w:lineRule="auto"/>
        <w:rPr>
          <w:rFonts w:asciiTheme="minorHAnsi" w:hAnsiTheme="minorHAnsi" w:cstheme="minorHAnsi"/>
          <w:sz w:val="24"/>
          <w:szCs w:val="24"/>
        </w:rPr>
      </w:pPr>
    </w:p>
    <w:p w14:paraId="585A2DCE" w14:textId="7A50487A" w:rsidR="00AA62C2" w:rsidRPr="004332C4" w:rsidRDefault="007238D5" w:rsidP="004332C4">
      <w:pPr>
        <w:spacing w:after="0" w:line="240" w:lineRule="auto"/>
        <w:rPr>
          <w:rFonts w:asciiTheme="minorHAnsi" w:hAnsiTheme="minorHAnsi" w:cstheme="minorHAnsi"/>
          <w:noProof/>
        </w:rPr>
      </w:pPr>
      <w:r w:rsidRPr="004332C4">
        <w:rPr>
          <w:rFonts w:asciiTheme="minorHAnsi" w:hAnsiTheme="minorHAnsi" w:cstheme="minorHAnsi"/>
          <w:noProof/>
        </w:rPr>
        <w:t>Zainteresowanie klientów ZOPOT regionami</w:t>
      </w:r>
    </w:p>
    <w:p w14:paraId="1B81E886" w14:textId="77777777" w:rsidR="007238D5" w:rsidRPr="004332C4" w:rsidRDefault="007238D5" w:rsidP="004332C4">
      <w:pPr>
        <w:spacing w:after="0" w:line="240" w:lineRule="auto"/>
        <w:rPr>
          <w:rFonts w:asciiTheme="minorHAnsi" w:hAnsiTheme="minorHAnsi" w:cstheme="minorHAnsi"/>
          <w:noProof/>
        </w:rPr>
      </w:pPr>
    </w:p>
    <w:p w14:paraId="169C29BB" w14:textId="24179166" w:rsidR="00AA62C2" w:rsidRPr="004332C4" w:rsidRDefault="00AA62C2" w:rsidP="004332C4">
      <w:pPr>
        <w:spacing w:after="0" w:line="240" w:lineRule="auto"/>
        <w:jc w:val="both"/>
        <w:rPr>
          <w:rFonts w:asciiTheme="minorHAnsi" w:hAnsiTheme="minorHAnsi" w:cstheme="minorHAnsi"/>
        </w:rPr>
      </w:pPr>
      <w:r w:rsidRPr="004332C4">
        <w:rPr>
          <w:rFonts w:asciiTheme="minorHAnsi" w:hAnsiTheme="minorHAnsi" w:cstheme="minorHAnsi"/>
        </w:rPr>
        <w:t>Najczęściej klienci ZOPOT interesowali się Małopolską oraz Śląskiem. Dolny</w:t>
      </w:r>
      <w:r w:rsidR="00DD4991" w:rsidRPr="004332C4">
        <w:rPr>
          <w:rFonts w:asciiTheme="minorHAnsi" w:hAnsiTheme="minorHAnsi" w:cstheme="minorHAnsi"/>
        </w:rPr>
        <w:t xml:space="preserve"> Śląsk</w:t>
      </w:r>
      <w:r w:rsidRPr="004332C4">
        <w:rPr>
          <w:rFonts w:asciiTheme="minorHAnsi" w:hAnsiTheme="minorHAnsi" w:cstheme="minorHAnsi"/>
        </w:rPr>
        <w:t xml:space="preserve">, Warmińsko-Mazurskie i Podlasie to kolejne regiony, o które </w:t>
      </w:r>
      <w:r w:rsidR="00DD4991" w:rsidRPr="004332C4">
        <w:rPr>
          <w:rFonts w:asciiTheme="minorHAnsi" w:hAnsiTheme="minorHAnsi" w:cstheme="minorHAnsi"/>
        </w:rPr>
        <w:t xml:space="preserve">chętnie </w:t>
      </w:r>
      <w:r w:rsidRPr="004332C4">
        <w:rPr>
          <w:rFonts w:asciiTheme="minorHAnsi" w:hAnsiTheme="minorHAnsi" w:cstheme="minorHAnsi"/>
        </w:rPr>
        <w:t>pytali Belgowie.</w:t>
      </w:r>
    </w:p>
    <w:p w14:paraId="47A50220" w14:textId="77777777" w:rsidR="00AA62C2" w:rsidRPr="004332C4" w:rsidRDefault="00AA62C2" w:rsidP="004332C4">
      <w:pPr>
        <w:spacing w:after="0" w:line="240" w:lineRule="auto"/>
        <w:jc w:val="both"/>
        <w:rPr>
          <w:rFonts w:asciiTheme="minorHAnsi" w:hAnsiTheme="minorHAnsi" w:cstheme="minorHAnsi"/>
          <w:iCs/>
          <w:color w:val="984806" w:themeColor="accent6" w:themeShade="80"/>
        </w:rPr>
      </w:pPr>
    </w:p>
    <w:p w14:paraId="18B529F9" w14:textId="0ECB4E20" w:rsidR="00B7478F" w:rsidRPr="004332C4" w:rsidRDefault="00336741" w:rsidP="004332C4">
      <w:pPr>
        <w:spacing w:after="0" w:line="240" w:lineRule="auto"/>
        <w:jc w:val="both"/>
        <w:rPr>
          <w:rFonts w:asciiTheme="minorHAnsi" w:hAnsiTheme="minorHAnsi" w:cstheme="minorHAnsi"/>
          <w:b/>
          <w:bCs/>
        </w:rPr>
      </w:pPr>
      <w:r w:rsidRPr="004332C4">
        <w:rPr>
          <w:rFonts w:asciiTheme="minorHAnsi" w:hAnsiTheme="minorHAnsi" w:cstheme="minorHAnsi"/>
          <w:b/>
          <w:bCs/>
        </w:rPr>
        <w:t>5</w:t>
      </w:r>
      <w:r w:rsidR="00B7478F" w:rsidRPr="004332C4">
        <w:rPr>
          <w:rFonts w:asciiTheme="minorHAnsi" w:hAnsiTheme="minorHAnsi" w:cstheme="minorHAnsi"/>
          <w:b/>
          <w:bCs/>
        </w:rPr>
        <w:t xml:space="preserve">.2.2. Dane ZOPOT – ankieta zrealizowana na targach </w:t>
      </w:r>
      <w:proofErr w:type="spellStart"/>
      <w:r w:rsidR="00B7478F" w:rsidRPr="004332C4">
        <w:rPr>
          <w:rFonts w:asciiTheme="minorHAnsi" w:hAnsiTheme="minorHAnsi" w:cstheme="minorHAnsi"/>
          <w:b/>
          <w:bCs/>
        </w:rPr>
        <w:t>Fiets</w:t>
      </w:r>
      <w:proofErr w:type="spellEnd"/>
      <w:r w:rsidR="00B7478F" w:rsidRPr="004332C4">
        <w:rPr>
          <w:rFonts w:asciiTheme="minorHAnsi" w:hAnsiTheme="minorHAnsi" w:cstheme="minorHAnsi"/>
          <w:b/>
          <w:bCs/>
        </w:rPr>
        <w:t xml:space="preserve"> en </w:t>
      </w:r>
      <w:proofErr w:type="spellStart"/>
      <w:r w:rsidR="00B7478F" w:rsidRPr="004332C4">
        <w:rPr>
          <w:rFonts w:asciiTheme="minorHAnsi" w:hAnsiTheme="minorHAnsi" w:cstheme="minorHAnsi"/>
          <w:b/>
          <w:bCs/>
        </w:rPr>
        <w:t>Wandelbeurs</w:t>
      </w:r>
      <w:proofErr w:type="spellEnd"/>
    </w:p>
    <w:p w14:paraId="08F05169" w14:textId="7C8DA0D7" w:rsidR="008C7EAF"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Ankieta została przeprowadzona podczas targów rowerowych </w:t>
      </w:r>
      <w:proofErr w:type="spellStart"/>
      <w:r w:rsidRPr="004332C4">
        <w:rPr>
          <w:rFonts w:asciiTheme="minorHAnsi" w:hAnsiTheme="minorHAnsi" w:cstheme="minorHAnsi"/>
        </w:rPr>
        <w:t>Bike</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Brussels</w:t>
      </w:r>
      <w:proofErr w:type="spellEnd"/>
      <w:r w:rsidRPr="004332C4">
        <w:rPr>
          <w:rFonts w:asciiTheme="minorHAnsi" w:hAnsiTheme="minorHAnsi" w:cstheme="minorHAnsi"/>
        </w:rPr>
        <w:t>, w których udział biorą pasjonaci rowerów</w:t>
      </w:r>
      <w:r w:rsidR="00EF1D78">
        <w:rPr>
          <w:rFonts w:asciiTheme="minorHAnsi" w:hAnsiTheme="minorHAnsi" w:cstheme="minorHAnsi"/>
        </w:rPr>
        <w:t xml:space="preserve"> (</w:t>
      </w:r>
      <w:r w:rsidRPr="004332C4">
        <w:rPr>
          <w:rFonts w:asciiTheme="minorHAnsi" w:hAnsiTheme="minorHAnsi" w:cstheme="minorHAnsi"/>
        </w:rPr>
        <w:t>zarówno jako środka transportu</w:t>
      </w:r>
      <w:r w:rsidR="00F40713">
        <w:rPr>
          <w:rFonts w:asciiTheme="minorHAnsi" w:hAnsiTheme="minorHAnsi" w:cstheme="minorHAnsi"/>
        </w:rPr>
        <w:t>,</w:t>
      </w:r>
      <w:r w:rsidRPr="004332C4">
        <w:rPr>
          <w:rFonts w:asciiTheme="minorHAnsi" w:hAnsiTheme="minorHAnsi" w:cstheme="minorHAnsi"/>
        </w:rPr>
        <w:t xml:space="preserve"> jak i rekreacji</w:t>
      </w:r>
      <w:r w:rsidR="00EF1D78">
        <w:rPr>
          <w:rFonts w:asciiTheme="minorHAnsi" w:hAnsiTheme="minorHAnsi" w:cstheme="minorHAnsi"/>
        </w:rPr>
        <w:t>)</w:t>
      </w:r>
      <w:r w:rsidRPr="004332C4">
        <w:rPr>
          <w:rFonts w:asciiTheme="minorHAnsi" w:hAnsiTheme="minorHAnsi" w:cstheme="minorHAnsi"/>
        </w:rPr>
        <w:t xml:space="preserve"> </w:t>
      </w:r>
      <w:r w:rsidR="00EF1D78">
        <w:rPr>
          <w:rFonts w:asciiTheme="minorHAnsi" w:hAnsiTheme="minorHAnsi" w:cstheme="minorHAnsi"/>
        </w:rPr>
        <w:t>i</w:t>
      </w:r>
      <w:r w:rsidRPr="004332C4">
        <w:rPr>
          <w:rFonts w:asciiTheme="minorHAnsi" w:hAnsiTheme="minorHAnsi" w:cstheme="minorHAnsi"/>
        </w:rPr>
        <w:t xml:space="preserve"> wszelkich innych ekologicznych pojazdów </w:t>
      </w:r>
      <w:r w:rsidR="008C7EAF" w:rsidRPr="004332C4">
        <w:rPr>
          <w:rFonts w:asciiTheme="minorHAnsi" w:hAnsiTheme="minorHAnsi" w:cstheme="minorHAnsi"/>
        </w:rPr>
        <w:t xml:space="preserve">(hulajnogi, deski itp.) </w:t>
      </w:r>
      <w:proofErr w:type="spellStart"/>
      <w:r w:rsidR="008C7EAF" w:rsidRPr="004332C4">
        <w:rPr>
          <w:rFonts w:asciiTheme="minorHAnsi" w:hAnsiTheme="minorHAnsi" w:cstheme="minorHAnsi"/>
        </w:rPr>
        <w:t>Bike</w:t>
      </w:r>
      <w:proofErr w:type="spellEnd"/>
      <w:r w:rsidR="008C7EAF" w:rsidRPr="004332C4">
        <w:rPr>
          <w:rFonts w:asciiTheme="minorHAnsi" w:hAnsiTheme="minorHAnsi" w:cstheme="minorHAnsi"/>
        </w:rPr>
        <w:t xml:space="preserve"> </w:t>
      </w:r>
      <w:proofErr w:type="spellStart"/>
      <w:r w:rsidR="008C7EAF" w:rsidRPr="004332C4">
        <w:rPr>
          <w:rFonts w:asciiTheme="minorHAnsi" w:hAnsiTheme="minorHAnsi" w:cstheme="minorHAnsi"/>
        </w:rPr>
        <w:t>Brussels</w:t>
      </w:r>
      <w:proofErr w:type="spellEnd"/>
      <w:r w:rsidR="008C7EAF" w:rsidRPr="004332C4">
        <w:rPr>
          <w:rFonts w:asciiTheme="minorHAnsi" w:hAnsiTheme="minorHAnsi" w:cstheme="minorHAnsi"/>
        </w:rPr>
        <w:t xml:space="preserve"> przyciąga</w:t>
      </w:r>
      <w:r w:rsidR="00EF1D78">
        <w:rPr>
          <w:rFonts w:asciiTheme="minorHAnsi" w:hAnsiTheme="minorHAnsi" w:cstheme="minorHAnsi"/>
        </w:rPr>
        <w:t>ją</w:t>
      </w:r>
      <w:r w:rsidR="008C7EAF" w:rsidRPr="004332C4">
        <w:rPr>
          <w:rFonts w:asciiTheme="minorHAnsi" w:hAnsiTheme="minorHAnsi" w:cstheme="minorHAnsi"/>
        </w:rPr>
        <w:t xml:space="preserve"> osoby zainteresowane zrównoważonym rozwojem i turystyką, świadome zagadnień ekologii i ochrony Ziemi. Stanowią ciekawą grupę docelową dla ZOPOT, pozwalającą na promowanie szerszego niż znany w Belgii wizerunku Polski</w:t>
      </w:r>
      <w:r w:rsidRPr="004332C4">
        <w:rPr>
          <w:rFonts w:asciiTheme="minorHAnsi" w:hAnsiTheme="minorHAnsi" w:cstheme="minorHAnsi"/>
        </w:rPr>
        <w:t xml:space="preserve">. </w:t>
      </w:r>
    </w:p>
    <w:p w14:paraId="1F76AF0F" w14:textId="77777777" w:rsidR="004332C4" w:rsidRPr="004332C4" w:rsidRDefault="004332C4" w:rsidP="004332C4">
      <w:pPr>
        <w:spacing w:after="0" w:line="240" w:lineRule="auto"/>
        <w:jc w:val="both"/>
        <w:rPr>
          <w:rFonts w:asciiTheme="minorHAnsi" w:hAnsiTheme="minorHAnsi" w:cstheme="minorHAnsi"/>
        </w:rPr>
      </w:pPr>
    </w:p>
    <w:p w14:paraId="3382057A" w14:textId="171B5138" w:rsidR="00EA22D7" w:rsidRPr="004332C4"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ZOPOT wykorzystał swój udział w targach do zbadania preferencji wypoczynkowych oraz znajomości Polski w tej ważnej grupie docelowej dla naszego rynku</w:t>
      </w:r>
      <w:r w:rsidR="00566344" w:rsidRPr="004332C4">
        <w:rPr>
          <w:rFonts w:asciiTheme="minorHAnsi" w:hAnsiTheme="minorHAnsi" w:cstheme="minorHAnsi"/>
        </w:rPr>
        <w:t>.</w:t>
      </w:r>
      <w:r w:rsidRPr="004332C4">
        <w:rPr>
          <w:rFonts w:asciiTheme="minorHAnsi" w:hAnsiTheme="minorHAnsi" w:cstheme="minorHAnsi"/>
        </w:rPr>
        <w:t xml:space="preserve">  </w:t>
      </w:r>
    </w:p>
    <w:p w14:paraId="415E41C7" w14:textId="10605121" w:rsidR="00EA22D7"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Przyroda, spacery oraz odkrywanie dziedzictwa kulturowego miast, jest tym, czym najchętniej zajmują się </w:t>
      </w:r>
      <w:r w:rsidR="00EF1D78" w:rsidRPr="004332C4">
        <w:rPr>
          <w:rFonts w:asciiTheme="minorHAnsi" w:hAnsiTheme="minorHAnsi" w:cstheme="minorHAnsi"/>
        </w:rPr>
        <w:t xml:space="preserve">ankietowani </w:t>
      </w:r>
      <w:r w:rsidRPr="004332C4">
        <w:rPr>
          <w:rFonts w:asciiTheme="minorHAnsi" w:hAnsiTheme="minorHAnsi" w:cstheme="minorHAnsi"/>
        </w:rPr>
        <w:t>podczas wakacji. Uczestnicy targów są również zainteresowani turystyką aktywną: jazd</w:t>
      </w:r>
      <w:r w:rsidR="00EF1D78">
        <w:rPr>
          <w:rFonts w:asciiTheme="minorHAnsi" w:hAnsiTheme="minorHAnsi" w:cstheme="minorHAnsi"/>
        </w:rPr>
        <w:t>ą</w:t>
      </w:r>
      <w:r w:rsidRPr="004332C4">
        <w:rPr>
          <w:rFonts w:asciiTheme="minorHAnsi" w:hAnsiTheme="minorHAnsi" w:cstheme="minorHAnsi"/>
        </w:rPr>
        <w:t xml:space="preserve"> rowerem, ale też innymi sportami, takimi jak piłka nożna, wędkarstwo, tenis, czy karate (wolny wybór odpowiedzi).</w:t>
      </w:r>
    </w:p>
    <w:p w14:paraId="0D25F8AD" w14:textId="77777777" w:rsidR="004332C4" w:rsidRPr="004332C4" w:rsidRDefault="004332C4" w:rsidP="004332C4">
      <w:pPr>
        <w:spacing w:after="0" w:line="240" w:lineRule="auto"/>
        <w:jc w:val="both"/>
        <w:rPr>
          <w:rFonts w:asciiTheme="minorHAnsi" w:hAnsiTheme="minorHAnsi" w:cstheme="minorHAnsi"/>
        </w:rPr>
      </w:pPr>
    </w:p>
    <w:p w14:paraId="580E3593" w14:textId="77777777" w:rsidR="00EA22D7" w:rsidRPr="004332C4"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Możemy zauważyć, że w przeciwieństwie do ogółu turystów belgijskich, którzy podczas wakacji szukają głównie wypoczynku w słonecznej destynacji, uczestnicy </w:t>
      </w:r>
      <w:proofErr w:type="spellStart"/>
      <w:r w:rsidRPr="004332C4">
        <w:rPr>
          <w:rFonts w:asciiTheme="minorHAnsi" w:hAnsiTheme="minorHAnsi" w:cstheme="minorHAnsi"/>
        </w:rPr>
        <w:t>Bike</w:t>
      </w:r>
      <w:proofErr w:type="spellEnd"/>
      <w:r w:rsidRPr="004332C4">
        <w:rPr>
          <w:rFonts w:asciiTheme="minorHAnsi" w:hAnsiTheme="minorHAnsi" w:cstheme="minorHAnsi"/>
        </w:rPr>
        <w:t xml:space="preserve"> </w:t>
      </w:r>
      <w:proofErr w:type="spellStart"/>
      <w:r w:rsidRPr="004332C4">
        <w:rPr>
          <w:rFonts w:asciiTheme="minorHAnsi" w:hAnsiTheme="minorHAnsi" w:cstheme="minorHAnsi"/>
        </w:rPr>
        <w:t>Brussels</w:t>
      </w:r>
      <w:proofErr w:type="spellEnd"/>
      <w:r w:rsidRPr="004332C4">
        <w:rPr>
          <w:rFonts w:asciiTheme="minorHAnsi" w:hAnsiTheme="minorHAnsi" w:cstheme="minorHAnsi"/>
        </w:rPr>
        <w:t xml:space="preserve"> są częściej zainteresowani różnorodnymi aktywnościami sportowymi. Co ciekawe, nie wyklucza to zainteresowania ofertą kulturalną. </w:t>
      </w:r>
    </w:p>
    <w:p w14:paraId="39CF7458" w14:textId="77777777" w:rsidR="00EA22D7" w:rsidRPr="004332C4" w:rsidRDefault="00EA22D7" w:rsidP="00EA22D7">
      <w:pPr>
        <w:jc w:val="center"/>
        <w:rPr>
          <w:rFonts w:asciiTheme="minorHAnsi" w:hAnsiTheme="minorHAnsi" w:cstheme="minorHAnsi"/>
        </w:rPr>
      </w:pPr>
      <w:r w:rsidRPr="004332C4">
        <w:rPr>
          <w:rFonts w:asciiTheme="minorHAnsi" w:hAnsiTheme="minorHAnsi" w:cstheme="minorHAnsi"/>
          <w:noProof/>
        </w:rPr>
        <w:lastRenderedPageBreak/>
        <w:drawing>
          <wp:inline distT="114300" distB="114300" distL="114300" distR="114300" wp14:anchorId="26C5DB2B" wp14:editId="0F75B78C">
            <wp:extent cx="5033963" cy="3003992"/>
            <wp:effectExtent l="0" t="0" r="0" b="0"/>
            <wp:docPr id="1461298072" name="Image 146129807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033963" cy="3003992"/>
                    </a:xfrm>
                    <a:prstGeom prst="rect">
                      <a:avLst/>
                    </a:prstGeom>
                    <a:ln/>
                  </pic:spPr>
                </pic:pic>
              </a:graphicData>
            </a:graphic>
          </wp:inline>
        </w:drawing>
      </w:r>
    </w:p>
    <w:p w14:paraId="7B25E440" w14:textId="00E25C56" w:rsidR="00EA22D7" w:rsidRPr="004332C4"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Polska nie jest wystarczająco znana wśród ankietowanych. Osoby, które znają Polskę kojarzą ją przede wszystkim z bogatą przyrodą i ofertą miast historycznych. Jest to zdecydowania grupa, która należy brać pod uwagę w działaniach promocyjnych, aby </w:t>
      </w:r>
      <w:r w:rsidR="00F40713" w:rsidRPr="004332C4">
        <w:rPr>
          <w:rFonts w:asciiTheme="minorHAnsi" w:hAnsiTheme="minorHAnsi" w:cstheme="minorHAnsi"/>
        </w:rPr>
        <w:t>mogła poznać</w:t>
      </w:r>
      <w:r w:rsidRPr="004332C4">
        <w:rPr>
          <w:rFonts w:asciiTheme="minorHAnsi" w:hAnsiTheme="minorHAnsi" w:cstheme="minorHAnsi"/>
        </w:rPr>
        <w:t xml:space="preserve"> szerzej ofertę turystyczną Polski.</w:t>
      </w:r>
    </w:p>
    <w:p w14:paraId="77B25E43" w14:textId="77777777" w:rsidR="00EA22D7" w:rsidRPr="004332C4" w:rsidRDefault="00EA22D7" w:rsidP="00EA22D7">
      <w:pPr>
        <w:rPr>
          <w:rFonts w:asciiTheme="minorHAnsi" w:hAnsiTheme="minorHAnsi" w:cstheme="minorHAnsi"/>
        </w:rPr>
      </w:pPr>
    </w:p>
    <w:p w14:paraId="10D729A7" w14:textId="77777777" w:rsidR="00EA22D7" w:rsidRPr="004332C4" w:rsidRDefault="00EA22D7" w:rsidP="00EA22D7">
      <w:pPr>
        <w:jc w:val="center"/>
        <w:rPr>
          <w:rFonts w:asciiTheme="minorHAnsi" w:hAnsiTheme="minorHAnsi" w:cstheme="minorHAnsi"/>
        </w:rPr>
      </w:pPr>
      <w:r w:rsidRPr="004332C4">
        <w:rPr>
          <w:rFonts w:asciiTheme="minorHAnsi" w:hAnsiTheme="minorHAnsi" w:cstheme="minorHAnsi"/>
          <w:noProof/>
        </w:rPr>
        <w:drawing>
          <wp:inline distT="114300" distB="114300" distL="114300" distR="114300" wp14:anchorId="320F2ECE" wp14:editId="0B83707A">
            <wp:extent cx="4262438" cy="2517580"/>
            <wp:effectExtent l="0" t="0" r="0" b="0"/>
            <wp:docPr id="247039548" name="Image 24703954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262438" cy="2517580"/>
                    </a:xfrm>
                    <a:prstGeom prst="rect">
                      <a:avLst/>
                    </a:prstGeom>
                    <a:ln/>
                  </pic:spPr>
                </pic:pic>
              </a:graphicData>
            </a:graphic>
          </wp:inline>
        </w:drawing>
      </w:r>
    </w:p>
    <w:p w14:paraId="64B47076" w14:textId="77777777" w:rsidR="00EA22D7" w:rsidRPr="004332C4" w:rsidRDefault="00EA22D7" w:rsidP="004332C4">
      <w:pPr>
        <w:spacing w:after="0" w:line="240" w:lineRule="auto"/>
        <w:rPr>
          <w:rFonts w:asciiTheme="minorHAnsi" w:hAnsiTheme="minorHAnsi" w:cstheme="minorHAnsi"/>
        </w:rPr>
      </w:pPr>
    </w:p>
    <w:p w14:paraId="74E9C76E" w14:textId="338DDF18" w:rsidR="00EA22D7" w:rsidRPr="004332C4"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 xml:space="preserve">Respondenci chętnie pojechaliby do Polski na kilkudniową wycieczkę rowerową. Jest to dwa razy więcej odpowiedzi niż w przypadku wycieczki objazdowej lub wyjazdu do miasta. Pozostałe osoby wymieniły również odwiedziny u rodziny, gotowanie, sport lub zajęcia takie jak joga, czy jazda konna. Grupa ankietowanych, ze względu na specyfikę tematyki targów, jest silnie zainteresowana wycieczkami rowerowymi podczas wakacji w Polsce. </w:t>
      </w:r>
    </w:p>
    <w:p w14:paraId="4794C5AA" w14:textId="77777777" w:rsidR="00EA22D7" w:rsidRPr="004332C4" w:rsidRDefault="00EA22D7" w:rsidP="004332C4">
      <w:pPr>
        <w:spacing w:after="0" w:line="240" w:lineRule="auto"/>
        <w:jc w:val="both"/>
        <w:rPr>
          <w:rFonts w:asciiTheme="minorHAnsi" w:hAnsiTheme="minorHAnsi" w:cstheme="minorHAnsi"/>
        </w:rPr>
      </w:pPr>
      <w:r w:rsidRPr="004332C4">
        <w:rPr>
          <w:rFonts w:asciiTheme="minorHAnsi" w:hAnsiTheme="minorHAnsi" w:cstheme="minorHAnsi"/>
        </w:rPr>
        <w:t>Wyniki pokrywają się z ogólnym trendem zauważalnym wśród Belgów, którzy oprócz planu wypoczynku na urlopie, deklarują też chęć poznania nowych miejsc, nowej kultury, odbycia wędrówki czy przeżycia przygody w czasie wakacji</w:t>
      </w:r>
    </w:p>
    <w:p w14:paraId="316FEA98" w14:textId="77777777" w:rsidR="00EA22D7" w:rsidRPr="004332C4" w:rsidRDefault="00EA22D7" w:rsidP="00EA22D7">
      <w:pPr>
        <w:rPr>
          <w:rFonts w:asciiTheme="minorHAnsi" w:hAnsiTheme="minorHAnsi" w:cstheme="minorHAnsi"/>
        </w:rPr>
      </w:pPr>
    </w:p>
    <w:p w14:paraId="2D8788E9" w14:textId="77777777" w:rsidR="00EA22D7" w:rsidRPr="004332C4" w:rsidRDefault="00EA22D7" w:rsidP="00EA22D7">
      <w:pPr>
        <w:jc w:val="center"/>
        <w:rPr>
          <w:rFonts w:asciiTheme="minorHAnsi" w:hAnsiTheme="minorHAnsi" w:cstheme="minorHAnsi"/>
        </w:rPr>
      </w:pPr>
      <w:r w:rsidRPr="004332C4">
        <w:rPr>
          <w:rFonts w:asciiTheme="minorHAnsi" w:hAnsiTheme="minorHAnsi" w:cstheme="minorHAnsi"/>
          <w:noProof/>
        </w:rPr>
        <w:lastRenderedPageBreak/>
        <w:drawing>
          <wp:inline distT="0" distB="0" distL="0" distR="0" wp14:anchorId="4C7EB16A" wp14:editId="0AE0894F">
            <wp:extent cx="5168900" cy="2565400"/>
            <wp:effectExtent l="0" t="0" r="12700" b="6350"/>
            <wp:docPr id="437194625" name="Graphique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9C1542" w14:textId="77777777" w:rsidR="00EA22D7" w:rsidRPr="004332C4" w:rsidRDefault="00EA22D7" w:rsidP="00EA22D7">
      <w:pPr>
        <w:rPr>
          <w:rFonts w:asciiTheme="minorHAnsi" w:hAnsiTheme="minorHAnsi" w:cstheme="minorHAnsi"/>
        </w:rPr>
      </w:pPr>
    </w:p>
    <w:p w14:paraId="1147CF91" w14:textId="77777777" w:rsidR="00816EA7" w:rsidRPr="004332C4" w:rsidRDefault="00816EA7" w:rsidP="00816EA7">
      <w:pPr>
        <w:rPr>
          <w:rFonts w:asciiTheme="minorHAnsi" w:hAnsiTheme="minorHAnsi" w:cstheme="minorHAnsi"/>
        </w:rPr>
      </w:pPr>
    </w:p>
    <w:p w14:paraId="19F4BD25" w14:textId="2E7E1027" w:rsidR="00D777C7" w:rsidRPr="004332C4" w:rsidRDefault="00FC2174" w:rsidP="003C432E">
      <w:pPr>
        <w:pStyle w:val="BZ-rozdzia"/>
        <w:rPr>
          <w:rFonts w:asciiTheme="minorHAnsi" w:hAnsiTheme="minorHAnsi" w:cstheme="minorHAnsi"/>
          <w:sz w:val="22"/>
          <w:szCs w:val="22"/>
          <w:lang w:val="pl-PL"/>
        </w:rPr>
      </w:pPr>
      <w:bookmarkStart w:id="6" w:name="_Toc61350021"/>
      <w:r w:rsidRPr="004332C4">
        <w:rPr>
          <w:rFonts w:asciiTheme="minorHAnsi" w:hAnsiTheme="minorHAnsi" w:cstheme="minorHAnsi"/>
          <w:sz w:val="22"/>
          <w:szCs w:val="22"/>
          <w:lang w:val="pl-PL"/>
        </w:rPr>
        <w:t>6</w:t>
      </w:r>
      <w:r w:rsidR="00D777C7" w:rsidRPr="004332C4">
        <w:rPr>
          <w:rFonts w:asciiTheme="minorHAnsi" w:hAnsiTheme="minorHAnsi" w:cstheme="minorHAnsi"/>
          <w:sz w:val="22"/>
          <w:szCs w:val="22"/>
          <w:lang w:val="pl-PL"/>
        </w:rPr>
        <w:t>. Analiza wybranych działań</w:t>
      </w:r>
      <w:bookmarkEnd w:id="6"/>
    </w:p>
    <w:p w14:paraId="612ECB51" w14:textId="77777777" w:rsidR="003C432E" w:rsidRPr="004332C4" w:rsidRDefault="003C432E" w:rsidP="00EC6456">
      <w:pPr>
        <w:spacing w:after="0"/>
        <w:jc w:val="both"/>
        <w:rPr>
          <w:rFonts w:asciiTheme="minorHAnsi" w:hAnsiTheme="minorHAnsi" w:cstheme="minorHAnsi"/>
          <w:i/>
          <w:color w:val="808080" w:themeColor="background1" w:themeShade="80"/>
        </w:rPr>
      </w:pPr>
    </w:p>
    <w:p w14:paraId="1EE62523" w14:textId="620607CC" w:rsidR="00073DF9" w:rsidRPr="004332C4" w:rsidRDefault="00073DF9" w:rsidP="00B14DFF">
      <w:pPr>
        <w:rPr>
          <w:rFonts w:asciiTheme="minorHAnsi" w:hAnsiTheme="minorHAnsi" w:cstheme="minorHAnsi"/>
          <w:b/>
          <w:bCs/>
        </w:rPr>
      </w:pPr>
      <w:r w:rsidRPr="004332C4">
        <w:rPr>
          <w:rFonts w:asciiTheme="minorHAnsi" w:hAnsiTheme="minorHAnsi" w:cstheme="minorHAnsi"/>
          <w:b/>
          <w:bCs/>
        </w:rPr>
        <w:t>6.1.</w:t>
      </w:r>
      <w:r w:rsidR="00356AD7" w:rsidRPr="004332C4">
        <w:rPr>
          <w:rFonts w:asciiTheme="minorHAnsi" w:hAnsiTheme="minorHAnsi" w:cstheme="minorHAnsi"/>
          <w:b/>
          <w:bCs/>
        </w:rPr>
        <w:t xml:space="preserve"> „W poszukiwaniu czegoś zupełnie innego?” </w:t>
      </w:r>
      <w:r w:rsidR="00AE46E7">
        <w:rPr>
          <w:rFonts w:asciiTheme="minorHAnsi" w:hAnsiTheme="minorHAnsi" w:cstheme="minorHAnsi"/>
          <w:b/>
          <w:bCs/>
        </w:rPr>
        <w:t>R</w:t>
      </w:r>
      <w:r w:rsidRPr="004332C4">
        <w:rPr>
          <w:rFonts w:asciiTheme="minorHAnsi" w:hAnsiTheme="minorHAnsi" w:cstheme="minorHAnsi"/>
          <w:b/>
          <w:bCs/>
        </w:rPr>
        <w:t>eklama we flamandzkiej telewizji</w:t>
      </w:r>
    </w:p>
    <w:p w14:paraId="3DE9DE83" w14:textId="08E8E9CB" w:rsidR="00073DF9" w:rsidRDefault="00D53BF3" w:rsidP="00E15393">
      <w:pPr>
        <w:spacing w:after="0" w:line="240" w:lineRule="auto"/>
        <w:jc w:val="both"/>
        <w:rPr>
          <w:rFonts w:asciiTheme="minorHAnsi" w:hAnsiTheme="minorHAnsi" w:cstheme="minorHAnsi"/>
        </w:rPr>
      </w:pPr>
      <w:r w:rsidRPr="004332C4">
        <w:rPr>
          <w:rFonts w:asciiTheme="minorHAnsi" w:hAnsiTheme="minorHAnsi" w:cstheme="minorHAnsi"/>
        </w:rPr>
        <w:t>Kampanie reklamowe są istotne dla wzmacniania wizerunku Polski w Belgii. Piękne obrazy oprawione odpowiednim przekazem pozwalają walczyć ze stereotypami na temat Polski, kojarzonej nadal przez wielu jako kraj odległy</w:t>
      </w:r>
      <w:r w:rsidR="00892EEE">
        <w:rPr>
          <w:rFonts w:asciiTheme="minorHAnsi" w:hAnsiTheme="minorHAnsi" w:cstheme="minorHAnsi"/>
        </w:rPr>
        <w:t xml:space="preserve"> i chłodny</w:t>
      </w:r>
      <w:r w:rsidRPr="004332C4">
        <w:rPr>
          <w:rFonts w:asciiTheme="minorHAnsi" w:hAnsiTheme="minorHAnsi" w:cstheme="minorHAnsi"/>
        </w:rPr>
        <w:t>. Podparcie przekazu konkretnym produktem turystycznym zwiększa szansę na zainteresowanie adresata</w:t>
      </w:r>
      <w:r w:rsidR="005605F6" w:rsidRPr="004332C4">
        <w:rPr>
          <w:rFonts w:asciiTheme="minorHAnsi" w:hAnsiTheme="minorHAnsi" w:cstheme="minorHAnsi"/>
        </w:rPr>
        <w:t xml:space="preserve">. Przykładem takiej akcji była kampania zrealizowana we flamandzkiej telewizji regionalnej w </w:t>
      </w:r>
      <w:r w:rsidR="00146EBC" w:rsidRPr="004332C4">
        <w:rPr>
          <w:rFonts w:asciiTheme="minorHAnsi" w:hAnsiTheme="minorHAnsi" w:cstheme="minorHAnsi"/>
        </w:rPr>
        <w:t>telewizji Play</w:t>
      </w:r>
      <w:r w:rsidR="00CA055A">
        <w:rPr>
          <w:rFonts w:asciiTheme="minorHAnsi" w:hAnsiTheme="minorHAnsi" w:cstheme="minorHAnsi"/>
        </w:rPr>
        <w:t xml:space="preserve"> pt. „W poszukiwaniu czegoś zupełnie innego? Wybierz się na </w:t>
      </w:r>
      <w:proofErr w:type="spellStart"/>
      <w:r w:rsidR="00CA055A">
        <w:rPr>
          <w:rFonts w:asciiTheme="minorHAnsi" w:hAnsiTheme="minorHAnsi" w:cstheme="minorHAnsi"/>
        </w:rPr>
        <w:t>city</w:t>
      </w:r>
      <w:proofErr w:type="spellEnd"/>
      <w:r w:rsidR="00CA055A">
        <w:rPr>
          <w:rFonts w:asciiTheme="minorHAnsi" w:hAnsiTheme="minorHAnsi" w:cstheme="minorHAnsi"/>
        </w:rPr>
        <w:t xml:space="preserve"> </w:t>
      </w:r>
      <w:proofErr w:type="spellStart"/>
      <w:r w:rsidR="00CA055A">
        <w:rPr>
          <w:rFonts w:asciiTheme="minorHAnsi" w:hAnsiTheme="minorHAnsi" w:cstheme="minorHAnsi"/>
        </w:rPr>
        <w:t>trip</w:t>
      </w:r>
      <w:proofErr w:type="spellEnd"/>
      <w:r w:rsidR="00CA055A">
        <w:rPr>
          <w:rFonts w:asciiTheme="minorHAnsi" w:hAnsiTheme="minorHAnsi" w:cstheme="minorHAnsi"/>
        </w:rPr>
        <w:t xml:space="preserve"> do Polski!”</w:t>
      </w:r>
      <w:r w:rsidR="00146EBC" w:rsidRPr="004332C4">
        <w:rPr>
          <w:rFonts w:asciiTheme="minorHAnsi" w:hAnsiTheme="minorHAnsi" w:cstheme="minorHAnsi"/>
        </w:rPr>
        <w:t xml:space="preserve"> Tematem promocji </w:t>
      </w:r>
      <w:r w:rsidR="006010B7" w:rsidRPr="004332C4">
        <w:rPr>
          <w:rFonts w:asciiTheme="minorHAnsi" w:hAnsiTheme="minorHAnsi" w:cstheme="minorHAnsi"/>
        </w:rPr>
        <w:t xml:space="preserve">skierowanej do Flamandów </w:t>
      </w:r>
      <w:r w:rsidR="00146EBC" w:rsidRPr="004332C4">
        <w:rPr>
          <w:rFonts w:asciiTheme="minorHAnsi" w:hAnsiTheme="minorHAnsi" w:cstheme="minorHAnsi"/>
        </w:rPr>
        <w:t xml:space="preserve">była oferta </w:t>
      </w:r>
      <w:proofErr w:type="spellStart"/>
      <w:r w:rsidR="00146EBC" w:rsidRPr="004332C4">
        <w:rPr>
          <w:rFonts w:asciiTheme="minorHAnsi" w:hAnsiTheme="minorHAnsi" w:cstheme="minorHAnsi"/>
          <w:i/>
          <w:iCs/>
        </w:rPr>
        <w:t>city</w:t>
      </w:r>
      <w:proofErr w:type="spellEnd"/>
      <w:r w:rsidR="00146EBC" w:rsidRPr="004332C4">
        <w:rPr>
          <w:rFonts w:asciiTheme="minorHAnsi" w:hAnsiTheme="minorHAnsi" w:cstheme="minorHAnsi"/>
          <w:i/>
          <w:iCs/>
        </w:rPr>
        <w:t xml:space="preserve"> </w:t>
      </w:r>
      <w:proofErr w:type="spellStart"/>
      <w:r w:rsidR="00146EBC" w:rsidRPr="004332C4">
        <w:rPr>
          <w:rFonts w:asciiTheme="minorHAnsi" w:hAnsiTheme="minorHAnsi" w:cstheme="minorHAnsi"/>
          <w:i/>
          <w:iCs/>
        </w:rPr>
        <w:t>trip</w:t>
      </w:r>
      <w:proofErr w:type="spellEnd"/>
      <w:r w:rsidR="00146EBC" w:rsidRPr="004332C4">
        <w:rPr>
          <w:rFonts w:asciiTheme="minorHAnsi" w:hAnsiTheme="minorHAnsi" w:cstheme="minorHAnsi"/>
        </w:rPr>
        <w:t xml:space="preserve"> do miast z bezpośrednim połączeniem lotniczym</w:t>
      </w:r>
      <w:r w:rsidR="006010B7" w:rsidRPr="004332C4">
        <w:rPr>
          <w:rFonts w:asciiTheme="minorHAnsi" w:hAnsiTheme="minorHAnsi" w:cstheme="minorHAnsi"/>
        </w:rPr>
        <w:t xml:space="preserve"> z lotniska w Eindhoven</w:t>
      </w:r>
      <w:r w:rsidR="00146EBC" w:rsidRPr="004332C4">
        <w:rPr>
          <w:rFonts w:asciiTheme="minorHAnsi" w:hAnsiTheme="minorHAnsi" w:cstheme="minorHAnsi"/>
        </w:rPr>
        <w:t xml:space="preserve">. </w:t>
      </w:r>
    </w:p>
    <w:p w14:paraId="2215DBC7" w14:textId="77777777" w:rsidR="00CA055A" w:rsidRPr="004332C4" w:rsidRDefault="00CA055A" w:rsidP="00E15393">
      <w:pPr>
        <w:spacing w:after="0" w:line="240" w:lineRule="auto"/>
        <w:jc w:val="both"/>
        <w:rPr>
          <w:rFonts w:asciiTheme="minorHAnsi" w:hAnsiTheme="minorHAnsi" w:cstheme="minorHAnsi"/>
        </w:rPr>
      </w:pPr>
    </w:p>
    <w:p w14:paraId="2C59F7E3" w14:textId="77777777" w:rsidR="006010B7" w:rsidRPr="004332C4" w:rsidRDefault="006010B7" w:rsidP="00E15393">
      <w:pPr>
        <w:spacing w:after="0" w:line="240" w:lineRule="auto"/>
        <w:jc w:val="both"/>
        <w:rPr>
          <w:rFonts w:asciiTheme="minorHAnsi" w:hAnsiTheme="minorHAnsi" w:cstheme="minorHAnsi"/>
        </w:rPr>
      </w:pPr>
      <w:r w:rsidRPr="004332C4">
        <w:rPr>
          <w:rFonts w:asciiTheme="minorHAnsi" w:hAnsiTheme="minorHAnsi" w:cstheme="minorHAnsi"/>
          <w:noProof/>
          <w:lang w:eastAsia="fr-BE"/>
        </w:rPr>
        <w:t xml:space="preserve">Wybuch wojny w Ukrainie wymógł konieczność </w:t>
      </w:r>
      <w:r w:rsidRPr="004332C4">
        <w:rPr>
          <w:rFonts w:asciiTheme="minorHAnsi" w:hAnsiTheme="minorHAnsi" w:cstheme="minorHAnsi"/>
        </w:rPr>
        <w:t xml:space="preserve">nasilenia wysokozasięgowych, szybkich i skutecznych działań wizerunkowych, pozwalających na budowanie obrazu Polski jako kraju bezpiecznego, dostępnego i ciekawego pod względem turystycznym. </w:t>
      </w:r>
    </w:p>
    <w:p w14:paraId="50D68E17" w14:textId="6FC918C4" w:rsidR="006010B7" w:rsidRPr="004332C4" w:rsidRDefault="00146EBC" w:rsidP="00E15393">
      <w:pPr>
        <w:spacing w:after="0" w:line="240" w:lineRule="auto"/>
        <w:jc w:val="both"/>
        <w:rPr>
          <w:rFonts w:asciiTheme="minorHAnsi" w:hAnsiTheme="minorHAnsi" w:cstheme="minorHAnsi"/>
        </w:rPr>
      </w:pPr>
      <w:r w:rsidRPr="004332C4">
        <w:rPr>
          <w:rFonts w:asciiTheme="minorHAnsi" w:hAnsiTheme="minorHAnsi" w:cstheme="minorHAnsi"/>
        </w:rPr>
        <w:t xml:space="preserve">Telewizja stanowi idealny kanał </w:t>
      </w:r>
      <w:proofErr w:type="spellStart"/>
      <w:r w:rsidRPr="004332C4">
        <w:rPr>
          <w:rFonts w:asciiTheme="minorHAnsi" w:hAnsiTheme="minorHAnsi" w:cstheme="minorHAnsi"/>
        </w:rPr>
        <w:t>szerokozasięgowej</w:t>
      </w:r>
      <w:proofErr w:type="spellEnd"/>
      <w:r w:rsidRPr="004332C4">
        <w:rPr>
          <w:rFonts w:asciiTheme="minorHAnsi" w:hAnsiTheme="minorHAnsi" w:cstheme="minorHAnsi"/>
        </w:rPr>
        <w:t xml:space="preserve"> promocji na terenie Belgii. </w:t>
      </w:r>
      <w:r w:rsidR="00AE46E7">
        <w:rPr>
          <w:rFonts w:asciiTheme="minorHAnsi" w:hAnsiTheme="minorHAnsi" w:cstheme="minorHAnsi"/>
        </w:rPr>
        <w:t>P</w:t>
      </w:r>
      <w:r w:rsidRPr="004332C4">
        <w:rPr>
          <w:rFonts w:asciiTheme="minorHAnsi" w:hAnsiTheme="minorHAnsi" w:cstheme="minorHAnsi"/>
        </w:rPr>
        <w:t>rzekaz telewizj</w:t>
      </w:r>
      <w:r w:rsidR="006010B7" w:rsidRPr="004332C4">
        <w:rPr>
          <w:rFonts w:asciiTheme="minorHAnsi" w:hAnsiTheme="minorHAnsi" w:cstheme="minorHAnsi"/>
        </w:rPr>
        <w:t>i</w:t>
      </w:r>
      <w:r w:rsidRPr="004332C4">
        <w:rPr>
          <w:rFonts w:asciiTheme="minorHAnsi" w:hAnsiTheme="minorHAnsi" w:cstheme="minorHAnsi"/>
        </w:rPr>
        <w:t xml:space="preserve"> dociera do 78,1% Flamandów i 72</w:t>
      </w:r>
      <w:r w:rsidR="006010B7" w:rsidRPr="004332C4">
        <w:rPr>
          <w:rFonts w:asciiTheme="minorHAnsi" w:hAnsiTheme="minorHAnsi" w:cstheme="minorHAnsi"/>
        </w:rPr>
        <w:t>%</w:t>
      </w:r>
      <w:r w:rsidRPr="004332C4">
        <w:rPr>
          <w:rFonts w:asciiTheme="minorHAnsi" w:hAnsiTheme="minorHAnsi" w:cstheme="minorHAnsi"/>
        </w:rPr>
        <w:t xml:space="preserve"> Walonów</w:t>
      </w:r>
      <w:r w:rsidR="00AE46E7">
        <w:rPr>
          <w:rStyle w:val="Odwoanieprzypisudolnego"/>
          <w:rFonts w:asciiTheme="minorHAnsi" w:hAnsiTheme="minorHAnsi" w:cstheme="minorHAnsi"/>
        </w:rPr>
        <w:footnoteReference w:id="16"/>
      </w:r>
      <w:r w:rsidRPr="004332C4">
        <w:rPr>
          <w:rFonts w:asciiTheme="minorHAnsi" w:hAnsiTheme="minorHAnsi" w:cstheme="minorHAnsi"/>
        </w:rPr>
        <w:t>, co plasuje Belgię w czołówce europejskiej.</w:t>
      </w:r>
      <w:r w:rsidR="00AE46E7">
        <w:rPr>
          <w:rFonts w:asciiTheme="minorHAnsi" w:hAnsiTheme="minorHAnsi" w:cstheme="minorHAnsi"/>
        </w:rPr>
        <w:t xml:space="preserve"> </w:t>
      </w:r>
      <w:r w:rsidRPr="004332C4">
        <w:rPr>
          <w:rFonts w:asciiTheme="minorHAnsi" w:hAnsiTheme="minorHAnsi" w:cstheme="minorHAnsi"/>
        </w:rPr>
        <w:t xml:space="preserve">Belgowie wyprzedzają pod tym względem Anglików, Holendrów, Szwajcarów czy Austriaków.  Zarówno w </w:t>
      </w:r>
      <w:r w:rsidR="004332C4" w:rsidRPr="004332C4">
        <w:rPr>
          <w:rFonts w:asciiTheme="minorHAnsi" w:hAnsiTheme="minorHAnsi" w:cstheme="minorHAnsi"/>
        </w:rPr>
        <w:t>nieirlandzkojęzycznej</w:t>
      </w:r>
      <w:r w:rsidRPr="004332C4">
        <w:rPr>
          <w:rFonts w:asciiTheme="minorHAnsi" w:hAnsiTheme="minorHAnsi" w:cstheme="minorHAnsi"/>
        </w:rPr>
        <w:t xml:space="preserve"> Flandrii, jak i francuskojęzycznej Walonii telewizja jest najważniejszym medium audiowizualnym i jest odpowiedzialna kolejno za 66% i 59% przekazu audiowizualnego. </w:t>
      </w:r>
    </w:p>
    <w:p w14:paraId="189688AD" w14:textId="77777777" w:rsidR="00CA055A" w:rsidRDefault="00CA055A" w:rsidP="00E15393">
      <w:pPr>
        <w:spacing w:after="0" w:line="240" w:lineRule="auto"/>
        <w:jc w:val="both"/>
        <w:rPr>
          <w:rFonts w:asciiTheme="minorHAnsi" w:hAnsiTheme="minorHAnsi" w:cstheme="minorHAnsi"/>
        </w:rPr>
      </w:pPr>
    </w:p>
    <w:p w14:paraId="0124C739" w14:textId="6B6C9ED5" w:rsidR="00146EBC" w:rsidRPr="004332C4" w:rsidRDefault="00146EBC" w:rsidP="00E15393">
      <w:pPr>
        <w:spacing w:after="0" w:line="240" w:lineRule="auto"/>
        <w:jc w:val="both"/>
        <w:rPr>
          <w:rFonts w:asciiTheme="minorHAnsi" w:hAnsiTheme="minorHAnsi" w:cstheme="minorHAnsi"/>
        </w:rPr>
      </w:pPr>
      <w:r w:rsidRPr="004332C4">
        <w:rPr>
          <w:rFonts w:asciiTheme="minorHAnsi" w:hAnsiTheme="minorHAnsi" w:cstheme="minorHAnsi"/>
        </w:rPr>
        <w:t xml:space="preserve">W 2022 roku, w centrum tematów do promocji znalazły się polskie miasta, które w efekcie pandemii straciły na popularności. </w:t>
      </w:r>
      <w:r w:rsidR="00892EEE">
        <w:rPr>
          <w:rFonts w:asciiTheme="minorHAnsi" w:hAnsiTheme="minorHAnsi" w:cstheme="minorHAnsi"/>
        </w:rPr>
        <w:t>C</w:t>
      </w:r>
      <w:r w:rsidRPr="00AE46E7">
        <w:rPr>
          <w:rFonts w:asciiTheme="minorHAnsi" w:hAnsiTheme="minorHAnsi" w:cstheme="minorHAnsi"/>
          <w:i/>
          <w:iCs/>
        </w:rPr>
        <w:t xml:space="preserve">ity </w:t>
      </w:r>
      <w:proofErr w:type="spellStart"/>
      <w:r w:rsidRPr="00AE46E7">
        <w:rPr>
          <w:rFonts w:asciiTheme="minorHAnsi" w:hAnsiTheme="minorHAnsi" w:cstheme="minorHAnsi"/>
          <w:i/>
          <w:iCs/>
        </w:rPr>
        <w:t>trip</w:t>
      </w:r>
      <w:proofErr w:type="spellEnd"/>
      <w:r w:rsidRPr="004332C4">
        <w:rPr>
          <w:rFonts w:asciiTheme="minorHAnsi" w:hAnsiTheme="minorHAnsi" w:cstheme="minorHAnsi"/>
        </w:rPr>
        <w:t xml:space="preserve"> </w:t>
      </w:r>
      <w:r w:rsidR="00AE46E7">
        <w:rPr>
          <w:rFonts w:asciiTheme="minorHAnsi" w:hAnsiTheme="minorHAnsi" w:cstheme="minorHAnsi"/>
        </w:rPr>
        <w:t>z bez</w:t>
      </w:r>
      <w:r w:rsidRPr="004332C4">
        <w:rPr>
          <w:rFonts w:asciiTheme="minorHAnsi" w:hAnsiTheme="minorHAnsi" w:cstheme="minorHAnsi"/>
        </w:rPr>
        <w:t>pośredni</w:t>
      </w:r>
      <w:r w:rsidR="00AE46E7">
        <w:rPr>
          <w:rFonts w:asciiTheme="minorHAnsi" w:hAnsiTheme="minorHAnsi" w:cstheme="minorHAnsi"/>
        </w:rPr>
        <w:t>m</w:t>
      </w:r>
      <w:r w:rsidRPr="004332C4">
        <w:rPr>
          <w:rFonts w:asciiTheme="minorHAnsi" w:hAnsiTheme="minorHAnsi" w:cstheme="minorHAnsi"/>
        </w:rPr>
        <w:t xml:space="preserve"> połączenie</w:t>
      </w:r>
      <w:r w:rsidR="00AE46E7">
        <w:rPr>
          <w:rFonts w:asciiTheme="minorHAnsi" w:hAnsiTheme="minorHAnsi" w:cstheme="minorHAnsi"/>
        </w:rPr>
        <w:t>m</w:t>
      </w:r>
      <w:r w:rsidRPr="004332C4">
        <w:rPr>
          <w:rFonts w:asciiTheme="minorHAnsi" w:hAnsiTheme="minorHAnsi" w:cstheme="minorHAnsi"/>
        </w:rPr>
        <w:t xml:space="preserve"> lotnicz</w:t>
      </w:r>
      <w:r w:rsidR="00AE46E7">
        <w:rPr>
          <w:rFonts w:asciiTheme="minorHAnsi" w:hAnsiTheme="minorHAnsi" w:cstheme="minorHAnsi"/>
        </w:rPr>
        <w:t>ym</w:t>
      </w:r>
      <w:r w:rsidRPr="004332C4">
        <w:rPr>
          <w:rFonts w:asciiTheme="minorHAnsi" w:hAnsiTheme="minorHAnsi" w:cstheme="minorHAnsi"/>
        </w:rPr>
        <w:t xml:space="preserve"> jest gotowym produktem, który łatwo wypromować. </w:t>
      </w:r>
      <w:r w:rsidR="000325C1" w:rsidRPr="004332C4">
        <w:rPr>
          <w:rFonts w:asciiTheme="minorHAnsi" w:hAnsiTheme="minorHAnsi" w:cstheme="minorHAnsi"/>
        </w:rPr>
        <w:t>Jest</w:t>
      </w:r>
      <w:r w:rsidRPr="004332C4">
        <w:rPr>
          <w:rFonts w:asciiTheme="minorHAnsi" w:hAnsiTheme="minorHAnsi" w:cstheme="minorHAnsi"/>
        </w:rPr>
        <w:t xml:space="preserve"> to idealny produkt na cz</w:t>
      </w:r>
      <w:r w:rsidR="000325C1" w:rsidRPr="004332C4">
        <w:rPr>
          <w:rFonts w:asciiTheme="minorHAnsi" w:hAnsiTheme="minorHAnsi" w:cstheme="minorHAnsi"/>
        </w:rPr>
        <w:t>as w jakim znalazła się Europa w 2022 roku naznaczonym wybuchem wojny w Ukrainie</w:t>
      </w:r>
      <w:r w:rsidR="006010B7" w:rsidRPr="004332C4">
        <w:rPr>
          <w:rFonts w:asciiTheme="minorHAnsi" w:hAnsiTheme="minorHAnsi" w:cstheme="minorHAnsi"/>
        </w:rPr>
        <w:t xml:space="preserve">, wzrostem cen i strachem przed powrotem pandemii. </w:t>
      </w:r>
      <w:r w:rsidR="000325C1" w:rsidRPr="004332C4">
        <w:rPr>
          <w:rFonts w:asciiTheme="minorHAnsi" w:hAnsiTheme="minorHAnsi" w:cstheme="minorHAnsi"/>
        </w:rPr>
        <w:t xml:space="preserve"> </w:t>
      </w:r>
      <w:r w:rsidRPr="004332C4">
        <w:rPr>
          <w:rFonts w:asciiTheme="minorHAnsi" w:hAnsiTheme="minorHAnsi" w:cstheme="minorHAnsi"/>
        </w:rPr>
        <w:t xml:space="preserve">Krótki wyjazd </w:t>
      </w:r>
      <w:r w:rsidR="00AE46E7">
        <w:rPr>
          <w:rFonts w:asciiTheme="minorHAnsi" w:hAnsiTheme="minorHAnsi" w:cstheme="minorHAnsi"/>
        </w:rPr>
        <w:t>do miasta</w:t>
      </w:r>
      <w:r w:rsidR="006010B7" w:rsidRPr="004332C4">
        <w:rPr>
          <w:rFonts w:asciiTheme="minorHAnsi" w:hAnsiTheme="minorHAnsi" w:cstheme="minorHAnsi"/>
        </w:rPr>
        <w:t xml:space="preserve"> </w:t>
      </w:r>
      <w:r w:rsidRPr="004332C4">
        <w:rPr>
          <w:rFonts w:asciiTheme="minorHAnsi" w:hAnsiTheme="minorHAnsi" w:cstheme="minorHAnsi"/>
        </w:rPr>
        <w:t>ma</w:t>
      </w:r>
      <w:r w:rsidR="006010B7" w:rsidRPr="004332C4">
        <w:rPr>
          <w:rFonts w:asciiTheme="minorHAnsi" w:hAnsiTheme="minorHAnsi" w:cstheme="minorHAnsi"/>
        </w:rPr>
        <w:t xml:space="preserve"> w takiej sytuacji</w:t>
      </w:r>
      <w:r w:rsidRPr="004332C4">
        <w:rPr>
          <w:rFonts w:asciiTheme="minorHAnsi" w:hAnsiTheme="minorHAnsi" w:cstheme="minorHAnsi"/>
        </w:rPr>
        <w:t xml:space="preserve"> wiele atutów: </w:t>
      </w:r>
    </w:p>
    <w:p w14:paraId="7AFB7BB1" w14:textId="77777777" w:rsidR="00146EBC" w:rsidRPr="004332C4" w:rsidRDefault="00146EBC" w:rsidP="00E15393">
      <w:pPr>
        <w:spacing w:after="0" w:line="240" w:lineRule="auto"/>
        <w:jc w:val="both"/>
        <w:rPr>
          <w:rFonts w:asciiTheme="minorHAnsi" w:hAnsiTheme="minorHAnsi" w:cstheme="minorHAnsi"/>
        </w:rPr>
      </w:pPr>
      <w:r w:rsidRPr="004332C4">
        <w:rPr>
          <w:rFonts w:asciiTheme="minorHAnsi" w:hAnsiTheme="minorHAnsi" w:cstheme="minorHAnsi"/>
        </w:rPr>
        <w:t xml:space="preserve">– </w:t>
      </w:r>
      <w:proofErr w:type="spellStart"/>
      <w:r w:rsidRPr="00AE46E7">
        <w:rPr>
          <w:rFonts w:asciiTheme="minorHAnsi" w:hAnsiTheme="minorHAnsi" w:cstheme="minorHAnsi"/>
          <w:i/>
          <w:iCs/>
        </w:rPr>
        <w:t>city</w:t>
      </w:r>
      <w:proofErr w:type="spellEnd"/>
      <w:r w:rsidRPr="00AE46E7">
        <w:rPr>
          <w:rFonts w:asciiTheme="minorHAnsi" w:hAnsiTheme="minorHAnsi" w:cstheme="minorHAnsi"/>
          <w:i/>
          <w:iCs/>
        </w:rPr>
        <w:t xml:space="preserve"> </w:t>
      </w:r>
      <w:proofErr w:type="spellStart"/>
      <w:r w:rsidRPr="00AE46E7">
        <w:rPr>
          <w:rFonts w:asciiTheme="minorHAnsi" w:hAnsiTheme="minorHAnsi" w:cstheme="minorHAnsi"/>
          <w:i/>
          <w:iCs/>
        </w:rPr>
        <w:t>trip</w:t>
      </w:r>
      <w:proofErr w:type="spellEnd"/>
      <w:r w:rsidRPr="004332C4">
        <w:rPr>
          <w:rFonts w:asciiTheme="minorHAnsi" w:hAnsiTheme="minorHAnsi" w:cstheme="minorHAnsi"/>
        </w:rPr>
        <w:t xml:space="preserve"> poza sezonem może być niedrogi, co jest istotne w dobie kryzysu. </w:t>
      </w:r>
    </w:p>
    <w:p w14:paraId="1CC53907" w14:textId="0BC106DE" w:rsidR="00146EBC" w:rsidRPr="004332C4" w:rsidRDefault="00146EBC" w:rsidP="00E15393">
      <w:pPr>
        <w:spacing w:after="0" w:line="240" w:lineRule="auto"/>
        <w:jc w:val="both"/>
        <w:rPr>
          <w:rFonts w:asciiTheme="minorHAnsi" w:hAnsiTheme="minorHAnsi" w:cstheme="minorHAnsi"/>
          <w:lang w:val="nl-NL"/>
        </w:rPr>
      </w:pPr>
      <w:r w:rsidRPr="004332C4">
        <w:rPr>
          <w:rFonts w:asciiTheme="minorHAnsi" w:hAnsiTheme="minorHAnsi" w:cstheme="minorHAnsi"/>
        </w:rPr>
        <w:lastRenderedPageBreak/>
        <w:t xml:space="preserve">- </w:t>
      </w:r>
      <w:proofErr w:type="spellStart"/>
      <w:r w:rsidRPr="00AE46E7">
        <w:rPr>
          <w:rFonts w:asciiTheme="minorHAnsi" w:hAnsiTheme="minorHAnsi" w:cstheme="minorHAnsi"/>
          <w:i/>
          <w:iCs/>
        </w:rPr>
        <w:t>citytrip</w:t>
      </w:r>
      <w:proofErr w:type="spellEnd"/>
      <w:r w:rsidRPr="004332C4">
        <w:rPr>
          <w:rFonts w:asciiTheme="minorHAnsi" w:hAnsiTheme="minorHAnsi" w:cstheme="minorHAnsi"/>
        </w:rPr>
        <w:t xml:space="preserve"> jest krótki a to pozwala na stosunkowo precyzyjne oszacowanie sytuacji pandemicznej w przypadku rezerwacji </w:t>
      </w:r>
      <w:proofErr w:type="spellStart"/>
      <w:r w:rsidRPr="00AE46E7">
        <w:rPr>
          <w:rFonts w:asciiTheme="minorHAnsi" w:hAnsiTheme="minorHAnsi" w:cstheme="minorHAnsi"/>
          <w:i/>
          <w:iCs/>
        </w:rPr>
        <w:t>last</w:t>
      </w:r>
      <w:proofErr w:type="spellEnd"/>
      <w:r w:rsidRPr="00AE46E7">
        <w:rPr>
          <w:rFonts w:asciiTheme="minorHAnsi" w:hAnsiTheme="minorHAnsi" w:cstheme="minorHAnsi"/>
          <w:i/>
          <w:iCs/>
        </w:rPr>
        <w:t xml:space="preserve"> </w:t>
      </w:r>
      <w:proofErr w:type="spellStart"/>
      <w:r w:rsidRPr="00AE46E7">
        <w:rPr>
          <w:rFonts w:asciiTheme="minorHAnsi" w:hAnsiTheme="minorHAnsi" w:cstheme="minorHAnsi"/>
          <w:i/>
          <w:iCs/>
        </w:rPr>
        <w:t>minute</w:t>
      </w:r>
      <w:proofErr w:type="spellEnd"/>
      <w:r w:rsidRPr="004332C4">
        <w:rPr>
          <w:rFonts w:asciiTheme="minorHAnsi" w:hAnsiTheme="minorHAnsi" w:cstheme="minorHAnsi"/>
        </w:rPr>
        <w:t xml:space="preserve">. Takie „zabezpieczenie” może przekonać do wyjazdu nawet osoby obawiające się powrotu pandemii </w:t>
      </w:r>
      <w:r w:rsidRPr="00AE46E7">
        <w:rPr>
          <w:rFonts w:asciiTheme="minorHAnsi" w:hAnsiTheme="minorHAnsi" w:cstheme="minorHAnsi"/>
        </w:rPr>
        <w:t>(</w:t>
      </w:r>
      <w:r w:rsidR="00AE46E7" w:rsidRPr="00AE46E7">
        <w:rPr>
          <w:rFonts w:asciiTheme="minorHAnsi" w:hAnsiTheme="minorHAnsi" w:cstheme="minorHAnsi"/>
        </w:rPr>
        <w:t>B</w:t>
      </w:r>
      <w:r w:rsidRPr="00AE46E7">
        <w:rPr>
          <w:rFonts w:asciiTheme="minorHAnsi" w:hAnsiTheme="minorHAnsi" w:cstheme="minorHAnsi"/>
        </w:rPr>
        <w:t>adan</w:t>
      </w:r>
      <w:r w:rsidR="00AE46E7" w:rsidRPr="00AE46E7">
        <w:rPr>
          <w:rFonts w:asciiTheme="minorHAnsi" w:hAnsiTheme="minorHAnsi" w:cstheme="minorHAnsi"/>
        </w:rPr>
        <w:t>ia</w:t>
      </w:r>
      <w:r w:rsidR="00AE46E7">
        <w:rPr>
          <w:rFonts w:asciiTheme="minorHAnsi" w:hAnsiTheme="minorHAnsi" w:cstheme="minorHAnsi"/>
          <w:i/>
        </w:rPr>
        <w:t xml:space="preserve"> </w:t>
      </w:r>
      <w:r w:rsidRPr="004332C4">
        <w:rPr>
          <w:rFonts w:asciiTheme="minorHAnsi" w:hAnsiTheme="minorHAnsi" w:cstheme="minorHAnsi"/>
          <w:i/>
        </w:rPr>
        <w:t xml:space="preserve">Monitoring sentymentów wakacyjnych </w:t>
      </w:r>
      <w:r w:rsidR="006B33F4" w:rsidRPr="006B33F4">
        <w:rPr>
          <w:rFonts w:asciiTheme="minorHAnsi" w:hAnsiTheme="minorHAnsi" w:cstheme="minorHAnsi"/>
          <w:iCs/>
        </w:rPr>
        <w:t>w</w:t>
      </w:r>
      <w:r w:rsidRPr="006B33F4">
        <w:rPr>
          <w:rFonts w:asciiTheme="minorHAnsi" w:hAnsiTheme="minorHAnsi" w:cstheme="minorHAnsi"/>
          <w:iCs/>
        </w:rPr>
        <w:t xml:space="preserve">skazują że </w:t>
      </w:r>
      <w:r w:rsidR="006B33F4" w:rsidRPr="006B33F4">
        <w:rPr>
          <w:rFonts w:asciiTheme="minorHAnsi" w:hAnsiTheme="minorHAnsi" w:cstheme="minorHAnsi"/>
          <w:iCs/>
        </w:rPr>
        <w:t>s</w:t>
      </w:r>
      <w:r w:rsidRPr="006B33F4">
        <w:rPr>
          <w:rFonts w:asciiTheme="minorHAnsi" w:hAnsiTheme="minorHAnsi" w:cstheme="minorHAnsi"/>
          <w:iCs/>
          <w:lang w:val="nl-NL"/>
        </w:rPr>
        <w:t>pośród osób, które nie mają planów wyjazdowych na 2022 rok, 22% Belgów podaje jako główny powód pandemię.</w:t>
      </w:r>
      <w:r w:rsidR="00AE46E7" w:rsidRPr="006B33F4">
        <w:rPr>
          <w:rStyle w:val="Odwoanieprzypisudolnego"/>
          <w:rFonts w:asciiTheme="minorHAnsi" w:hAnsiTheme="minorHAnsi" w:cstheme="minorHAnsi"/>
          <w:iCs/>
          <w:lang w:val="nl-NL"/>
        </w:rPr>
        <w:footnoteReference w:id="17"/>
      </w:r>
      <w:r w:rsidRPr="006B33F4">
        <w:rPr>
          <w:rFonts w:asciiTheme="minorHAnsi" w:hAnsiTheme="minorHAnsi" w:cstheme="minorHAnsi"/>
          <w:iCs/>
          <w:lang w:val="nl-NL"/>
        </w:rPr>
        <w:t>).</w:t>
      </w:r>
      <w:r w:rsidRPr="004332C4">
        <w:rPr>
          <w:rFonts w:asciiTheme="minorHAnsi" w:hAnsiTheme="minorHAnsi" w:cstheme="minorHAnsi"/>
          <w:lang w:val="nl-NL"/>
        </w:rPr>
        <w:t xml:space="preserve"> </w:t>
      </w:r>
    </w:p>
    <w:p w14:paraId="55298CFF" w14:textId="07EF7468" w:rsidR="00146EBC" w:rsidRPr="004332C4" w:rsidRDefault="00146EBC" w:rsidP="00E15393">
      <w:pPr>
        <w:spacing w:after="0" w:line="240" w:lineRule="auto"/>
        <w:jc w:val="both"/>
        <w:rPr>
          <w:rFonts w:asciiTheme="minorHAnsi" w:hAnsiTheme="minorHAnsi" w:cstheme="minorHAnsi"/>
          <w:lang w:val="nl-NL"/>
        </w:rPr>
      </w:pPr>
      <w:r w:rsidRPr="004332C4">
        <w:rPr>
          <w:rFonts w:asciiTheme="minorHAnsi" w:hAnsiTheme="minorHAnsi" w:cstheme="minorHAnsi"/>
          <w:lang w:val="nl-NL"/>
        </w:rPr>
        <w:t xml:space="preserve">- krótki </w:t>
      </w:r>
      <w:r w:rsidR="006B33F4">
        <w:rPr>
          <w:rFonts w:asciiTheme="minorHAnsi" w:hAnsiTheme="minorHAnsi" w:cstheme="minorHAnsi"/>
          <w:lang w:val="nl-NL"/>
        </w:rPr>
        <w:t>wyjazd</w:t>
      </w:r>
      <w:r w:rsidRPr="004332C4">
        <w:rPr>
          <w:rFonts w:asciiTheme="minorHAnsi" w:hAnsiTheme="minorHAnsi" w:cstheme="minorHAnsi"/>
          <w:lang w:val="nl-NL"/>
        </w:rPr>
        <w:t xml:space="preserve"> wiąże się tez z mniejszym lękiem przed wojną, na wypadek gdyby miała się zacząć rozprzestrzeniać </w:t>
      </w:r>
      <w:r w:rsidRPr="004332C4">
        <w:rPr>
          <w:rFonts w:asciiTheme="minorHAnsi" w:hAnsiTheme="minorHAnsi" w:cstheme="minorHAnsi"/>
        </w:rPr>
        <w:t xml:space="preserve">– do czasu zakończenia wojny w Ukrainie przeciętny Belg szybciej zdecyduje się na krótki wyjazd niż na długą podróż </w:t>
      </w:r>
      <w:r w:rsidR="00892EEE" w:rsidRPr="004332C4">
        <w:rPr>
          <w:rFonts w:asciiTheme="minorHAnsi" w:hAnsiTheme="minorHAnsi" w:cstheme="minorHAnsi"/>
        </w:rPr>
        <w:t xml:space="preserve">do Polski </w:t>
      </w:r>
      <w:r w:rsidRPr="004332C4">
        <w:rPr>
          <w:rFonts w:asciiTheme="minorHAnsi" w:hAnsiTheme="minorHAnsi" w:cstheme="minorHAnsi"/>
        </w:rPr>
        <w:t>(według wcześniej cytowanych badań „</w:t>
      </w:r>
      <w:r w:rsidRPr="004332C4">
        <w:rPr>
          <w:rFonts w:asciiTheme="minorHAnsi" w:hAnsiTheme="minorHAnsi" w:cstheme="minorHAnsi"/>
          <w:lang w:val="nl-NL"/>
        </w:rPr>
        <w:t xml:space="preserve">Wojna na Ukrainie ma wpływ na wybór destynacji wakacyjnej dla 30% Belgów).  </w:t>
      </w:r>
    </w:p>
    <w:p w14:paraId="00EDEAF4" w14:textId="77777777" w:rsidR="006010B7" w:rsidRPr="004332C4" w:rsidRDefault="006010B7" w:rsidP="00E15393">
      <w:pPr>
        <w:spacing w:after="0" w:line="240" w:lineRule="auto"/>
        <w:jc w:val="both"/>
        <w:rPr>
          <w:rFonts w:asciiTheme="minorHAnsi" w:hAnsiTheme="minorHAnsi" w:cstheme="minorHAnsi"/>
          <w:lang w:val="nl-NL"/>
        </w:rPr>
      </w:pPr>
    </w:p>
    <w:p w14:paraId="31EBAD96" w14:textId="44B75D63" w:rsidR="00146EBC" w:rsidRPr="004332C4" w:rsidRDefault="00146EBC" w:rsidP="00E15393">
      <w:pPr>
        <w:spacing w:after="0" w:line="240" w:lineRule="auto"/>
        <w:jc w:val="both"/>
        <w:rPr>
          <w:rFonts w:asciiTheme="minorHAnsi" w:hAnsiTheme="minorHAnsi" w:cstheme="minorHAnsi"/>
        </w:rPr>
      </w:pPr>
      <w:r w:rsidRPr="004332C4">
        <w:rPr>
          <w:rFonts w:asciiTheme="minorHAnsi" w:hAnsiTheme="minorHAnsi" w:cstheme="minorHAnsi"/>
          <w:lang w:val="nl-NL"/>
        </w:rPr>
        <w:t xml:space="preserve">Aby promocja city trip była skuteczna, konieczne jest aby miasta miały bezpośrednie, (najlepiej niedrogie) połączenia lotnicze. </w:t>
      </w:r>
      <w:r w:rsidR="00E15393" w:rsidRPr="004332C4">
        <w:rPr>
          <w:rFonts w:asciiTheme="minorHAnsi" w:hAnsiTheme="minorHAnsi" w:cstheme="minorHAnsi"/>
          <w:lang w:val="nl-NL"/>
        </w:rPr>
        <w:t>D</w:t>
      </w:r>
      <w:r w:rsidR="00892EEE">
        <w:rPr>
          <w:rFonts w:asciiTheme="minorHAnsi" w:hAnsiTheme="minorHAnsi" w:cstheme="minorHAnsi"/>
          <w:lang w:val="nl-NL"/>
        </w:rPr>
        <w:t>latego d</w:t>
      </w:r>
      <w:r w:rsidR="00E15393" w:rsidRPr="004332C4">
        <w:rPr>
          <w:rFonts w:asciiTheme="minorHAnsi" w:hAnsiTheme="minorHAnsi" w:cstheme="minorHAnsi"/>
          <w:lang w:val="nl-NL"/>
        </w:rPr>
        <w:t xml:space="preserve">o przeprowadzenia kampanii wybrano holenderskie lotnisko przy granicy z Belgią znajdujące się w Eindhoven, które posiada znacznie więcej połączen do Polski niż belgijskie lotniska. </w:t>
      </w:r>
      <w:r w:rsidRPr="004332C4">
        <w:rPr>
          <w:rFonts w:asciiTheme="minorHAnsi" w:hAnsiTheme="minorHAnsi" w:cstheme="minorHAnsi"/>
          <w:lang w:val="nl-NL"/>
        </w:rPr>
        <w:t>Polecieć można stamtąd aż do 8 miast (Pozna</w:t>
      </w:r>
      <w:r w:rsidR="00E15393" w:rsidRPr="004332C4">
        <w:rPr>
          <w:rFonts w:asciiTheme="minorHAnsi" w:hAnsiTheme="minorHAnsi" w:cstheme="minorHAnsi"/>
          <w:lang w:val="nl-NL"/>
        </w:rPr>
        <w:t>ń</w:t>
      </w:r>
      <w:r w:rsidRPr="004332C4">
        <w:rPr>
          <w:rFonts w:asciiTheme="minorHAnsi" w:hAnsiTheme="minorHAnsi" w:cstheme="minorHAnsi"/>
          <w:lang w:val="nl-NL"/>
        </w:rPr>
        <w:t xml:space="preserve">, Gdańsk, Kraków, Wrocław, Katowice, Rzeszów, Lublin, Warszawa). </w:t>
      </w:r>
      <w:r w:rsidR="00892EEE" w:rsidRPr="004332C4">
        <w:rPr>
          <w:rFonts w:asciiTheme="minorHAnsi" w:hAnsiTheme="minorHAnsi" w:cstheme="minorHAnsi"/>
          <w:lang w:val="nl-NL"/>
        </w:rPr>
        <w:t>Belgijskie lotniska w Brukseli i Charleroi posiadają znacznie mniej połączeń.</w:t>
      </w:r>
      <w:r w:rsidR="00892EEE">
        <w:rPr>
          <w:rFonts w:asciiTheme="minorHAnsi" w:hAnsiTheme="minorHAnsi" w:cstheme="minorHAnsi"/>
          <w:lang w:val="nl-NL"/>
        </w:rPr>
        <w:t xml:space="preserve"> </w:t>
      </w:r>
      <w:r w:rsidRPr="004332C4">
        <w:rPr>
          <w:rFonts w:asciiTheme="minorHAnsi" w:hAnsiTheme="minorHAnsi" w:cstheme="minorHAnsi"/>
        </w:rPr>
        <w:t xml:space="preserve">Kampania przeprowadzona </w:t>
      </w:r>
      <w:r w:rsidR="006010B7" w:rsidRPr="004332C4">
        <w:rPr>
          <w:rFonts w:asciiTheme="minorHAnsi" w:hAnsiTheme="minorHAnsi" w:cstheme="minorHAnsi"/>
        </w:rPr>
        <w:t>została</w:t>
      </w:r>
      <w:r w:rsidRPr="004332C4">
        <w:rPr>
          <w:rFonts w:asciiTheme="minorHAnsi" w:hAnsiTheme="minorHAnsi" w:cstheme="minorHAnsi"/>
        </w:rPr>
        <w:t xml:space="preserve"> na terenie dwóch prowincji Flandrii wschodniej, Limburgii i Antwerpii skąd odległość do lotniska w Eindhoven jest mniejsza lub podobna, jak do lotniska w Brukseli i znacznie mniejsza niż do lotniska w Charleroi. Dodatkowym ułatwieniem dla Flamandów jest, że lotnisko w Eindhoven obsługiwane jest w języku niderlandzkim, który jest niemal identyczny z flamandzkim (w przeciwieństwie do francuskojęzycznego lotniska BSCA). </w:t>
      </w:r>
    </w:p>
    <w:p w14:paraId="62FA7768" w14:textId="77777777" w:rsidR="00E15393" w:rsidRPr="004332C4" w:rsidRDefault="00E15393" w:rsidP="00E15393">
      <w:pPr>
        <w:spacing w:after="0" w:line="240" w:lineRule="auto"/>
        <w:jc w:val="both"/>
        <w:rPr>
          <w:rFonts w:asciiTheme="minorHAnsi" w:hAnsiTheme="minorHAnsi" w:cstheme="minorHAnsi"/>
          <w:lang w:val="nl-NL"/>
        </w:rPr>
      </w:pPr>
    </w:p>
    <w:p w14:paraId="77D6A791" w14:textId="050C1DDE" w:rsidR="00E15393" w:rsidRPr="004332C4" w:rsidRDefault="00146EBC" w:rsidP="00E15393">
      <w:pPr>
        <w:spacing w:after="0" w:line="240" w:lineRule="auto"/>
        <w:jc w:val="both"/>
        <w:rPr>
          <w:rFonts w:asciiTheme="minorHAnsi" w:hAnsiTheme="minorHAnsi" w:cstheme="minorHAnsi"/>
        </w:rPr>
      </w:pPr>
      <w:r w:rsidRPr="004332C4">
        <w:rPr>
          <w:rFonts w:asciiTheme="minorHAnsi" w:hAnsiTheme="minorHAnsi" w:cstheme="minorHAnsi"/>
          <w:bCs/>
        </w:rPr>
        <w:t xml:space="preserve">Reklama </w:t>
      </w:r>
      <w:r w:rsidR="006010B7" w:rsidRPr="004332C4">
        <w:rPr>
          <w:rFonts w:asciiTheme="minorHAnsi" w:hAnsiTheme="minorHAnsi" w:cstheme="minorHAnsi"/>
          <w:bCs/>
        </w:rPr>
        <w:t xml:space="preserve">zrealizowana została </w:t>
      </w:r>
      <w:r w:rsidRPr="004332C4">
        <w:rPr>
          <w:rFonts w:asciiTheme="minorHAnsi" w:hAnsiTheme="minorHAnsi" w:cstheme="minorHAnsi"/>
          <w:bCs/>
        </w:rPr>
        <w:t xml:space="preserve">w telewizji regionalnej SBS w programach </w:t>
      </w:r>
      <w:r w:rsidRPr="004332C4">
        <w:rPr>
          <w:rFonts w:asciiTheme="minorHAnsi" w:hAnsiTheme="minorHAnsi" w:cstheme="minorHAnsi"/>
        </w:rPr>
        <w:t xml:space="preserve">Play 4, Play 5, Play 6, Play 7 i Play Sports Open, w których możliwa jest reklama w formacie </w:t>
      </w:r>
      <w:proofErr w:type="spellStart"/>
      <w:r w:rsidRPr="00F40713">
        <w:rPr>
          <w:rFonts w:asciiTheme="minorHAnsi" w:hAnsiTheme="minorHAnsi" w:cstheme="minorHAnsi"/>
          <w:i/>
          <w:iCs/>
        </w:rPr>
        <w:t>Pause</w:t>
      </w:r>
      <w:proofErr w:type="spellEnd"/>
      <w:r w:rsidRPr="00F40713">
        <w:rPr>
          <w:rFonts w:asciiTheme="minorHAnsi" w:hAnsiTheme="minorHAnsi" w:cstheme="minorHAnsi"/>
          <w:i/>
          <w:iCs/>
        </w:rPr>
        <w:t xml:space="preserve"> Button</w:t>
      </w:r>
      <w:r w:rsidRPr="004332C4">
        <w:rPr>
          <w:rFonts w:asciiTheme="minorHAnsi" w:hAnsiTheme="minorHAnsi" w:cstheme="minorHAnsi"/>
        </w:rPr>
        <w:t xml:space="preserve">. </w:t>
      </w:r>
      <w:r w:rsidR="00207F2F" w:rsidRPr="004332C4">
        <w:rPr>
          <w:rFonts w:asciiTheme="minorHAnsi" w:hAnsiTheme="minorHAnsi" w:cstheme="minorHAnsi"/>
        </w:rPr>
        <w:t xml:space="preserve"> </w:t>
      </w:r>
      <w:r w:rsidR="00F96A92" w:rsidRPr="004332C4">
        <w:rPr>
          <w:rFonts w:asciiTheme="minorHAnsi" w:hAnsiTheme="minorHAnsi" w:cstheme="minorHAnsi"/>
        </w:rPr>
        <w:t xml:space="preserve">46% widzów programów Play to osoby w wieku 55+. Ta grupa jest odbiorcą bardzo ciekawym dla Polski, gdyż znajdują się w niej osoby zainteresowane dziedzictwem kulturowym i historycznym, czyli w szczególności zwiedzaniem miast. Kanały Play skupiają więcej niż pozostałe </w:t>
      </w:r>
      <w:r w:rsidR="00892EEE" w:rsidRPr="004332C4">
        <w:rPr>
          <w:rFonts w:asciiTheme="minorHAnsi" w:hAnsiTheme="minorHAnsi" w:cstheme="minorHAnsi"/>
        </w:rPr>
        <w:t xml:space="preserve">dostępne we Flandrii </w:t>
      </w:r>
      <w:r w:rsidR="00F96A92" w:rsidRPr="004332C4">
        <w:rPr>
          <w:rFonts w:asciiTheme="minorHAnsi" w:hAnsiTheme="minorHAnsi" w:cstheme="minorHAnsi"/>
        </w:rPr>
        <w:t>telewizje publiczności aktywnej: stanowi ona 54% widzów (dla telewizji DPG to 44% widzów a dla telewizji publiczne VRT</w:t>
      </w:r>
      <w:r w:rsidR="006B33F4">
        <w:rPr>
          <w:rFonts w:asciiTheme="minorHAnsi" w:hAnsiTheme="minorHAnsi" w:cstheme="minorHAnsi"/>
        </w:rPr>
        <w:t xml:space="preserve"> </w:t>
      </w:r>
      <w:r w:rsidR="00F96A92" w:rsidRPr="004332C4">
        <w:rPr>
          <w:rFonts w:asciiTheme="minorHAnsi" w:hAnsiTheme="minorHAnsi" w:cstheme="minorHAnsi"/>
        </w:rPr>
        <w:t xml:space="preserve">33% widzów). Duża aktywność jest ważna w przypadku promocji Polski w trudnym okresie finansowym i geopolitycznym, kiedy to </w:t>
      </w:r>
      <w:r w:rsidR="00892EEE">
        <w:rPr>
          <w:rFonts w:asciiTheme="minorHAnsi" w:hAnsiTheme="minorHAnsi" w:cstheme="minorHAnsi"/>
        </w:rPr>
        <w:t>ciężko</w:t>
      </w:r>
      <w:r w:rsidR="00F96A92" w:rsidRPr="004332C4">
        <w:rPr>
          <w:rFonts w:asciiTheme="minorHAnsi" w:hAnsiTheme="minorHAnsi" w:cstheme="minorHAnsi"/>
        </w:rPr>
        <w:t xml:space="preserve"> namówić odbiorcę na wyjazd. </w:t>
      </w:r>
    </w:p>
    <w:p w14:paraId="48339ACC" w14:textId="77777777" w:rsidR="00E15393" w:rsidRPr="004332C4" w:rsidRDefault="00E15393" w:rsidP="00E15393">
      <w:pPr>
        <w:spacing w:after="0" w:line="240" w:lineRule="auto"/>
        <w:jc w:val="both"/>
        <w:rPr>
          <w:rFonts w:asciiTheme="minorHAnsi" w:hAnsiTheme="minorHAnsi" w:cstheme="minorHAnsi"/>
        </w:rPr>
      </w:pPr>
    </w:p>
    <w:p w14:paraId="4056F388" w14:textId="75713975" w:rsidR="00F96A92" w:rsidRPr="004332C4" w:rsidRDefault="00E15393" w:rsidP="00E15393">
      <w:pPr>
        <w:spacing w:after="0" w:line="240" w:lineRule="auto"/>
        <w:jc w:val="both"/>
        <w:rPr>
          <w:rFonts w:asciiTheme="minorHAnsi" w:hAnsiTheme="minorHAnsi" w:cstheme="minorHAnsi"/>
        </w:rPr>
      </w:pPr>
      <w:r w:rsidRPr="004332C4">
        <w:rPr>
          <w:rFonts w:asciiTheme="minorHAnsi" w:hAnsiTheme="minorHAnsi" w:cstheme="minorHAnsi"/>
        </w:rPr>
        <w:t xml:space="preserve">Jako format reklamy wybrano ciekawą </w:t>
      </w:r>
      <w:r w:rsidR="00F96A92" w:rsidRPr="004332C4">
        <w:rPr>
          <w:rFonts w:asciiTheme="minorHAnsi" w:hAnsiTheme="minorHAnsi" w:cstheme="minorHAnsi"/>
        </w:rPr>
        <w:t xml:space="preserve">tzw. </w:t>
      </w:r>
      <w:proofErr w:type="spellStart"/>
      <w:r w:rsidRPr="00F40713">
        <w:rPr>
          <w:rFonts w:asciiTheme="minorHAnsi" w:hAnsiTheme="minorHAnsi" w:cstheme="minorHAnsi"/>
          <w:i/>
          <w:iCs/>
        </w:rPr>
        <w:t>P</w:t>
      </w:r>
      <w:r w:rsidR="00F96A92" w:rsidRPr="00F40713">
        <w:rPr>
          <w:rFonts w:asciiTheme="minorHAnsi" w:hAnsiTheme="minorHAnsi" w:cstheme="minorHAnsi"/>
          <w:i/>
          <w:iCs/>
        </w:rPr>
        <w:t>ause</w:t>
      </w:r>
      <w:proofErr w:type="spellEnd"/>
      <w:r w:rsidR="00F96A92" w:rsidRPr="00F40713">
        <w:rPr>
          <w:rFonts w:asciiTheme="minorHAnsi" w:hAnsiTheme="minorHAnsi" w:cstheme="minorHAnsi"/>
          <w:i/>
          <w:iCs/>
        </w:rPr>
        <w:t xml:space="preserve"> </w:t>
      </w:r>
      <w:r w:rsidRPr="00F40713">
        <w:rPr>
          <w:rFonts w:asciiTheme="minorHAnsi" w:hAnsiTheme="minorHAnsi" w:cstheme="minorHAnsi"/>
          <w:i/>
          <w:iCs/>
        </w:rPr>
        <w:t>b</w:t>
      </w:r>
      <w:r w:rsidR="00F96A92" w:rsidRPr="00F40713">
        <w:rPr>
          <w:rFonts w:asciiTheme="minorHAnsi" w:hAnsiTheme="minorHAnsi" w:cstheme="minorHAnsi"/>
          <w:i/>
          <w:iCs/>
        </w:rPr>
        <w:t>uton</w:t>
      </w:r>
      <w:r w:rsidR="00F96A92" w:rsidRPr="004332C4">
        <w:rPr>
          <w:rFonts w:asciiTheme="minorHAnsi" w:hAnsiTheme="minorHAnsi" w:cstheme="minorHAnsi"/>
        </w:rPr>
        <w:t>, czyli reklam</w:t>
      </w:r>
      <w:r w:rsidRPr="004332C4">
        <w:rPr>
          <w:rFonts w:asciiTheme="minorHAnsi" w:hAnsiTheme="minorHAnsi" w:cstheme="minorHAnsi"/>
        </w:rPr>
        <w:t>ę</w:t>
      </w:r>
      <w:r w:rsidR="00F96A92" w:rsidRPr="004332C4">
        <w:rPr>
          <w:rFonts w:asciiTheme="minorHAnsi" w:hAnsiTheme="minorHAnsi" w:cstheme="minorHAnsi"/>
        </w:rPr>
        <w:t xml:space="preserve"> statyczn</w:t>
      </w:r>
      <w:r w:rsidRPr="004332C4">
        <w:rPr>
          <w:rFonts w:asciiTheme="minorHAnsi" w:hAnsiTheme="minorHAnsi" w:cstheme="minorHAnsi"/>
        </w:rPr>
        <w:t>ą</w:t>
      </w:r>
      <w:r w:rsidR="00F96A92" w:rsidRPr="004332C4">
        <w:rPr>
          <w:rFonts w:asciiTheme="minorHAnsi" w:hAnsiTheme="minorHAnsi" w:cstheme="minorHAnsi"/>
        </w:rPr>
        <w:t xml:space="preserve"> pojawiając</w:t>
      </w:r>
      <w:r w:rsidRPr="004332C4">
        <w:rPr>
          <w:rFonts w:asciiTheme="minorHAnsi" w:hAnsiTheme="minorHAnsi" w:cstheme="minorHAnsi"/>
        </w:rPr>
        <w:t>ą</w:t>
      </w:r>
      <w:r w:rsidR="00F96A92" w:rsidRPr="004332C4">
        <w:rPr>
          <w:rFonts w:asciiTheme="minorHAnsi" w:hAnsiTheme="minorHAnsi" w:cstheme="minorHAnsi"/>
        </w:rPr>
        <w:t xml:space="preserve"> się w momencie wstrzymania emisji programu przez widza. Nie wszystkie telewizje proponują taki sposób reklamy a jest on niezmiernie ciekawy, gdyż w przeciwieństwie do innych formatów, jest pozytywnie odbierany przez widza. </w:t>
      </w:r>
      <w:r w:rsidR="00F96A92" w:rsidRPr="004332C4">
        <w:rPr>
          <w:rFonts w:asciiTheme="minorHAnsi" w:hAnsiTheme="minorHAnsi" w:cstheme="minorHAnsi"/>
          <w:color w:val="3F3F3F"/>
          <w:shd w:val="clear" w:color="auto" w:fill="FFFFFF"/>
        </w:rPr>
        <w:t xml:space="preserve">Wynika to z mniejszej nachalności </w:t>
      </w:r>
      <w:proofErr w:type="spellStart"/>
      <w:r w:rsidR="00F96A92" w:rsidRPr="00F40713">
        <w:rPr>
          <w:rFonts w:asciiTheme="minorHAnsi" w:hAnsiTheme="minorHAnsi" w:cstheme="minorHAnsi"/>
          <w:i/>
          <w:iCs/>
          <w:color w:val="3F3F3F"/>
          <w:shd w:val="clear" w:color="auto" w:fill="FFFFFF"/>
        </w:rPr>
        <w:t>Pause</w:t>
      </w:r>
      <w:proofErr w:type="spellEnd"/>
      <w:r w:rsidR="00F96A92" w:rsidRPr="00F40713">
        <w:rPr>
          <w:rFonts w:asciiTheme="minorHAnsi" w:hAnsiTheme="minorHAnsi" w:cstheme="minorHAnsi"/>
          <w:i/>
          <w:iCs/>
          <w:color w:val="3F3F3F"/>
          <w:shd w:val="clear" w:color="auto" w:fill="FFFFFF"/>
        </w:rPr>
        <w:t xml:space="preserve"> buton</w:t>
      </w:r>
      <w:r w:rsidR="00F96A92" w:rsidRPr="004332C4">
        <w:rPr>
          <w:rFonts w:asciiTheme="minorHAnsi" w:hAnsiTheme="minorHAnsi" w:cstheme="minorHAnsi"/>
          <w:color w:val="3F3F3F"/>
          <w:shd w:val="clear" w:color="auto" w:fill="FFFFFF"/>
        </w:rPr>
        <w:t xml:space="preserve">, który nie jest narzucony siłą. Pojawienie się takiej reklamy </w:t>
      </w:r>
      <w:r w:rsidR="0001053D">
        <w:rPr>
          <w:rFonts w:asciiTheme="minorHAnsi" w:hAnsiTheme="minorHAnsi" w:cstheme="minorHAnsi"/>
          <w:color w:val="3F3F3F"/>
          <w:shd w:val="clear" w:color="auto" w:fill="FFFFFF"/>
        </w:rPr>
        <w:t>wynika</w:t>
      </w:r>
      <w:r w:rsidR="00F96A92" w:rsidRPr="004332C4">
        <w:rPr>
          <w:rFonts w:asciiTheme="minorHAnsi" w:hAnsiTheme="minorHAnsi" w:cstheme="minorHAnsi"/>
          <w:color w:val="3F3F3F"/>
          <w:shd w:val="clear" w:color="auto" w:fill="FFFFFF"/>
        </w:rPr>
        <w:t xml:space="preserve"> z decyzji widza o zatrzymaniu programu. W efekcie reklama traktowana jest jako element własnego wyboru</w:t>
      </w:r>
      <w:r w:rsidR="0001053D">
        <w:rPr>
          <w:rFonts w:asciiTheme="minorHAnsi" w:hAnsiTheme="minorHAnsi" w:cstheme="minorHAnsi"/>
          <w:color w:val="3F3F3F"/>
          <w:shd w:val="clear" w:color="auto" w:fill="FFFFFF"/>
        </w:rPr>
        <w:t>.</w:t>
      </w:r>
      <w:r w:rsidR="00F96A92" w:rsidRPr="004332C4">
        <w:rPr>
          <w:rFonts w:asciiTheme="minorHAnsi" w:hAnsiTheme="minorHAnsi" w:cstheme="minorHAnsi"/>
          <w:color w:val="3F3F3F"/>
          <w:shd w:val="clear" w:color="auto" w:fill="FFFFFF"/>
        </w:rPr>
        <w:t xml:space="preserve"> W świadomości widza </w:t>
      </w:r>
      <w:proofErr w:type="spellStart"/>
      <w:r w:rsidR="00F96A92" w:rsidRPr="00F40713">
        <w:rPr>
          <w:rFonts w:asciiTheme="minorHAnsi" w:hAnsiTheme="minorHAnsi" w:cstheme="minorHAnsi"/>
          <w:i/>
          <w:iCs/>
          <w:color w:val="3F3F3F"/>
          <w:shd w:val="clear" w:color="auto" w:fill="FFFFFF"/>
        </w:rPr>
        <w:t>Pause</w:t>
      </w:r>
      <w:proofErr w:type="spellEnd"/>
      <w:r w:rsidR="00F96A92" w:rsidRPr="00F40713">
        <w:rPr>
          <w:rFonts w:asciiTheme="minorHAnsi" w:hAnsiTheme="minorHAnsi" w:cstheme="minorHAnsi"/>
          <w:i/>
          <w:iCs/>
          <w:color w:val="3F3F3F"/>
          <w:shd w:val="clear" w:color="auto" w:fill="FFFFFF"/>
        </w:rPr>
        <w:t xml:space="preserve"> buton</w:t>
      </w:r>
      <w:r w:rsidR="00F96A92" w:rsidRPr="004332C4">
        <w:rPr>
          <w:rFonts w:asciiTheme="minorHAnsi" w:hAnsiTheme="minorHAnsi" w:cstheme="minorHAnsi"/>
          <w:color w:val="3F3F3F"/>
          <w:shd w:val="clear" w:color="auto" w:fill="FFFFFF"/>
        </w:rPr>
        <w:t xml:space="preserve"> trwa też krócej niż blok reklamowy, gdyż wyświetlany jest wyłącznie przez czas przerwy, o której długości decyduje on sam. </w:t>
      </w:r>
      <w:r w:rsidRPr="004332C4">
        <w:rPr>
          <w:rFonts w:asciiTheme="minorHAnsi" w:hAnsiTheme="minorHAnsi" w:cstheme="minorHAnsi"/>
          <w:color w:val="3F3F3F"/>
          <w:shd w:val="clear" w:color="auto" w:fill="FFFFFF"/>
        </w:rPr>
        <w:t>W</w:t>
      </w:r>
      <w:r w:rsidR="00F96A92" w:rsidRPr="004332C4">
        <w:rPr>
          <w:rFonts w:asciiTheme="minorHAnsi" w:hAnsiTheme="minorHAnsi" w:cstheme="minorHAnsi"/>
          <w:color w:val="3F3F3F"/>
          <w:shd w:val="clear" w:color="auto" w:fill="FFFFFF"/>
        </w:rPr>
        <w:t xml:space="preserve"> rzeczywistości </w:t>
      </w:r>
      <w:proofErr w:type="spellStart"/>
      <w:r w:rsidR="00F96A92" w:rsidRPr="00F40713">
        <w:rPr>
          <w:rFonts w:asciiTheme="minorHAnsi" w:hAnsiTheme="minorHAnsi" w:cstheme="minorHAnsi"/>
          <w:i/>
          <w:iCs/>
          <w:color w:val="3F3F3F"/>
          <w:shd w:val="clear" w:color="auto" w:fill="FFFFFF"/>
        </w:rPr>
        <w:t>Pause</w:t>
      </w:r>
      <w:proofErr w:type="spellEnd"/>
      <w:r w:rsidR="00F96A92" w:rsidRPr="00F40713">
        <w:rPr>
          <w:rFonts w:asciiTheme="minorHAnsi" w:hAnsiTheme="minorHAnsi" w:cstheme="minorHAnsi"/>
          <w:i/>
          <w:iCs/>
          <w:color w:val="3F3F3F"/>
          <w:shd w:val="clear" w:color="auto" w:fill="FFFFFF"/>
        </w:rPr>
        <w:t xml:space="preserve"> Button</w:t>
      </w:r>
      <w:r w:rsidR="00F96A92" w:rsidRPr="004332C4">
        <w:rPr>
          <w:rFonts w:asciiTheme="minorHAnsi" w:hAnsiTheme="minorHAnsi" w:cstheme="minorHAnsi"/>
          <w:color w:val="3F3F3F"/>
          <w:shd w:val="clear" w:color="auto" w:fill="FFFFFF"/>
        </w:rPr>
        <w:t xml:space="preserve"> ma długi czas wyświetlania – średnio jest to ponad 5,54 minut </w:t>
      </w:r>
      <w:r w:rsidRPr="004332C4">
        <w:rPr>
          <w:rFonts w:asciiTheme="minorHAnsi" w:hAnsiTheme="minorHAnsi" w:cstheme="minorHAnsi"/>
          <w:color w:val="3F3F3F"/>
          <w:shd w:val="clear" w:color="auto" w:fill="FFFFFF"/>
        </w:rPr>
        <w:t>dla</w:t>
      </w:r>
      <w:r w:rsidR="00F96A92" w:rsidRPr="004332C4">
        <w:rPr>
          <w:rFonts w:asciiTheme="minorHAnsi" w:hAnsiTheme="minorHAnsi" w:cstheme="minorHAnsi"/>
          <w:color w:val="3F3F3F"/>
          <w:shd w:val="clear" w:color="auto" w:fill="FFFFFF"/>
        </w:rPr>
        <w:t xml:space="preserve"> jednego obrazu</w:t>
      </w:r>
      <w:r w:rsidR="006B33F4">
        <w:rPr>
          <w:rStyle w:val="Odwoanieprzypisudolnego"/>
          <w:rFonts w:asciiTheme="minorHAnsi" w:hAnsiTheme="minorHAnsi" w:cstheme="minorHAnsi"/>
          <w:color w:val="3F3F3F"/>
          <w:shd w:val="clear" w:color="auto" w:fill="FFFFFF"/>
        </w:rPr>
        <w:footnoteReference w:id="18"/>
      </w:r>
      <w:r w:rsidR="00F96A92" w:rsidRPr="004332C4">
        <w:rPr>
          <w:rFonts w:asciiTheme="minorHAnsi" w:hAnsiTheme="minorHAnsi" w:cstheme="minorHAnsi"/>
          <w:color w:val="3F3F3F"/>
          <w:shd w:val="clear" w:color="auto" w:fill="FFFFFF"/>
        </w:rPr>
        <w:t xml:space="preserve">. </w:t>
      </w:r>
      <w:proofErr w:type="spellStart"/>
      <w:r w:rsidR="00F96A92" w:rsidRPr="00F40713">
        <w:rPr>
          <w:rFonts w:asciiTheme="minorHAnsi" w:hAnsiTheme="minorHAnsi" w:cstheme="minorHAnsi"/>
          <w:i/>
          <w:iCs/>
          <w:color w:val="3F3F3F"/>
          <w:shd w:val="clear" w:color="auto" w:fill="FFFFFF"/>
        </w:rPr>
        <w:t>Pause</w:t>
      </w:r>
      <w:proofErr w:type="spellEnd"/>
      <w:r w:rsidR="00F96A92" w:rsidRPr="00F40713">
        <w:rPr>
          <w:rFonts w:asciiTheme="minorHAnsi" w:hAnsiTheme="minorHAnsi" w:cstheme="minorHAnsi"/>
          <w:i/>
          <w:iCs/>
          <w:color w:val="3F3F3F"/>
          <w:shd w:val="clear" w:color="auto" w:fill="FFFFFF"/>
        </w:rPr>
        <w:t xml:space="preserve"> buton</w:t>
      </w:r>
      <w:r w:rsidR="00F96A92" w:rsidRPr="004332C4">
        <w:rPr>
          <w:rFonts w:asciiTheme="minorHAnsi" w:hAnsiTheme="minorHAnsi" w:cstheme="minorHAnsi"/>
          <w:color w:val="3F3F3F"/>
          <w:shd w:val="clear" w:color="auto" w:fill="FFFFFF"/>
        </w:rPr>
        <w:t xml:space="preserve"> w sposób naturalny przyciąga uwagę – w momencie ponownego uruchamiania programu większość ludzi odruchowo kieruje wzrok na ekran </w:t>
      </w:r>
      <w:r w:rsidR="0001053D">
        <w:rPr>
          <w:rFonts w:asciiTheme="minorHAnsi" w:hAnsiTheme="minorHAnsi" w:cstheme="minorHAnsi"/>
          <w:color w:val="3F3F3F"/>
          <w:shd w:val="clear" w:color="auto" w:fill="FFFFFF"/>
        </w:rPr>
        <w:t>przed wciśnięciem</w:t>
      </w:r>
      <w:r w:rsidR="00F96A92" w:rsidRPr="004332C4">
        <w:rPr>
          <w:rFonts w:asciiTheme="minorHAnsi" w:hAnsiTheme="minorHAnsi" w:cstheme="minorHAnsi"/>
          <w:color w:val="3F3F3F"/>
          <w:shd w:val="clear" w:color="auto" w:fill="FFFFFF"/>
        </w:rPr>
        <w:t xml:space="preserve"> przycisk</w:t>
      </w:r>
      <w:r w:rsidR="0001053D">
        <w:rPr>
          <w:rFonts w:asciiTheme="minorHAnsi" w:hAnsiTheme="minorHAnsi" w:cstheme="minorHAnsi"/>
          <w:color w:val="3F3F3F"/>
          <w:shd w:val="clear" w:color="auto" w:fill="FFFFFF"/>
        </w:rPr>
        <w:t>u</w:t>
      </w:r>
      <w:r w:rsidR="00F96A92" w:rsidRPr="004332C4">
        <w:rPr>
          <w:rFonts w:asciiTheme="minorHAnsi" w:hAnsiTheme="minorHAnsi" w:cstheme="minorHAnsi"/>
          <w:color w:val="3F3F3F"/>
          <w:shd w:val="clear" w:color="auto" w:fill="FFFFFF"/>
        </w:rPr>
        <w:t xml:space="preserve"> na pilocie. Nastawienie widza jest w tym momencie pozytywne, gdyż oczekuje dalszego oglądania programu a jego percepcja jest na wysokim poziomie. Co ważne, wg danych CIM (</w:t>
      </w:r>
      <w:r w:rsidRPr="004332C4">
        <w:rPr>
          <w:rFonts w:asciiTheme="minorHAnsi" w:hAnsiTheme="minorHAnsi" w:cstheme="minorHAnsi"/>
          <w:iCs/>
          <w:color w:val="3F3F3F"/>
          <w:shd w:val="clear" w:color="auto" w:fill="FFFFFF"/>
        </w:rPr>
        <w:t>belgijskie</w:t>
      </w:r>
      <w:r w:rsidRPr="004332C4">
        <w:rPr>
          <w:rFonts w:asciiTheme="minorHAnsi" w:hAnsiTheme="minorHAnsi" w:cstheme="minorHAnsi"/>
          <w:i/>
          <w:color w:val="3F3F3F"/>
          <w:shd w:val="clear" w:color="auto" w:fill="FFFFFF"/>
        </w:rPr>
        <w:t xml:space="preserve">, </w:t>
      </w:r>
      <w:r w:rsidR="00F96A92" w:rsidRPr="004332C4">
        <w:rPr>
          <w:rFonts w:asciiTheme="minorHAnsi" w:hAnsiTheme="minorHAnsi" w:cstheme="minorHAnsi"/>
          <w:color w:val="3F3F3F"/>
          <w:shd w:val="clear" w:color="auto" w:fill="FFFFFF"/>
        </w:rPr>
        <w:t xml:space="preserve">państwowe centrum informacji o mediach) zwiększa się liczba osób, które nagrywają programy lub oglądają telewizję z przesunięciem czasowym a ich główną motywacją (68%) jest pominięcie bloków reklamowych. Nagrywanie czy zatrzymanie programu jest w przypadku </w:t>
      </w:r>
      <w:proofErr w:type="spellStart"/>
      <w:r w:rsidR="00F96A92" w:rsidRPr="00F40713">
        <w:rPr>
          <w:rFonts w:asciiTheme="minorHAnsi" w:hAnsiTheme="minorHAnsi" w:cstheme="minorHAnsi"/>
          <w:i/>
          <w:iCs/>
          <w:color w:val="3F3F3F"/>
          <w:shd w:val="clear" w:color="auto" w:fill="FFFFFF"/>
        </w:rPr>
        <w:t>Pause</w:t>
      </w:r>
      <w:proofErr w:type="spellEnd"/>
      <w:r w:rsidR="00F96A92" w:rsidRPr="00F40713">
        <w:rPr>
          <w:rFonts w:asciiTheme="minorHAnsi" w:hAnsiTheme="minorHAnsi" w:cstheme="minorHAnsi"/>
          <w:i/>
          <w:iCs/>
          <w:color w:val="3F3F3F"/>
          <w:shd w:val="clear" w:color="auto" w:fill="FFFFFF"/>
        </w:rPr>
        <w:t xml:space="preserve"> buton</w:t>
      </w:r>
      <w:r w:rsidR="00F96A92" w:rsidRPr="004332C4">
        <w:rPr>
          <w:rFonts w:asciiTheme="minorHAnsi" w:hAnsiTheme="minorHAnsi" w:cstheme="minorHAnsi"/>
          <w:color w:val="3F3F3F"/>
          <w:shd w:val="clear" w:color="auto" w:fill="FFFFFF"/>
        </w:rPr>
        <w:t xml:space="preserve"> </w:t>
      </w:r>
      <w:r w:rsidRPr="004332C4">
        <w:rPr>
          <w:rFonts w:asciiTheme="minorHAnsi" w:hAnsiTheme="minorHAnsi" w:cstheme="minorHAnsi"/>
          <w:color w:val="3F3F3F"/>
          <w:shd w:val="clear" w:color="auto" w:fill="FFFFFF"/>
        </w:rPr>
        <w:t>korzystne,</w:t>
      </w:r>
      <w:r w:rsidR="00F96A92" w:rsidRPr="004332C4">
        <w:rPr>
          <w:rFonts w:asciiTheme="minorHAnsi" w:hAnsiTheme="minorHAnsi" w:cstheme="minorHAnsi"/>
          <w:color w:val="3F3F3F"/>
          <w:shd w:val="clear" w:color="auto" w:fill="FFFFFF"/>
        </w:rPr>
        <w:t xml:space="preserve"> bo właśnie </w:t>
      </w:r>
      <w:r w:rsidRPr="004332C4">
        <w:rPr>
          <w:rFonts w:asciiTheme="minorHAnsi" w:hAnsiTheme="minorHAnsi" w:cstheme="minorHAnsi"/>
          <w:color w:val="3F3F3F"/>
          <w:shd w:val="clear" w:color="auto" w:fill="FFFFFF"/>
        </w:rPr>
        <w:t>wtedy ta</w:t>
      </w:r>
      <w:r w:rsidR="00F96A92" w:rsidRPr="004332C4">
        <w:rPr>
          <w:rFonts w:asciiTheme="minorHAnsi" w:hAnsiTheme="minorHAnsi" w:cstheme="minorHAnsi"/>
          <w:color w:val="3F3F3F"/>
          <w:shd w:val="clear" w:color="auto" w:fill="FFFFFF"/>
        </w:rPr>
        <w:t xml:space="preserve"> reklama </w:t>
      </w:r>
      <w:r w:rsidRPr="004332C4">
        <w:rPr>
          <w:rFonts w:asciiTheme="minorHAnsi" w:hAnsiTheme="minorHAnsi" w:cstheme="minorHAnsi"/>
          <w:color w:val="3F3F3F"/>
          <w:shd w:val="clear" w:color="auto" w:fill="FFFFFF"/>
        </w:rPr>
        <w:t>może być</w:t>
      </w:r>
      <w:r w:rsidR="00F96A92" w:rsidRPr="004332C4">
        <w:rPr>
          <w:rFonts w:asciiTheme="minorHAnsi" w:hAnsiTheme="minorHAnsi" w:cstheme="minorHAnsi"/>
          <w:color w:val="3F3F3F"/>
          <w:shd w:val="clear" w:color="auto" w:fill="FFFFFF"/>
        </w:rPr>
        <w:t xml:space="preserve"> wyświetlana i stanowi naturalną część </w:t>
      </w:r>
      <w:r w:rsidRPr="004332C4">
        <w:rPr>
          <w:rFonts w:asciiTheme="minorHAnsi" w:hAnsiTheme="minorHAnsi" w:cstheme="minorHAnsi"/>
          <w:color w:val="3F3F3F"/>
          <w:shd w:val="clear" w:color="auto" w:fill="FFFFFF"/>
        </w:rPr>
        <w:t>takiego</w:t>
      </w:r>
      <w:r w:rsidR="00F96A92" w:rsidRPr="004332C4">
        <w:rPr>
          <w:rFonts w:asciiTheme="minorHAnsi" w:hAnsiTheme="minorHAnsi" w:cstheme="minorHAnsi"/>
          <w:color w:val="3F3F3F"/>
          <w:shd w:val="clear" w:color="auto" w:fill="FFFFFF"/>
        </w:rPr>
        <w:t xml:space="preserve"> sposobu oglądania telewizji. </w:t>
      </w:r>
    </w:p>
    <w:p w14:paraId="638B4F9C" w14:textId="77777777" w:rsidR="00F96A92" w:rsidRPr="004332C4" w:rsidRDefault="00F96A92" w:rsidP="00E15393">
      <w:pPr>
        <w:spacing w:after="0" w:line="240" w:lineRule="auto"/>
        <w:jc w:val="both"/>
        <w:rPr>
          <w:rFonts w:asciiTheme="minorHAnsi" w:hAnsiTheme="minorHAnsi" w:cstheme="minorHAnsi"/>
        </w:rPr>
      </w:pPr>
    </w:p>
    <w:p w14:paraId="22A4356D" w14:textId="1891CC58" w:rsidR="00F96A92" w:rsidRPr="004332C4" w:rsidRDefault="00F96A92" w:rsidP="00E15393">
      <w:pPr>
        <w:spacing w:after="0" w:line="240" w:lineRule="auto"/>
        <w:jc w:val="both"/>
        <w:rPr>
          <w:rFonts w:asciiTheme="minorHAnsi" w:hAnsiTheme="minorHAnsi" w:cstheme="minorHAnsi"/>
        </w:rPr>
      </w:pPr>
      <w:r w:rsidRPr="004332C4">
        <w:rPr>
          <w:rFonts w:asciiTheme="minorHAnsi" w:hAnsiTheme="minorHAnsi" w:cstheme="minorHAnsi"/>
        </w:rPr>
        <w:lastRenderedPageBreak/>
        <w:t>Tematem spinającym kampanię był konkurs</w:t>
      </w:r>
      <w:r w:rsidR="00356AD7" w:rsidRPr="004332C4">
        <w:rPr>
          <w:rFonts w:asciiTheme="minorHAnsi" w:hAnsiTheme="minorHAnsi" w:cstheme="minorHAnsi"/>
        </w:rPr>
        <w:t xml:space="preserve"> pod hasłem: „W poszukiwaniu czegoś zupełnie innego</w:t>
      </w:r>
      <w:r w:rsidR="00190204" w:rsidRPr="004332C4">
        <w:rPr>
          <w:rFonts w:asciiTheme="minorHAnsi" w:hAnsiTheme="minorHAnsi" w:cstheme="minorHAnsi"/>
        </w:rPr>
        <w:t>…</w:t>
      </w:r>
      <w:r w:rsidR="00356AD7" w:rsidRPr="004332C4">
        <w:rPr>
          <w:rFonts w:asciiTheme="minorHAnsi" w:hAnsiTheme="minorHAnsi" w:cstheme="minorHAnsi"/>
        </w:rPr>
        <w:t xml:space="preserve">? Wygraj bilety lotnicze i odkryj polskie miasta”. </w:t>
      </w:r>
      <w:r w:rsidR="00E15393" w:rsidRPr="004332C4">
        <w:rPr>
          <w:rFonts w:asciiTheme="minorHAnsi" w:hAnsiTheme="minorHAnsi" w:cstheme="minorHAnsi"/>
        </w:rPr>
        <w:t>Zaprojektowano cztery plansze eksponujące najważniejsze wg. opinii ZOPOT destynacje dostępne z Eindhoven – Kraków, Wrocła</w:t>
      </w:r>
      <w:r w:rsidR="00356AD7" w:rsidRPr="004332C4">
        <w:rPr>
          <w:rFonts w:asciiTheme="minorHAnsi" w:hAnsiTheme="minorHAnsi" w:cstheme="minorHAnsi"/>
        </w:rPr>
        <w:t xml:space="preserve">w, Gdańsk i </w:t>
      </w:r>
      <w:r w:rsidR="00F40713" w:rsidRPr="004332C4">
        <w:rPr>
          <w:rFonts w:asciiTheme="minorHAnsi" w:hAnsiTheme="minorHAnsi" w:cstheme="minorHAnsi"/>
        </w:rPr>
        <w:t>Warszawę</w:t>
      </w:r>
      <w:r w:rsidR="00356AD7" w:rsidRPr="004332C4">
        <w:rPr>
          <w:rFonts w:asciiTheme="minorHAnsi" w:hAnsiTheme="minorHAnsi" w:cstheme="minorHAnsi"/>
        </w:rPr>
        <w:t>. Dodatkowo w</w:t>
      </w:r>
      <w:r w:rsidRPr="004332C4">
        <w:rPr>
          <w:rFonts w:asciiTheme="minorHAnsi" w:hAnsiTheme="minorHAnsi" w:cstheme="minorHAnsi"/>
        </w:rPr>
        <w:t xml:space="preserve">idzowie otrzymywali informacje o </w:t>
      </w:r>
      <w:r w:rsidR="00356AD7" w:rsidRPr="004332C4">
        <w:rPr>
          <w:rFonts w:asciiTheme="minorHAnsi" w:hAnsiTheme="minorHAnsi" w:cstheme="minorHAnsi"/>
        </w:rPr>
        <w:t>pozostałych miastach</w:t>
      </w:r>
      <w:r w:rsidRPr="004332C4">
        <w:rPr>
          <w:rFonts w:asciiTheme="minorHAnsi" w:hAnsiTheme="minorHAnsi" w:cstheme="minorHAnsi"/>
        </w:rPr>
        <w:t xml:space="preserve">, do których można polecieć z </w:t>
      </w:r>
      <w:proofErr w:type="spellStart"/>
      <w:r w:rsidRPr="004332C4">
        <w:rPr>
          <w:rFonts w:asciiTheme="minorHAnsi" w:hAnsiTheme="minorHAnsi" w:cstheme="minorHAnsi"/>
        </w:rPr>
        <w:t>Eidhoven</w:t>
      </w:r>
      <w:proofErr w:type="spellEnd"/>
      <w:r w:rsidR="00356AD7" w:rsidRPr="004332C4">
        <w:rPr>
          <w:rFonts w:asciiTheme="minorHAnsi" w:hAnsiTheme="minorHAnsi" w:cstheme="minorHAnsi"/>
        </w:rPr>
        <w:t>. Konkurs zachęcał</w:t>
      </w:r>
      <w:r w:rsidRPr="004332C4">
        <w:rPr>
          <w:rFonts w:asciiTheme="minorHAnsi" w:hAnsiTheme="minorHAnsi" w:cstheme="minorHAnsi"/>
        </w:rPr>
        <w:t xml:space="preserve"> do odwiedzenia portalu ZOPOT, gdzie należało odpowiedzieć, do którego miasta chciałoby się polecieć. </w:t>
      </w:r>
      <w:r w:rsidR="00E15393" w:rsidRPr="004332C4">
        <w:rPr>
          <w:rFonts w:asciiTheme="minorHAnsi" w:hAnsiTheme="minorHAnsi" w:cstheme="minorHAnsi"/>
        </w:rPr>
        <w:t>Formularz konkursowy</w:t>
      </w:r>
      <w:r w:rsidRPr="004332C4">
        <w:rPr>
          <w:rFonts w:asciiTheme="minorHAnsi" w:hAnsiTheme="minorHAnsi" w:cstheme="minorHAnsi"/>
        </w:rPr>
        <w:t xml:space="preserve"> uzupełniony był pogłębionymi artykułami na te</w:t>
      </w:r>
      <w:r w:rsidR="00356AD7" w:rsidRPr="004332C4">
        <w:rPr>
          <w:rFonts w:asciiTheme="minorHAnsi" w:hAnsiTheme="minorHAnsi" w:cstheme="minorHAnsi"/>
        </w:rPr>
        <w:t>m</w:t>
      </w:r>
      <w:r w:rsidRPr="004332C4">
        <w:rPr>
          <w:rFonts w:asciiTheme="minorHAnsi" w:hAnsiTheme="minorHAnsi" w:cstheme="minorHAnsi"/>
        </w:rPr>
        <w:t xml:space="preserve">at każdego z miast. Konkurs reklamowany był dodatkowo w mediach społecznościowych ośrodka (Twitter i Facebook). </w:t>
      </w:r>
      <w:r w:rsidR="00356AD7" w:rsidRPr="004332C4">
        <w:rPr>
          <w:rFonts w:asciiTheme="minorHAnsi" w:hAnsiTheme="minorHAnsi" w:cstheme="minorHAnsi"/>
        </w:rPr>
        <w:t xml:space="preserve">Nagrodą były dwa bilety </w:t>
      </w:r>
      <w:r w:rsidR="0001053D">
        <w:rPr>
          <w:rFonts w:asciiTheme="minorHAnsi" w:hAnsiTheme="minorHAnsi" w:cstheme="minorHAnsi"/>
        </w:rPr>
        <w:t>do Polski. Zwycięzca sam będzie mógł wybrać gdzie w Polsce chce polecieć</w:t>
      </w:r>
      <w:r w:rsidR="00356AD7" w:rsidRPr="004332C4">
        <w:rPr>
          <w:rFonts w:asciiTheme="minorHAnsi" w:hAnsiTheme="minorHAnsi" w:cstheme="minorHAnsi"/>
        </w:rPr>
        <w:t>.</w:t>
      </w:r>
    </w:p>
    <w:p w14:paraId="3663F9AC" w14:textId="77777777" w:rsidR="00356AD7" w:rsidRPr="004332C4" w:rsidRDefault="00356AD7" w:rsidP="00E15393">
      <w:pPr>
        <w:spacing w:after="0" w:line="240" w:lineRule="auto"/>
        <w:jc w:val="both"/>
        <w:rPr>
          <w:rFonts w:asciiTheme="minorHAnsi" w:hAnsiTheme="minorHAnsi" w:cstheme="minorHAnsi"/>
        </w:rPr>
      </w:pPr>
    </w:p>
    <w:p w14:paraId="09D47225" w14:textId="6DAB65D1" w:rsidR="00146EBC" w:rsidRPr="004332C4" w:rsidRDefault="00356AD7" w:rsidP="00E15393">
      <w:pPr>
        <w:spacing w:after="0" w:line="240" w:lineRule="auto"/>
        <w:jc w:val="both"/>
        <w:rPr>
          <w:rFonts w:asciiTheme="minorHAnsi" w:hAnsiTheme="minorHAnsi" w:cstheme="minorHAnsi"/>
          <w:bCs/>
        </w:rPr>
      </w:pPr>
      <w:r w:rsidRPr="004332C4">
        <w:rPr>
          <w:rFonts w:asciiTheme="minorHAnsi" w:hAnsiTheme="minorHAnsi" w:cstheme="minorHAnsi"/>
          <w:noProof/>
        </w:rPr>
        <w:drawing>
          <wp:anchor distT="0" distB="0" distL="114300" distR="114300" simplePos="0" relativeHeight="251660288" behindDoc="0" locked="0" layoutInCell="1" allowOverlap="1" wp14:anchorId="76EB5AD3" wp14:editId="53512C1F">
            <wp:simplePos x="0" y="0"/>
            <wp:positionH relativeFrom="column">
              <wp:posOffset>-372745</wp:posOffset>
            </wp:positionH>
            <wp:positionV relativeFrom="paragraph">
              <wp:posOffset>317500</wp:posOffset>
            </wp:positionV>
            <wp:extent cx="3209290" cy="1805305"/>
            <wp:effectExtent l="0" t="0" r="0" b="4445"/>
            <wp:wrapTopAndBottom/>
            <wp:docPr id="548755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29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2C4">
        <w:rPr>
          <w:rFonts w:asciiTheme="minorHAnsi" w:hAnsiTheme="minorHAnsi" w:cstheme="minorHAnsi"/>
          <w:noProof/>
        </w:rPr>
        <w:drawing>
          <wp:anchor distT="0" distB="0" distL="114300" distR="114300" simplePos="0" relativeHeight="251661312" behindDoc="0" locked="0" layoutInCell="1" allowOverlap="1" wp14:anchorId="5259E479" wp14:editId="45EE4040">
            <wp:simplePos x="0" y="0"/>
            <wp:positionH relativeFrom="column">
              <wp:posOffset>3166745</wp:posOffset>
            </wp:positionH>
            <wp:positionV relativeFrom="paragraph">
              <wp:posOffset>320040</wp:posOffset>
            </wp:positionV>
            <wp:extent cx="3198142" cy="1798955"/>
            <wp:effectExtent l="0" t="0" r="2540" b="0"/>
            <wp:wrapTopAndBottom/>
            <wp:docPr id="4415705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8142"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A92" w:rsidRPr="004332C4">
        <w:rPr>
          <w:rFonts w:asciiTheme="minorHAnsi" w:hAnsiTheme="minorHAnsi" w:cstheme="minorHAnsi"/>
        </w:rPr>
        <w:t xml:space="preserve">Kampania </w:t>
      </w:r>
      <w:r w:rsidR="00F40713" w:rsidRPr="004332C4">
        <w:rPr>
          <w:rFonts w:asciiTheme="minorHAnsi" w:hAnsiTheme="minorHAnsi" w:cstheme="minorHAnsi"/>
        </w:rPr>
        <w:t>osiągnęła 689</w:t>
      </w:r>
      <w:r w:rsidR="00E15393" w:rsidRPr="004332C4">
        <w:rPr>
          <w:rFonts w:asciiTheme="minorHAnsi" w:hAnsiTheme="minorHAnsi" w:cstheme="minorHAnsi"/>
        </w:rPr>
        <w:t xml:space="preserve"> 355 wyświetleń</w:t>
      </w:r>
      <w:r w:rsidR="0001053D">
        <w:rPr>
          <w:rFonts w:asciiTheme="minorHAnsi" w:hAnsiTheme="minorHAnsi" w:cstheme="minorHAnsi"/>
        </w:rPr>
        <w:t>,</w:t>
      </w:r>
      <w:r w:rsidR="00E15393" w:rsidRPr="004332C4">
        <w:rPr>
          <w:rFonts w:asciiTheme="minorHAnsi" w:hAnsiTheme="minorHAnsi" w:cstheme="minorHAnsi"/>
        </w:rPr>
        <w:t xml:space="preserve"> co przekroczyło szacowane wartości. </w:t>
      </w:r>
      <w:r w:rsidR="00146EBC" w:rsidRPr="004332C4">
        <w:rPr>
          <w:rFonts w:asciiTheme="minorHAnsi" w:hAnsiTheme="minorHAnsi" w:cstheme="minorHAnsi"/>
          <w:bCs/>
        </w:rPr>
        <w:t xml:space="preserve"> </w:t>
      </w:r>
    </w:p>
    <w:p w14:paraId="434AFF0E" w14:textId="4CF76BDC" w:rsidR="00356AD7" w:rsidRPr="004332C4" w:rsidRDefault="00356AD7" w:rsidP="00E15393">
      <w:pPr>
        <w:spacing w:after="0" w:line="240" w:lineRule="auto"/>
        <w:jc w:val="both"/>
        <w:rPr>
          <w:rFonts w:asciiTheme="minorHAnsi" w:hAnsiTheme="minorHAnsi" w:cstheme="minorHAnsi"/>
          <w:bCs/>
        </w:rPr>
      </w:pPr>
    </w:p>
    <w:p w14:paraId="40AED451" w14:textId="680C622E" w:rsidR="00356AD7" w:rsidRPr="004332C4" w:rsidRDefault="00356AD7" w:rsidP="00E15393">
      <w:pPr>
        <w:spacing w:after="0" w:line="240" w:lineRule="auto"/>
        <w:jc w:val="both"/>
        <w:rPr>
          <w:rFonts w:asciiTheme="minorHAnsi" w:hAnsiTheme="minorHAnsi" w:cstheme="minorHAnsi"/>
          <w:bCs/>
        </w:rPr>
      </w:pPr>
      <w:r w:rsidRPr="004332C4">
        <w:rPr>
          <w:rFonts w:asciiTheme="minorHAnsi" w:hAnsiTheme="minorHAnsi" w:cstheme="minorHAnsi"/>
          <w:noProof/>
        </w:rPr>
        <w:t xml:space="preserve"> </w:t>
      </w:r>
    </w:p>
    <w:p w14:paraId="1BAE9C20" w14:textId="62B4B463" w:rsidR="00B14DFF" w:rsidRPr="004332C4" w:rsidRDefault="00073DF9" w:rsidP="00B14DFF">
      <w:pPr>
        <w:rPr>
          <w:rFonts w:asciiTheme="minorHAnsi" w:hAnsiTheme="minorHAnsi" w:cstheme="minorHAnsi"/>
          <w:b/>
          <w:bCs/>
        </w:rPr>
      </w:pPr>
      <w:r w:rsidRPr="004332C4">
        <w:rPr>
          <w:rFonts w:asciiTheme="minorHAnsi" w:hAnsiTheme="minorHAnsi" w:cstheme="minorHAnsi"/>
          <w:b/>
          <w:bCs/>
        </w:rPr>
        <w:t>6.2. K</w:t>
      </w:r>
      <w:r w:rsidR="00B14DFF" w:rsidRPr="004332C4">
        <w:rPr>
          <w:rFonts w:asciiTheme="minorHAnsi" w:hAnsiTheme="minorHAnsi" w:cstheme="minorHAnsi"/>
          <w:b/>
          <w:bCs/>
        </w:rPr>
        <w:t>onkurs polonijny dla dzieci w Belgii „Warszawa z klasą. Wycieczka z Marią”.</w:t>
      </w:r>
    </w:p>
    <w:p w14:paraId="51C8773D" w14:textId="636DEDC6"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Jednym z ważnych kierunków działań ZOPOT w Brukseli jest promocja Polski wśród Polonii. Argumentem za taką decyzją jest potencjał belgijskiej Polonii pod kątem promocji Polski jako destynacji turystycznej. Wynika to z liczebności i różnorodności klasowej Polaków zamieszkujących Belgię. Są wśród nich:</w:t>
      </w:r>
    </w:p>
    <w:p w14:paraId="1056D438" w14:textId="77777777"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potomkowie arystokratów, którzy zaczęli emigrować do Belgii za czasów zaborów i w kolejnych burzliwych okresach historii Polski</w:t>
      </w:r>
    </w:p>
    <w:p w14:paraId="5DDF3ABA" w14:textId="1BF25C55"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 potomkowie górników przybywających do </w:t>
      </w:r>
      <w:r w:rsidR="00B4791D" w:rsidRPr="004332C4">
        <w:rPr>
          <w:rFonts w:asciiTheme="minorHAnsi" w:hAnsiTheme="minorHAnsi" w:cstheme="minorHAnsi"/>
        </w:rPr>
        <w:t>walońskich kopalni węgla</w:t>
      </w:r>
      <w:r w:rsidRPr="004332C4">
        <w:rPr>
          <w:rFonts w:asciiTheme="minorHAnsi" w:hAnsiTheme="minorHAnsi" w:cstheme="minorHAnsi"/>
        </w:rPr>
        <w:t xml:space="preserve"> po Pierwszej Wojnie Światowej</w:t>
      </w:r>
    </w:p>
    <w:p w14:paraId="1B2F8461" w14:textId="77777777"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potomkowie żołnierzy wyzwalających Belgię w 1945 roku (m.in. żołnierze z Pierwszej Dywizji Pancernej Generała Maczka)</w:t>
      </w:r>
    </w:p>
    <w:p w14:paraId="5B0E2962" w14:textId="49AC8599"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 robotnicy </w:t>
      </w:r>
      <w:r w:rsidR="00133E20" w:rsidRPr="004332C4">
        <w:rPr>
          <w:rFonts w:asciiTheme="minorHAnsi" w:hAnsiTheme="minorHAnsi" w:cstheme="minorHAnsi"/>
        </w:rPr>
        <w:t>wykfalifikowani</w:t>
      </w:r>
      <w:r w:rsidRPr="004332C4">
        <w:rPr>
          <w:rFonts w:asciiTheme="minorHAnsi" w:hAnsiTheme="minorHAnsi" w:cstheme="minorHAnsi"/>
        </w:rPr>
        <w:t>, przede wszystkim budowlańcy ze Wschodu Polski.</w:t>
      </w:r>
    </w:p>
    <w:p w14:paraId="7ED86AE2" w14:textId="497C0BD6" w:rsidR="00133E20" w:rsidRPr="004332C4" w:rsidRDefault="00133E20" w:rsidP="00B14DFF">
      <w:pPr>
        <w:spacing w:after="0" w:line="240" w:lineRule="auto"/>
        <w:jc w:val="both"/>
        <w:rPr>
          <w:rFonts w:asciiTheme="minorHAnsi" w:hAnsiTheme="minorHAnsi" w:cstheme="minorHAnsi"/>
        </w:rPr>
      </w:pPr>
      <w:r w:rsidRPr="004332C4">
        <w:rPr>
          <w:rFonts w:asciiTheme="minorHAnsi" w:hAnsiTheme="minorHAnsi" w:cstheme="minorHAnsi"/>
        </w:rPr>
        <w:t>- pracownicy instytucji unijnych i organizacji funkcjonujących w ramach Unii Europejskiej.</w:t>
      </w:r>
    </w:p>
    <w:p w14:paraId="3FBAE360" w14:textId="77777777" w:rsidR="00B4791D" w:rsidRPr="004332C4" w:rsidRDefault="00B4791D" w:rsidP="00B14DFF">
      <w:pPr>
        <w:spacing w:after="0" w:line="240" w:lineRule="auto"/>
        <w:jc w:val="both"/>
        <w:rPr>
          <w:rFonts w:asciiTheme="minorHAnsi" w:hAnsiTheme="minorHAnsi" w:cstheme="minorHAnsi"/>
        </w:rPr>
      </w:pPr>
    </w:p>
    <w:p w14:paraId="63F88564" w14:textId="6DDEC4E7" w:rsidR="00133E20" w:rsidRPr="004332C4" w:rsidRDefault="00133E20"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Polacy zamieszkujący Belgię charakteryzują się dużą aktywnością zawodową, </w:t>
      </w:r>
      <w:r w:rsidR="0001053D">
        <w:rPr>
          <w:rFonts w:asciiTheme="minorHAnsi" w:hAnsiTheme="minorHAnsi" w:cstheme="minorHAnsi"/>
        </w:rPr>
        <w:t>wielu z nich</w:t>
      </w:r>
      <w:r w:rsidRPr="004332C4">
        <w:rPr>
          <w:rFonts w:asciiTheme="minorHAnsi" w:hAnsiTheme="minorHAnsi" w:cstheme="minorHAnsi"/>
        </w:rPr>
        <w:t xml:space="preserve"> to ludzie wykształceni, </w:t>
      </w:r>
      <w:r w:rsidR="0001053D">
        <w:rPr>
          <w:rFonts w:asciiTheme="minorHAnsi" w:hAnsiTheme="minorHAnsi" w:cstheme="minorHAnsi"/>
        </w:rPr>
        <w:t>mający</w:t>
      </w:r>
      <w:r w:rsidRPr="004332C4">
        <w:rPr>
          <w:rFonts w:asciiTheme="minorHAnsi" w:hAnsiTheme="minorHAnsi" w:cstheme="minorHAnsi"/>
        </w:rPr>
        <w:t xml:space="preserve"> dobrą sytuację finansową, ciekawi świata i gotowi podróżować. Jednak nie dla każdego Polska jest ewidentną destynacją turystyczną. Dla potomków żołnierzy, arystokratów, górników to kraj dziadków, mało znany i podobnie</w:t>
      </w:r>
      <w:r w:rsidR="0001053D">
        <w:rPr>
          <w:rFonts w:asciiTheme="minorHAnsi" w:hAnsiTheme="minorHAnsi" w:cstheme="minorHAnsi"/>
        </w:rPr>
        <w:t>,</w:t>
      </w:r>
      <w:r w:rsidRPr="004332C4">
        <w:rPr>
          <w:rFonts w:asciiTheme="minorHAnsi" w:hAnsiTheme="minorHAnsi" w:cstheme="minorHAnsi"/>
        </w:rPr>
        <w:t xml:space="preserve"> jak dla większości Belgów niekoniecznie ciekawy jako cel wakacji. Natomiast Polacy z pierwszego pokolenia emigrantów jeżdżą do Polski aby odwiedzić rodzinę</w:t>
      </w:r>
      <w:r w:rsidR="0001053D">
        <w:rPr>
          <w:rFonts w:asciiTheme="minorHAnsi" w:hAnsiTheme="minorHAnsi" w:cstheme="minorHAnsi"/>
        </w:rPr>
        <w:t>, ni</w:t>
      </w:r>
      <w:r w:rsidRPr="004332C4">
        <w:rPr>
          <w:rFonts w:asciiTheme="minorHAnsi" w:hAnsiTheme="minorHAnsi" w:cstheme="minorHAnsi"/>
        </w:rPr>
        <w:t xml:space="preserve">ekoniecznie jednak podróżują po </w:t>
      </w:r>
      <w:r w:rsidR="00073DF9" w:rsidRPr="004332C4">
        <w:rPr>
          <w:rFonts w:asciiTheme="minorHAnsi" w:hAnsiTheme="minorHAnsi" w:cstheme="minorHAnsi"/>
        </w:rPr>
        <w:t>kraju</w:t>
      </w:r>
      <w:r w:rsidRPr="004332C4">
        <w:rPr>
          <w:rFonts w:asciiTheme="minorHAnsi" w:hAnsiTheme="minorHAnsi" w:cstheme="minorHAnsi"/>
        </w:rPr>
        <w:t xml:space="preserve"> bo ogranicza ich w tym czas, który </w:t>
      </w:r>
      <w:r w:rsidR="0001053D">
        <w:rPr>
          <w:rFonts w:asciiTheme="minorHAnsi" w:hAnsiTheme="minorHAnsi" w:cstheme="minorHAnsi"/>
        </w:rPr>
        <w:t>przeznaczają na odwiedziny bliskich.</w:t>
      </w:r>
      <w:r w:rsidRPr="004332C4">
        <w:rPr>
          <w:rFonts w:asciiTheme="minorHAnsi" w:hAnsiTheme="minorHAnsi" w:cstheme="minorHAnsi"/>
        </w:rPr>
        <w:t xml:space="preserve"> W efekcie ich dzieci </w:t>
      </w:r>
      <w:r w:rsidR="00B4791D" w:rsidRPr="004332C4">
        <w:rPr>
          <w:rFonts w:asciiTheme="minorHAnsi" w:hAnsiTheme="minorHAnsi" w:cstheme="minorHAnsi"/>
        </w:rPr>
        <w:t>kojarzą Polskę głównie z wakacjami u babci i dziadka</w:t>
      </w:r>
      <w:r w:rsidR="0001053D">
        <w:rPr>
          <w:rFonts w:asciiTheme="minorHAnsi" w:hAnsiTheme="minorHAnsi" w:cstheme="minorHAnsi"/>
        </w:rPr>
        <w:t xml:space="preserve"> i</w:t>
      </w:r>
      <w:r w:rsidR="00B4791D" w:rsidRPr="004332C4">
        <w:rPr>
          <w:rFonts w:asciiTheme="minorHAnsi" w:hAnsiTheme="minorHAnsi" w:cstheme="minorHAnsi"/>
        </w:rPr>
        <w:t xml:space="preserve"> </w:t>
      </w:r>
      <w:r w:rsidR="0001053D">
        <w:rPr>
          <w:rFonts w:asciiTheme="minorHAnsi" w:hAnsiTheme="minorHAnsi" w:cstheme="minorHAnsi"/>
        </w:rPr>
        <w:t>nie znaj innych miejsc</w:t>
      </w:r>
      <w:r w:rsidRPr="004332C4">
        <w:rPr>
          <w:rFonts w:asciiTheme="minorHAnsi" w:hAnsiTheme="minorHAnsi" w:cstheme="minorHAnsi"/>
        </w:rPr>
        <w:t xml:space="preserve">. </w:t>
      </w:r>
    </w:p>
    <w:p w14:paraId="218DE9AC" w14:textId="7E4C2F07" w:rsidR="00133E20" w:rsidRPr="004332C4" w:rsidRDefault="00133E20" w:rsidP="00B14DFF">
      <w:pPr>
        <w:spacing w:after="0" w:line="240" w:lineRule="auto"/>
        <w:jc w:val="both"/>
        <w:rPr>
          <w:rFonts w:asciiTheme="minorHAnsi" w:hAnsiTheme="minorHAnsi" w:cstheme="minorHAnsi"/>
        </w:rPr>
      </w:pPr>
      <w:r w:rsidRPr="004332C4">
        <w:rPr>
          <w:rFonts w:asciiTheme="minorHAnsi" w:hAnsiTheme="minorHAnsi" w:cstheme="minorHAnsi"/>
        </w:rPr>
        <w:t>Konkurs z</w:t>
      </w:r>
      <w:r w:rsidR="00B14DFF" w:rsidRPr="004332C4">
        <w:rPr>
          <w:rFonts w:asciiTheme="minorHAnsi" w:hAnsiTheme="minorHAnsi" w:cstheme="minorHAnsi"/>
        </w:rPr>
        <w:t xml:space="preserve"> okazji 155-roznicy urodzin Marii Skłodowskiej Curie </w:t>
      </w:r>
      <w:r w:rsidRPr="004332C4">
        <w:rPr>
          <w:rFonts w:asciiTheme="minorHAnsi" w:hAnsiTheme="minorHAnsi" w:cstheme="minorHAnsi"/>
        </w:rPr>
        <w:t xml:space="preserve">dał wyjątkową okazję, aby zainteresować dzieci </w:t>
      </w:r>
      <w:r w:rsidR="00B4791D" w:rsidRPr="004332C4">
        <w:rPr>
          <w:rFonts w:asciiTheme="minorHAnsi" w:hAnsiTheme="minorHAnsi" w:cstheme="minorHAnsi"/>
        </w:rPr>
        <w:t xml:space="preserve">i </w:t>
      </w:r>
      <w:r w:rsidRPr="004332C4">
        <w:rPr>
          <w:rFonts w:asciiTheme="minorHAnsi" w:hAnsiTheme="minorHAnsi" w:cstheme="minorHAnsi"/>
        </w:rPr>
        <w:t xml:space="preserve">ich rodziców </w:t>
      </w:r>
      <w:r w:rsidR="00B4791D" w:rsidRPr="004332C4">
        <w:rPr>
          <w:rFonts w:asciiTheme="minorHAnsi" w:hAnsiTheme="minorHAnsi" w:cstheme="minorHAnsi"/>
        </w:rPr>
        <w:t xml:space="preserve">Polską </w:t>
      </w:r>
      <w:r w:rsidR="00073DF9" w:rsidRPr="004332C4">
        <w:rPr>
          <w:rFonts w:asciiTheme="minorHAnsi" w:hAnsiTheme="minorHAnsi" w:cstheme="minorHAnsi"/>
        </w:rPr>
        <w:t>pod innym kątem, niż zna</w:t>
      </w:r>
      <w:r w:rsidR="0001053D">
        <w:rPr>
          <w:rFonts w:asciiTheme="minorHAnsi" w:hAnsiTheme="minorHAnsi" w:cstheme="minorHAnsi"/>
        </w:rPr>
        <w:t>li</w:t>
      </w:r>
      <w:r w:rsidR="00073DF9" w:rsidRPr="004332C4">
        <w:rPr>
          <w:rFonts w:asciiTheme="minorHAnsi" w:hAnsiTheme="minorHAnsi" w:cstheme="minorHAnsi"/>
        </w:rPr>
        <w:t xml:space="preserve"> ją dotychczas</w:t>
      </w:r>
      <w:r w:rsidRPr="004332C4">
        <w:rPr>
          <w:rFonts w:asciiTheme="minorHAnsi" w:hAnsiTheme="minorHAnsi" w:cstheme="minorHAnsi"/>
        </w:rPr>
        <w:t xml:space="preserve">. </w:t>
      </w:r>
      <w:r w:rsidR="00073DF9" w:rsidRPr="004332C4">
        <w:rPr>
          <w:rFonts w:asciiTheme="minorHAnsi" w:hAnsiTheme="minorHAnsi" w:cstheme="minorHAnsi"/>
        </w:rPr>
        <w:t xml:space="preserve">Pozwolił na promocję Warszawy jako destynacji turystycznej a jednocześnie </w:t>
      </w:r>
      <w:r w:rsidRPr="004332C4">
        <w:rPr>
          <w:rFonts w:asciiTheme="minorHAnsi" w:hAnsiTheme="minorHAnsi" w:cstheme="minorHAnsi"/>
        </w:rPr>
        <w:t>na zapoznanie</w:t>
      </w:r>
      <w:r w:rsidR="00B14DFF" w:rsidRPr="004332C4">
        <w:rPr>
          <w:rFonts w:asciiTheme="minorHAnsi" w:hAnsiTheme="minorHAnsi" w:cstheme="minorHAnsi"/>
        </w:rPr>
        <w:t xml:space="preserve"> dzieci i młodzież z dorobkiem naukowym pierwszej na świecie laureatki nagrody Nobla. </w:t>
      </w:r>
    </w:p>
    <w:p w14:paraId="26FC4237" w14:textId="77777777" w:rsidR="00133E20" w:rsidRPr="004332C4" w:rsidRDefault="00133E20" w:rsidP="00B14DFF">
      <w:pPr>
        <w:spacing w:after="0" w:line="240" w:lineRule="auto"/>
        <w:jc w:val="both"/>
        <w:rPr>
          <w:rFonts w:asciiTheme="minorHAnsi" w:hAnsiTheme="minorHAnsi" w:cstheme="minorHAnsi"/>
        </w:rPr>
      </w:pPr>
    </w:p>
    <w:p w14:paraId="6B1A256A" w14:textId="4037E7AE" w:rsidR="00133E20"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Konkurs objął Honorowym Patronatem Rafał Siemianowski, Ambasador RP w Królestwie Belgii. Pomysłodawcą konkursu </w:t>
      </w:r>
      <w:r w:rsidR="00ED1D54">
        <w:rPr>
          <w:rFonts w:asciiTheme="minorHAnsi" w:hAnsiTheme="minorHAnsi" w:cstheme="minorHAnsi"/>
        </w:rPr>
        <w:t>była</w:t>
      </w:r>
      <w:r w:rsidRPr="004332C4">
        <w:rPr>
          <w:rFonts w:asciiTheme="minorHAnsi" w:hAnsiTheme="minorHAnsi" w:cstheme="minorHAnsi"/>
        </w:rPr>
        <w:t xml:space="preserve"> Warszawska Organizacja Turystyczna, która od kilku lat organizuje taki konkurs dla szkół podstawowych w Polsce. Zwycięska klasa otrzymuje zaproszenie na wycieczkę do Warszawy. Przełożenie konkursu na zagraniczny grunt daje ogromne możliwości promocyjne. Wzbudza patriotyczne poczucie wśród najmłodszego pokolenia emigrantów, krzewi wiedzę o polskiej kulturze, nauce i historii </w:t>
      </w:r>
      <w:r w:rsidR="00133E20" w:rsidRPr="004332C4">
        <w:rPr>
          <w:rFonts w:asciiTheme="minorHAnsi" w:hAnsiTheme="minorHAnsi" w:cstheme="minorHAnsi"/>
        </w:rPr>
        <w:t>a także</w:t>
      </w:r>
      <w:r w:rsidRPr="004332C4">
        <w:rPr>
          <w:rFonts w:asciiTheme="minorHAnsi" w:hAnsiTheme="minorHAnsi" w:cstheme="minorHAnsi"/>
        </w:rPr>
        <w:t xml:space="preserve"> </w:t>
      </w:r>
      <w:r w:rsidR="00133E20" w:rsidRPr="004332C4">
        <w:rPr>
          <w:rFonts w:asciiTheme="minorHAnsi" w:hAnsiTheme="minorHAnsi" w:cstheme="minorHAnsi"/>
        </w:rPr>
        <w:t>skutecznie promuję Polskę i jej atrakcje turystyczne</w:t>
      </w:r>
      <w:r w:rsidRPr="004332C4">
        <w:rPr>
          <w:rFonts w:asciiTheme="minorHAnsi" w:hAnsiTheme="minorHAnsi" w:cstheme="minorHAnsi"/>
        </w:rPr>
        <w:t>.</w:t>
      </w:r>
    </w:p>
    <w:p w14:paraId="12CF5304" w14:textId="750565AA"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 </w:t>
      </w:r>
    </w:p>
    <w:p w14:paraId="36B083AA" w14:textId="77777777"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Konkurs dla dzieci w Belgii zorganizowany został przez ZOPOT i polonijne Stowarzyszenie </w:t>
      </w:r>
      <w:proofErr w:type="spellStart"/>
      <w:r w:rsidRPr="004332C4">
        <w:rPr>
          <w:rFonts w:asciiTheme="minorHAnsi" w:hAnsiTheme="minorHAnsi" w:cstheme="minorHAnsi"/>
        </w:rPr>
        <w:t>Daskalia</w:t>
      </w:r>
      <w:proofErr w:type="spellEnd"/>
      <w:r w:rsidRPr="004332C4">
        <w:rPr>
          <w:rFonts w:asciiTheme="minorHAnsi" w:hAnsiTheme="minorHAnsi" w:cstheme="minorHAnsi"/>
        </w:rPr>
        <w:t>, które prowadzi Polską Szkołę im Marii Skłodowskiej Curie w Leuven wspólnie z Warszawską Organizacją Turystyczną. Patronat Medialny nad projektem objęła gazeta polonijna Flandria po Polsku a Patronat Merytoryczny – Muzeum Marii Skłodowskiej Curie w Warszawie</w:t>
      </w:r>
      <w:r w:rsidRPr="004332C4">
        <w:rPr>
          <w:rFonts w:asciiTheme="minorHAnsi" w:hAnsiTheme="minorHAnsi" w:cstheme="minorHAnsi"/>
          <w:i/>
          <w:iCs/>
        </w:rPr>
        <w:t xml:space="preserve">, </w:t>
      </w:r>
      <w:r w:rsidRPr="004332C4">
        <w:rPr>
          <w:rFonts w:asciiTheme="minorHAnsi" w:hAnsiTheme="minorHAnsi" w:cstheme="minorHAnsi"/>
        </w:rPr>
        <w:t xml:space="preserve">które zorganizowało edukacyjne lekcje online na temat osiągnięć naukowych i życia genialnej Marii. Piękną grafikę konkursową opracowała uzdolniona polska artystka mieszkająca w Belgii, pani Maria </w:t>
      </w:r>
      <w:proofErr w:type="spellStart"/>
      <w:r w:rsidRPr="004332C4">
        <w:rPr>
          <w:rFonts w:asciiTheme="minorHAnsi" w:hAnsiTheme="minorHAnsi" w:cstheme="minorHAnsi"/>
        </w:rPr>
        <w:t>Sanjuan</w:t>
      </w:r>
      <w:proofErr w:type="spellEnd"/>
      <w:r w:rsidRPr="004332C4">
        <w:rPr>
          <w:rFonts w:asciiTheme="minorHAnsi" w:hAnsiTheme="minorHAnsi" w:cstheme="minorHAnsi"/>
        </w:rPr>
        <w:t xml:space="preserve"> Janiec. Konkurs głoszony został w polskich szkołach, w gazetach polonijnych i w mediach społecznościowych.</w:t>
      </w:r>
    </w:p>
    <w:p w14:paraId="2CB7E7FA" w14:textId="4B5FCA6B"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Do rywalizacji stanęło 51 dzieci w wieku od 6 do 14 lat. Uczestnicy stworzyli wspaniałe prace plastyczne różnorodnymi technikami. Powstały rysunki, obrazy, kolaże, pamiętniki, wywiady, wyklejanki a także prace przestrzenne. Wszystkie dzieła zamieszczone zostały w katalogu, wręczonym na pamiątkę uczestnikom projektu. Wystawę prac można było też podziwiać podczas Gali Finałowej konkursu w salonach Ambasady RP. </w:t>
      </w:r>
    </w:p>
    <w:p w14:paraId="264B25C8" w14:textId="0B936A76" w:rsidR="00B14DFF" w:rsidRPr="004332C4" w:rsidRDefault="00B14DFF" w:rsidP="00B14DFF">
      <w:pPr>
        <w:spacing w:after="0" w:line="240" w:lineRule="auto"/>
        <w:jc w:val="both"/>
        <w:rPr>
          <w:rFonts w:asciiTheme="minorHAnsi" w:hAnsiTheme="minorHAnsi" w:cstheme="minorHAnsi"/>
        </w:rPr>
      </w:pPr>
      <w:r w:rsidRPr="004332C4">
        <w:rPr>
          <w:rFonts w:asciiTheme="minorHAnsi" w:hAnsiTheme="minorHAnsi" w:cstheme="minorHAnsi"/>
        </w:rPr>
        <w:t xml:space="preserve">Nagrodą dla laureatów konkursu </w:t>
      </w:r>
      <w:r w:rsidR="00ED1D54">
        <w:rPr>
          <w:rFonts w:asciiTheme="minorHAnsi" w:hAnsiTheme="minorHAnsi" w:cstheme="minorHAnsi"/>
        </w:rPr>
        <w:t>były</w:t>
      </w:r>
      <w:r w:rsidRPr="004332C4">
        <w:rPr>
          <w:rFonts w:asciiTheme="minorHAnsi" w:hAnsiTheme="minorHAnsi" w:cstheme="minorHAnsi"/>
        </w:rPr>
        <w:t xml:space="preserve"> wycieczki śladami Marii Skłodowskiej Curie przewidziane na maj </w:t>
      </w:r>
      <w:r w:rsidR="00ED1D54">
        <w:rPr>
          <w:rFonts w:asciiTheme="minorHAnsi" w:hAnsiTheme="minorHAnsi" w:cstheme="minorHAnsi"/>
        </w:rPr>
        <w:t>2023 roku</w:t>
      </w:r>
      <w:r w:rsidRPr="004332C4">
        <w:rPr>
          <w:rFonts w:asciiTheme="minorHAnsi" w:hAnsiTheme="minorHAnsi" w:cstheme="minorHAnsi"/>
        </w:rPr>
        <w:t xml:space="preserve">. Dzieci w starszej kategorii wiekowej, przy wsparciu PLL LOT polecą do Warszawy. Zwiedzą muzeum Marii Skłodowskiej Curie i wszystkie najważniejsze atrakcje stolicy. Młodsi laureaci będą także podróżować, ale bliżej - odkryją miejsca związane z polską </w:t>
      </w:r>
      <w:proofErr w:type="spellStart"/>
      <w:r w:rsidRPr="004332C4">
        <w:rPr>
          <w:rFonts w:asciiTheme="minorHAnsi" w:hAnsiTheme="minorHAnsi" w:cstheme="minorHAnsi"/>
        </w:rPr>
        <w:t>naukowczynią</w:t>
      </w:r>
      <w:proofErr w:type="spellEnd"/>
      <w:r w:rsidRPr="004332C4">
        <w:rPr>
          <w:rFonts w:asciiTheme="minorHAnsi" w:hAnsiTheme="minorHAnsi" w:cstheme="minorHAnsi"/>
        </w:rPr>
        <w:t xml:space="preserve"> w Brukseli, m.in. zaskakujący mural oddający jej hołd, stworzony przez polską artystkę Monę Tusz z okazji jubileuszu 155. urodzin noblistki. Wszyscy uczestnicy konkursu zostali dodatkowo obdarowani wspaniałymi upominkami, m.in.  książkami o Marii Skłodowskiej Curie, pamiątkami z Muzeum MSC i Muzeum Narodowego w Warszawie.</w:t>
      </w:r>
    </w:p>
    <w:p w14:paraId="2BF539D5" w14:textId="791D3C3C" w:rsidR="00B14DFF" w:rsidRPr="004332C4" w:rsidRDefault="00B14DFF" w:rsidP="00B14DFF">
      <w:pPr>
        <w:pStyle w:val="Bezodstpw"/>
        <w:jc w:val="both"/>
        <w:rPr>
          <w:rFonts w:asciiTheme="minorHAnsi" w:hAnsiTheme="minorHAnsi" w:cstheme="minorHAnsi"/>
        </w:rPr>
      </w:pPr>
      <w:r w:rsidRPr="004332C4">
        <w:rPr>
          <w:rFonts w:asciiTheme="minorHAnsi" w:hAnsiTheme="minorHAnsi" w:cstheme="minorHAnsi"/>
        </w:rPr>
        <w:t xml:space="preserve">Nagrody wręczone zostały w czasie uroczystej Gali Finałowej Konkursu „Warszawa z klasą. Wycieczka z Marią” w salonach Ambasady RP w Brukseli. Zaproszono wszystkich uczestników konkursu, rodziców, opiekunów a także partnerów projektu. Wieczór swoją obecnością zaszczycił Rafał Siemianowski Ambasador RP w Królestwie Belgii. Wręczając dzieciom dyplomy, podkreślał rolę jaką spełniają projekty edukacyjne wzbudzające w młodzieży marzenia i pasję. Od marzeń zaczynają się często największe projekty, czego dowodem są życie i dokonania Marii Skłodowskiej Curie. Na gali obecna była Prezes Warszawskiej Organizacji Turystycznej Barbara Tutak, która z wiedzą i profesjonalizmem przedstawiła młodym słuchaczom piękno i atuty Warszawy.  Część oficjalną zwieńczył poczęstunek i warsztaty naukowe. W asyście organizatorek warsztatów, dr Lidii Zabrockiej, dyrektorki Polskiej Szkoły im. Jana Brzechwy i dr Sabiny Elen, </w:t>
      </w:r>
      <w:r w:rsidRPr="004332C4">
        <w:rPr>
          <w:rStyle w:val="x4k7w5x"/>
          <w:rFonts w:asciiTheme="minorHAnsi" w:hAnsiTheme="minorHAnsi" w:cstheme="minorHAnsi"/>
        </w:rPr>
        <w:t>członkini rady naukowej Szkoły im. Marii Skłodowskiej Curie w Leuven</w:t>
      </w:r>
      <w:r w:rsidRPr="004332C4">
        <w:rPr>
          <w:rFonts w:asciiTheme="minorHAnsi" w:hAnsiTheme="minorHAnsi" w:cstheme="minorHAnsi"/>
        </w:rPr>
        <w:t xml:space="preserve"> dzieci z zapałem odkrywały tajemnice procesów fizycznych. Konkurs spotkał się z bardzo życzliwym przyjęciem rodziców, którzy docenili jego edukacyjna rolę i podkreślali satysfakcję, jaką sprawił młodym artystom w nim uczestniczącym.</w:t>
      </w:r>
    </w:p>
    <w:p w14:paraId="0F935C6A" w14:textId="77777777" w:rsidR="00B4791D" w:rsidRPr="004332C4" w:rsidRDefault="00B4791D" w:rsidP="00B14DFF">
      <w:pPr>
        <w:pStyle w:val="Bezodstpw"/>
        <w:jc w:val="both"/>
        <w:rPr>
          <w:rFonts w:asciiTheme="minorHAnsi" w:hAnsiTheme="minorHAnsi" w:cstheme="minorHAnsi"/>
        </w:rPr>
      </w:pPr>
    </w:p>
    <w:p w14:paraId="528F7040" w14:textId="5270B1F8" w:rsidR="00B4791D" w:rsidRPr="004332C4" w:rsidRDefault="00B4791D" w:rsidP="00B14DFF">
      <w:pPr>
        <w:pStyle w:val="Bezodstpw"/>
        <w:jc w:val="both"/>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2C4">
        <w:rPr>
          <w:rFonts w:asciiTheme="minorHAnsi" w:hAnsiTheme="minorHAnsi" w:cstheme="minorHAnsi"/>
          <w:noProof/>
        </w:rPr>
        <w:lastRenderedPageBreak/>
        <w:drawing>
          <wp:inline distT="0" distB="0" distL="0" distR="0" wp14:anchorId="61461D99" wp14:editId="252CF389">
            <wp:extent cx="5760720" cy="3422650"/>
            <wp:effectExtent l="0" t="0" r="0" b="6350"/>
            <wp:docPr id="1091004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0850"/>
                    <a:stretch/>
                  </pic:blipFill>
                  <pic:spPr bwMode="auto">
                    <a:xfrm>
                      <a:off x="0" y="0"/>
                      <a:ext cx="5760720" cy="3422650"/>
                    </a:xfrm>
                    <a:prstGeom prst="rect">
                      <a:avLst/>
                    </a:prstGeom>
                    <a:noFill/>
                    <a:ln>
                      <a:noFill/>
                    </a:ln>
                    <a:extLst>
                      <a:ext uri="{53640926-AAD7-44D8-BBD7-CCE9431645EC}">
                        <a14:shadowObscured xmlns:a14="http://schemas.microsoft.com/office/drawing/2010/main"/>
                      </a:ext>
                    </a:extLst>
                  </pic:spPr>
                </pic:pic>
              </a:graphicData>
            </a:graphic>
          </wp:inline>
        </w:drawing>
      </w:r>
    </w:p>
    <w:p w14:paraId="3C64247C" w14:textId="77777777" w:rsidR="004F2846" w:rsidRPr="004332C4" w:rsidRDefault="004F2846" w:rsidP="00EC6456">
      <w:pPr>
        <w:spacing w:after="0"/>
        <w:jc w:val="both"/>
        <w:rPr>
          <w:rFonts w:asciiTheme="minorHAnsi" w:hAnsiTheme="minorHAnsi" w:cstheme="minorHAnsi"/>
          <w:iCs/>
        </w:rPr>
      </w:pPr>
    </w:p>
    <w:p w14:paraId="78F7F66E" w14:textId="77777777" w:rsidR="00073DF9" w:rsidRPr="004332C4" w:rsidRDefault="00073DF9" w:rsidP="00EC6456">
      <w:pPr>
        <w:spacing w:after="0"/>
        <w:jc w:val="both"/>
        <w:rPr>
          <w:rFonts w:asciiTheme="minorHAnsi" w:hAnsiTheme="minorHAnsi" w:cstheme="minorHAnsi"/>
          <w:iCs/>
        </w:rPr>
      </w:pPr>
    </w:p>
    <w:p w14:paraId="68D88B5A" w14:textId="77777777" w:rsidR="004F2846" w:rsidRPr="004332C4" w:rsidRDefault="00FC2174" w:rsidP="004F2846">
      <w:pPr>
        <w:pStyle w:val="BZ-rozdzia"/>
        <w:rPr>
          <w:rFonts w:asciiTheme="minorHAnsi" w:hAnsiTheme="minorHAnsi" w:cstheme="minorHAnsi"/>
          <w:sz w:val="22"/>
          <w:szCs w:val="22"/>
          <w:lang w:val="pl-PL"/>
        </w:rPr>
      </w:pPr>
      <w:bookmarkStart w:id="7" w:name="_Toc61350022"/>
      <w:r w:rsidRPr="004332C4">
        <w:rPr>
          <w:rFonts w:asciiTheme="minorHAnsi" w:hAnsiTheme="minorHAnsi" w:cstheme="minorHAnsi"/>
          <w:sz w:val="22"/>
          <w:szCs w:val="22"/>
          <w:lang w:val="pl-PL"/>
        </w:rPr>
        <w:t>7.</w:t>
      </w:r>
      <w:r w:rsidR="004F2846" w:rsidRPr="004332C4">
        <w:rPr>
          <w:rFonts w:asciiTheme="minorHAnsi" w:hAnsiTheme="minorHAnsi" w:cstheme="minorHAnsi"/>
          <w:sz w:val="22"/>
          <w:szCs w:val="22"/>
          <w:lang w:val="pl-PL"/>
        </w:rPr>
        <w:t xml:space="preserve"> Analiza </w:t>
      </w:r>
      <w:proofErr w:type="spellStart"/>
      <w:r w:rsidR="004F2846" w:rsidRPr="004332C4">
        <w:rPr>
          <w:rFonts w:asciiTheme="minorHAnsi" w:hAnsiTheme="minorHAnsi" w:cstheme="minorHAnsi"/>
          <w:sz w:val="22"/>
          <w:szCs w:val="22"/>
          <w:lang w:val="pl-PL"/>
        </w:rPr>
        <w:t>zachowań</w:t>
      </w:r>
      <w:proofErr w:type="spellEnd"/>
      <w:r w:rsidR="004F2846" w:rsidRPr="004332C4">
        <w:rPr>
          <w:rFonts w:asciiTheme="minorHAnsi" w:hAnsiTheme="minorHAnsi" w:cstheme="minorHAnsi"/>
          <w:sz w:val="22"/>
          <w:szCs w:val="22"/>
          <w:lang w:val="pl-PL"/>
        </w:rPr>
        <w:t xml:space="preserve"> konkurencji</w:t>
      </w:r>
      <w:bookmarkEnd w:id="7"/>
    </w:p>
    <w:p w14:paraId="5666E186" w14:textId="77777777" w:rsidR="004F2846" w:rsidRPr="004332C4" w:rsidRDefault="004F2846" w:rsidP="004F2846">
      <w:pPr>
        <w:spacing w:after="0"/>
        <w:jc w:val="both"/>
        <w:rPr>
          <w:rFonts w:asciiTheme="minorHAnsi" w:hAnsiTheme="minorHAnsi" w:cstheme="minorHAnsi"/>
          <w:i/>
          <w:color w:val="808080" w:themeColor="background1" w:themeShade="80"/>
        </w:rPr>
      </w:pPr>
    </w:p>
    <w:p w14:paraId="445A9A6C" w14:textId="4EB7F35D" w:rsidR="0041344F" w:rsidRPr="005D7031" w:rsidRDefault="00F26267" w:rsidP="0041344F">
      <w:pPr>
        <w:spacing w:after="0" w:line="240" w:lineRule="auto"/>
        <w:jc w:val="both"/>
        <w:rPr>
          <w:rFonts w:asciiTheme="minorHAnsi" w:hAnsiTheme="minorHAnsi" w:cstheme="minorHAnsi"/>
          <w:b/>
        </w:rPr>
      </w:pPr>
      <w:bookmarkStart w:id="8" w:name="_Toc375299258"/>
      <w:bookmarkStart w:id="9" w:name="_Toc61350023"/>
      <w:r w:rsidRPr="005D7031">
        <w:rPr>
          <w:rFonts w:asciiTheme="minorHAnsi" w:hAnsiTheme="minorHAnsi" w:cstheme="minorHAnsi"/>
          <w:b/>
        </w:rPr>
        <w:t xml:space="preserve">7.1. Działalność </w:t>
      </w:r>
      <w:r w:rsidR="0041344F" w:rsidRPr="005D7031">
        <w:rPr>
          <w:rFonts w:asciiTheme="minorHAnsi" w:hAnsiTheme="minorHAnsi" w:cstheme="minorHAnsi"/>
          <w:b/>
        </w:rPr>
        <w:t>Republik</w:t>
      </w:r>
      <w:r w:rsidRPr="005D7031">
        <w:rPr>
          <w:rFonts w:asciiTheme="minorHAnsi" w:hAnsiTheme="minorHAnsi" w:cstheme="minorHAnsi"/>
          <w:b/>
        </w:rPr>
        <w:t>i</w:t>
      </w:r>
      <w:r w:rsidR="0041344F" w:rsidRPr="005D7031">
        <w:rPr>
          <w:rFonts w:asciiTheme="minorHAnsi" w:hAnsiTheme="minorHAnsi" w:cstheme="minorHAnsi"/>
          <w:b/>
        </w:rPr>
        <w:t xml:space="preserve"> Czesk</w:t>
      </w:r>
      <w:r w:rsidRPr="005D7031">
        <w:rPr>
          <w:rFonts w:asciiTheme="minorHAnsi" w:hAnsiTheme="minorHAnsi" w:cstheme="minorHAnsi"/>
          <w:b/>
        </w:rPr>
        <w:t>iej</w:t>
      </w:r>
      <w:r w:rsidR="0041344F" w:rsidRPr="005D7031">
        <w:rPr>
          <w:rFonts w:asciiTheme="minorHAnsi" w:hAnsiTheme="minorHAnsi" w:cstheme="minorHAnsi"/>
          <w:b/>
        </w:rPr>
        <w:t xml:space="preserve"> </w:t>
      </w:r>
      <w:r w:rsidRPr="005D7031">
        <w:rPr>
          <w:rFonts w:asciiTheme="minorHAnsi" w:hAnsiTheme="minorHAnsi" w:cstheme="minorHAnsi"/>
          <w:b/>
        </w:rPr>
        <w:t>i Węgier</w:t>
      </w:r>
    </w:p>
    <w:p w14:paraId="62E2EC29" w14:textId="77777777"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 </w:t>
      </w:r>
    </w:p>
    <w:p w14:paraId="5D6AE39F" w14:textId="708F3542" w:rsidR="0041344F" w:rsidRPr="005D7031" w:rsidRDefault="0041344F" w:rsidP="004332C4">
      <w:pPr>
        <w:spacing w:after="0" w:line="240" w:lineRule="auto"/>
        <w:jc w:val="both"/>
        <w:rPr>
          <w:rFonts w:asciiTheme="minorHAnsi" w:eastAsia="Calibri" w:hAnsiTheme="minorHAnsi" w:cstheme="minorHAnsi"/>
        </w:rPr>
      </w:pPr>
      <w:r w:rsidRPr="005D7031">
        <w:rPr>
          <w:rFonts w:asciiTheme="minorHAnsi" w:hAnsiTheme="minorHAnsi" w:cstheme="minorHAnsi"/>
        </w:rPr>
        <w:t xml:space="preserve">Według najnowszych danych opublikowanych przez czeski Główny Urząd Statystyczny, Republikę Czeską odwiedziło w 2022 roku 7,3 miliona turystów zagranicznych. Według belgijskich badań </w:t>
      </w:r>
      <w:r w:rsidRPr="005D7031">
        <w:rPr>
          <w:rStyle w:val="Odwoanieprzypisudolnego"/>
          <w:rFonts w:asciiTheme="minorHAnsi" w:hAnsiTheme="minorHAnsi" w:cstheme="minorHAnsi"/>
        </w:rPr>
        <w:footnoteReference w:id="19"/>
      </w:r>
      <w:r w:rsidRPr="005D7031">
        <w:rPr>
          <w:rFonts w:asciiTheme="minorHAnsi" w:hAnsiTheme="minorHAnsi" w:cstheme="minorHAnsi"/>
        </w:rPr>
        <w:t xml:space="preserve"> </w:t>
      </w:r>
      <w:r w:rsidRPr="005D7031">
        <w:rPr>
          <w:rFonts w:asciiTheme="minorHAnsi" w:eastAsia="Calibri" w:hAnsiTheme="minorHAnsi" w:cstheme="minorHAnsi"/>
          <w:highlight w:val="white"/>
        </w:rPr>
        <w:t>nastąpił wzrost wyjazdów z Belgii do Czech</w:t>
      </w:r>
      <w:r w:rsidR="0097276B" w:rsidRPr="005D7031">
        <w:rPr>
          <w:rFonts w:asciiTheme="minorHAnsi" w:eastAsia="Calibri" w:hAnsiTheme="minorHAnsi" w:cstheme="minorHAnsi"/>
          <w:highlight w:val="white"/>
        </w:rPr>
        <w:t xml:space="preserve">. </w:t>
      </w:r>
      <w:r w:rsidR="00ED1D54">
        <w:rPr>
          <w:rFonts w:asciiTheme="minorHAnsi" w:eastAsia="Calibri" w:hAnsiTheme="minorHAnsi" w:cstheme="minorHAnsi"/>
          <w:highlight w:val="white"/>
        </w:rPr>
        <w:t>S</w:t>
      </w:r>
      <w:r w:rsidR="0097276B" w:rsidRPr="005D7031">
        <w:rPr>
          <w:rFonts w:asciiTheme="minorHAnsi" w:eastAsia="Calibri" w:hAnsiTheme="minorHAnsi" w:cstheme="minorHAnsi"/>
          <w:highlight w:val="white"/>
        </w:rPr>
        <w:t xml:space="preserve">tanowiły </w:t>
      </w:r>
      <w:r w:rsidR="00ED1D54">
        <w:rPr>
          <w:rFonts w:asciiTheme="minorHAnsi" w:eastAsia="Calibri" w:hAnsiTheme="minorHAnsi" w:cstheme="minorHAnsi"/>
          <w:highlight w:val="white"/>
        </w:rPr>
        <w:t xml:space="preserve">one </w:t>
      </w:r>
      <w:r w:rsidRPr="005D7031">
        <w:rPr>
          <w:rFonts w:asciiTheme="minorHAnsi" w:eastAsia="Calibri" w:hAnsiTheme="minorHAnsi" w:cstheme="minorHAnsi"/>
          <w:highlight w:val="white"/>
        </w:rPr>
        <w:t>0,63 %</w:t>
      </w:r>
      <w:r w:rsidRPr="005D7031">
        <w:rPr>
          <w:rFonts w:asciiTheme="minorHAnsi" w:eastAsia="Calibri" w:hAnsiTheme="minorHAnsi" w:cstheme="minorHAnsi"/>
        </w:rPr>
        <w:t xml:space="preserve"> wszystkich podróż</w:t>
      </w:r>
      <w:r w:rsidR="0097276B" w:rsidRPr="005D7031">
        <w:rPr>
          <w:rFonts w:asciiTheme="minorHAnsi" w:eastAsia="Calibri" w:hAnsiTheme="minorHAnsi" w:cstheme="minorHAnsi"/>
        </w:rPr>
        <w:t>y</w:t>
      </w:r>
      <w:r w:rsidRPr="005D7031">
        <w:rPr>
          <w:rFonts w:asciiTheme="minorHAnsi" w:eastAsia="Calibri" w:hAnsiTheme="minorHAnsi" w:cstheme="minorHAnsi"/>
        </w:rPr>
        <w:t xml:space="preserve"> </w:t>
      </w:r>
      <w:r w:rsidR="00F77CFB" w:rsidRPr="005D7031">
        <w:rPr>
          <w:rFonts w:asciiTheme="minorHAnsi" w:eastAsia="Calibri" w:hAnsiTheme="minorHAnsi" w:cstheme="minorHAnsi"/>
        </w:rPr>
        <w:t xml:space="preserve">europejskich </w:t>
      </w:r>
      <w:r w:rsidR="00F40713" w:rsidRPr="005D7031">
        <w:rPr>
          <w:rFonts w:asciiTheme="minorHAnsi" w:eastAsia="Calibri" w:hAnsiTheme="minorHAnsi" w:cstheme="minorHAnsi"/>
        </w:rPr>
        <w:t>zrealizowanych.</w:t>
      </w:r>
      <w:r w:rsidRPr="005D7031">
        <w:rPr>
          <w:rFonts w:asciiTheme="minorHAnsi" w:eastAsia="Calibri" w:hAnsiTheme="minorHAnsi" w:cstheme="minorHAnsi"/>
        </w:rPr>
        <w:t xml:space="preserve">  </w:t>
      </w:r>
    </w:p>
    <w:p w14:paraId="567CF511" w14:textId="77777777" w:rsidR="004332C4" w:rsidRPr="005D7031" w:rsidRDefault="004332C4" w:rsidP="004332C4">
      <w:pPr>
        <w:spacing w:after="0" w:line="240" w:lineRule="auto"/>
        <w:jc w:val="both"/>
        <w:rPr>
          <w:rFonts w:asciiTheme="minorHAnsi" w:eastAsia="Calibri" w:hAnsiTheme="minorHAnsi" w:cstheme="minorHAnsi"/>
        </w:rPr>
      </w:pPr>
    </w:p>
    <w:p w14:paraId="06D9658E" w14:textId="7C38D9C4" w:rsidR="0041344F" w:rsidRPr="005D7031" w:rsidRDefault="0097276B"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Najpopularniejszym miejscem była Praga, którą </w:t>
      </w:r>
      <w:r w:rsidR="0041344F" w:rsidRPr="005D7031">
        <w:rPr>
          <w:rFonts w:asciiTheme="minorHAnsi" w:hAnsiTheme="minorHAnsi" w:cstheme="minorHAnsi"/>
        </w:rPr>
        <w:t xml:space="preserve">odwiedziło blisko 6 milionów turystów, czyli mniej więcej 75% liczby turystów </w:t>
      </w:r>
      <w:r w:rsidR="00ED1D54">
        <w:rPr>
          <w:rFonts w:asciiTheme="minorHAnsi" w:hAnsiTheme="minorHAnsi" w:cstheme="minorHAnsi"/>
        </w:rPr>
        <w:t>z</w:t>
      </w:r>
      <w:r w:rsidR="0041344F" w:rsidRPr="005D7031">
        <w:rPr>
          <w:rFonts w:asciiTheme="minorHAnsi" w:hAnsiTheme="minorHAnsi" w:cstheme="minorHAnsi"/>
        </w:rPr>
        <w:t xml:space="preserve"> 2019 roku.</w:t>
      </w:r>
    </w:p>
    <w:p w14:paraId="5D19A29F" w14:textId="7DDFB75A"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Turystyka zagraniczna do Republiki Czeskiej za rok 2022 </w:t>
      </w:r>
      <w:r w:rsidR="00ED1D54">
        <w:rPr>
          <w:rFonts w:asciiTheme="minorHAnsi" w:hAnsiTheme="minorHAnsi" w:cstheme="minorHAnsi"/>
        </w:rPr>
        <w:t>była mniejsza</w:t>
      </w:r>
      <w:r w:rsidRPr="005D7031">
        <w:rPr>
          <w:rFonts w:asciiTheme="minorHAnsi" w:hAnsiTheme="minorHAnsi" w:cstheme="minorHAnsi"/>
        </w:rPr>
        <w:t xml:space="preserve"> o 33% w stosunku do danych za 2019 rok a średnia długość pobytu wyniosła </w:t>
      </w:r>
      <w:r w:rsidR="00ED1D54">
        <w:rPr>
          <w:rFonts w:asciiTheme="minorHAnsi" w:hAnsiTheme="minorHAnsi" w:cstheme="minorHAnsi"/>
        </w:rPr>
        <w:t xml:space="preserve">niecałe </w:t>
      </w:r>
      <w:r w:rsidRPr="005D7031">
        <w:rPr>
          <w:rFonts w:asciiTheme="minorHAnsi" w:hAnsiTheme="minorHAnsi" w:cstheme="minorHAnsi"/>
        </w:rPr>
        <w:t>3,</w:t>
      </w:r>
      <w:r w:rsidR="00ED1D54">
        <w:rPr>
          <w:rFonts w:asciiTheme="minorHAnsi" w:hAnsiTheme="minorHAnsi" w:cstheme="minorHAnsi"/>
        </w:rPr>
        <w:t>5</w:t>
      </w:r>
      <w:r w:rsidRPr="005D7031">
        <w:rPr>
          <w:rFonts w:asciiTheme="minorHAnsi" w:hAnsiTheme="minorHAnsi" w:cstheme="minorHAnsi"/>
        </w:rPr>
        <w:t xml:space="preserve"> dnia.</w:t>
      </w:r>
    </w:p>
    <w:p w14:paraId="38B83EA0" w14:textId="0A89E099"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Sytuacja Republiki Czeskiej w aspekcie podróżowania od początku roku była bardzo podobna do sytuacji Polski i Węgier: w styczniu i lutym wszystkie kraje regionu odnotowywały rosnące liczby rezerwacji wyjazdów zorganizowanych i indywidualnych, które znacznie spadły lub ustały po wybuchu wojny na Ukrainie.</w:t>
      </w:r>
      <w:r w:rsidR="004332C4" w:rsidRPr="005D7031">
        <w:rPr>
          <w:rFonts w:asciiTheme="minorHAnsi" w:hAnsiTheme="minorHAnsi" w:cstheme="minorHAnsi"/>
        </w:rPr>
        <w:t xml:space="preserve"> </w:t>
      </w:r>
      <w:r w:rsidRPr="005D7031">
        <w:rPr>
          <w:rFonts w:asciiTheme="minorHAnsi" w:hAnsiTheme="minorHAnsi" w:cstheme="minorHAnsi"/>
        </w:rPr>
        <w:t>W miarę upływu czasu popyt zaczął powoli wzrastać, lecz głównie w zakresie wyjazdów indywidualnych. Podobnie jak w przypadku Polski, zmalała liczba ofert wyjazdów zorganizowanych do Republiki Czeskiej.</w:t>
      </w:r>
      <w:r w:rsidR="00F26267" w:rsidRPr="005D7031">
        <w:rPr>
          <w:rFonts w:asciiTheme="minorHAnsi" w:hAnsiTheme="minorHAnsi" w:cstheme="minorHAnsi"/>
        </w:rPr>
        <w:t xml:space="preserve"> Szerzej to zagadnienie opisane jest w punkcie 7.2. </w:t>
      </w:r>
    </w:p>
    <w:p w14:paraId="0F475BB1" w14:textId="77777777" w:rsidR="0041344F" w:rsidRPr="005D7031" w:rsidRDefault="0041344F" w:rsidP="004332C4">
      <w:pPr>
        <w:spacing w:after="0" w:line="240" w:lineRule="auto"/>
        <w:jc w:val="both"/>
        <w:rPr>
          <w:rFonts w:asciiTheme="minorHAnsi" w:hAnsiTheme="minorHAnsi" w:cstheme="minorHAnsi"/>
        </w:rPr>
      </w:pPr>
    </w:p>
    <w:p w14:paraId="5CE20E4B" w14:textId="585F7EFA" w:rsidR="0041344F" w:rsidRPr="005D7031" w:rsidRDefault="0097276B"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W Belgii </w:t>
      </w:r>
      <w:r w:rsidR="0041344F" w:rsidRPr="005D7031">
        <w:rPr>
          <w:rFonts w:asciiTheme="minorHAnsi" w:hAnsiTheme="minorHAnsi" w:cstheme="minorHAnsi"/>
        </w:rPr>
        <w:t>Czeska Organizacja Turystyczna</w:t>
      </w:r>
      <w:r w:rsidRPr="005D7031">
        <w:rPr>
          <w:rFonts w:asciiTheme="minorHAnsi" w:hAnsiTheme="minorHAnsi" w:cstheme="minorHAnsi"/>
        </w:rPr>
        <w:t xml:space="preserve"> reprezentowana jest przez biuro</w:t>
      </w:r>
      <w:r w:rsidR="0041344F" w:rsidRPr="005D7031">
        <w:rPr>
          <w:rFonts w:asciiTheme="minorHAnsi" w:hAnsiTheme="minorHAnsi" w:cstheme="minorHAnsi"/>
        </w:rPr>
        <w:t xml:space="preserve"> w Niderlandach</w:t>
      </w:r>
      <w:r w:rsidRPr="005D7031">
        <w:rPr>
          <w:rFonts w:asciiTheme="minorHAnsi" w:hAnsiTheme="minorHAnsi" w:cstheme="minorHAnsi"/>
        </w:rPr>
        <w:t xml:space="preserve">. Podobnie jak Polska jest </w:t>
      </w:r>
      <w:r w:rsidR="0041344F" w:rsidRPr="005D7031">
        <w:rPr>
          <w:rFonts w:asciiTheme="minorHAnsi" w:hAnsiTheme="minorHAnsi" w:cstheme="minorHAnsi"/>
        </w:rPr>
        <w:t>członkiem stowarzyszenia ANTOR</w:t>
      </w:r>
      <w:r w:rsidRPr="005D7031">
        <w:rPr>
          <w:rFonts w:asciiTheme="minorHAnsi" w:hAnsiTheme="minorHAnsi" w:cstheme="minorHAnsi"/>
        </w:rPr>
        <w:t xml:space="preserve"> i bierze </w:t>
      </w:r>
      <w:r w:rsidR="0041344F" w:rsidRPr="005D7031">
        <w:rPr>
          <w:rFonts w:asciiTheme="minorHAnsi" w:hAnsiTheme="minorHAnsi" w:cstheme="minorHAnsi"/>
        </w:rPr>
        <w:t xml:space="preserve">udział w warsztatach branżowych </w:t>
      </w:r>
      <w:r w:rsidRPr="005D7031">
        <w:rPr>
          <w:rFonts w:asciiTheme="minorHAnsi" w:hAnsiTheme="minorHAnsi" w:cstheme="minorHAnsi"/>
        </w:rPr>
        <w:t xml:space="preserve">ANTOR i w warsztatach dla dziennikarzy organizowanych w Belgii. </w:t>
      </w:r>
      <w:r w:rsidR="00EB6DEA" w:rsidRPr="005D7031">
        <w:rPr>
          <w:rFonts w:asciiTheme="minorHAnsi" w:hAnsiTheme="minorHAnsi" w:cstheme="minorHAnsi"/>
        </w:rPr>
        <w:t>Podobnie</w:t>
      </w:r>
      <w:r w:rsidRPr="005D7031">
        <w:rPr>
          <w:rFonts w:asciiTheme="minorHAnsi" w:hAnsiTheme="minorHAnsi" w:cstheme="minorHAnsi"/>
        </w:rPr>
        <w:t xml:space="preserve"> jak Polska, Czesi obecni są też na warsztatach branżowych – </w:t>
      </w:r>
      <w:proofErr w:type="spellStart"/>
      <w:r w:rsidRPr="005D7031">
        <w:rPr>
          <w:rFonts w:asciiTheme="minorHAnsi" w:hAnsiTheme="minorHAnsi" w:cstheme="minorHAnsi"/>
          <w:i/>
          <w:iCs/>
        </w:rPr>
        <w:t>TravDay</w:t>
      </w:r>
      <w:proofErr w:type="spellEnd"/>
      <w:r w:rsidRPr="005D7031">
        <w:rPr>
          <w:rFonts w:asciiTheme="minorHAnsi" w:hAnsiTheme="minorHAnsi" w:cstheme="minorHAnsi"/>
        </w:rPr>
        <w:t xml:space="preserve"> i </w:t>
      </w:r>
      <w:proofErr w:type="spellStart"/>
      <w:r w:rsidRPr="005D7031">
        <w:rPr>
          <w:rFonts w:asciiTheme="minorHAnsi" w:hAnsiTheme="minorHAnsi" w:cstheme="minorHAnsi"/>
          <w:i/>
          <w:iCs/>
        </w:rPr>
        <w:t>BTExpo</w:t>
      </w:r>
      <w:proofErr w:type="spellEnd"/>
      <w:r w:rsidRPr="005D7031">
        <w:rPr>
          <w:rFonts w:asciiTheme="minorHAnsi" w:hAnsiTheme="minorHAnsi" w:cstheme="minorHAnsi"/>
        </w:rPr>
        <w:t xml:space="preserve">. </w:t>
      </w:r>
      <w:r w:rsidR="0041344F" w:rsidRPr="005D7031">
        <w:rPr>
          <w:rFonts w:asciiTheme="minorHAnsi" w:hAnsiTheme="minorHAnsi" w:cstheme="minorHAnsi"/>
        </w:rPr>
        <w:t xml:space="preserve"> </w:t>
      </w:r>
    </w:p>
    <w:p w14:paraId="0F618CDB" w14:textId="77777777" w:rsidR="004332C4" w:rsidRPr="005D7031" w:rsidRDefault="004332C4" w:rsidP="004332C4">
      <w:pPr>
        <w:spacing w:after="0" w:line="240" w:lineRule="auto"/>
        <w:jc w:val="both"/>
        <w:rPr>
          <w:rFonts w:asciiTheme="minorHAnsi" w:hAnsiTheme="minorHAnsi" w:cstheme="minorHAnsi"/>
        </w:rPr>
      </w:pPr>
    </w:p>
    <w:p w14:paraId="674B2A16" w14:textId="59DDF778"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lastRenderedPageBreak/>
        <w:t>Przez cały rok komunikację z partnerami branżowymi prowadzono poprzez portal Travel360Benelux</w:t>
      </w:r>
      <w:r w:rsidR="0097276B" w:rsidRPr="005D7031">
        <w:rPr>
          <w:rFonts w:asciiTheme="minorHAnsi" w:hAnsiTheme="minorHAnsi" w:cstheme="minorHAnsi"/>
        </w:rPr>
        <w:t xml:space="preserve"> przeznaczony na Belgię, Holandię i Luksemburg</w:t>
      </w:r>
      <w:r w:rsidRPr="005D7031">
        <w:rPr>
          <w:rFonts w:asciiTheme="minorHAnsi" w:hAnsiTheme="minorHAnsi" w:cstheme="minorHAnsi"/>
        </w:rPr>
        <w:t xml:space="preserve"> i jego newslettery, na którym touroperatorzy i agenci mogą także zapoznać się z produktami turystycznymi Czech poprzez udział w e-learningu. </w:t>
      </w:r>
      <w:r w:rsidR="0097276B" w:rsidRPr="005D7031">
        <w:rPr>
          <w:rFonts w:asciiTheme="minorHAnsi" w:hAnsiTheme="minorHAnsi" w:cstheme="minorHAnsi"/>
        </w:rPr>
        <w:t xml:space="preserve"> </w:t>
      </w:r>
      <w:r w:rsidR="006B33F4" w:rsidRPr="005D7031">
        <w:rPr>
          <w:rFonts w:asciiTheme="minorHAnsi" w:hAnsiTheme="minorHAnsi" w:cstheme="minorHAnsi"/>
        </w:rPr>
        <w:t>Podobnie</w:t>
      </w:r>
      <w:r w:rsidR="0097276B" w:rsidRPr="005D7031">
        <w:rPr>
          <w:rFonts w:asciiTheme="minorHAnsi" w:hAnsiTheme="minorHAnsi" w:cstheme="minorHAnsi"/>
        </w:rPr>
        <w:t xml:space="preserve"> jak ZOPOT w Brukseli, czeski ośrodek posiada płatny profil na platformie Travel 360°. W 2022 roku Czeska Organizacja Turystyczna zorganizowała kilka podróży prasowych, </w:t>
      </w:r>
      <w:proofErr w:type="spellStart"/>
      <w:r w:rsidR="0097276B" w:rsidRPr="005D7031">
        <w:rPr>
          <w:rFonts w:asciiTheme="minorHAnsi" w:hAnsiTheme="minorHAnsi" w:cstheme="minorHAnsi"/>
        </w:rPr>
        <w:t>influencerskich</w:t>
      </w:r>
      <w:proofErr w:type="spellEnd"/>
      <w:r w:rsidR="0097276B" w:rsidRPr="005D7031">
        <w:rPr>
          <w:rFonts w:asciiTheme="minorHAnsi" w:hAnsiTheme="minorHAnsi" w:cstheme="minorHAnsi"/>
        </w:rPr>
        <w:t xml:space="preserve"> i studyjnych. </w:t>
      </w:r>
    </w:p>
    <w:p w14:paraId="499A7BD6" w14:textId="7568094E"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Komunikacja z klientami indywidualnymi odbywała się poprzez media</w:t>
      </w:r>
      <w:r w:rsidR="006B33F4" w:rsidRPr="005D7031">
        <w:rPr>
          <w:rFonts w:asciiTheme="minorHAnsi" w:hAnsiTheme="minorHAnsi" w:cstheme="minorHAnsi"/>
        </w:rPr>
        <w:t xml:space="preserve"> społecznościowe</w:t>
      </w:r>
      <w:r w:rsidRPr="005D7031">
        <w:rPr>
          <w:rFonts w:asciiTheme="minorHAnsi" w:hAnsiTheme="minorHAnsi" w:cstheme="minorHAnsi"/>
        </w:rPr>
        <w:t xml:space="preserve"> ośrodka.</w:t>
      </w:r>
    </w:p>
    <w:p w14:paraId="468DA585" w14:textId="77777777" w:rsidR="0041344F" w:rsidRPr="005D7031" w:rsidRDefault="0041344F" w:rsidP="004332C4">
      <w:pPr>
        <w:spacing w:after="0" w:line="240" w:lineRule="auto"/>
        <w:jc w:val="both"/>
        <w:rPr>
          <w:rFonts w:asciiTheme="minorHAnsi" w:hAnsiTheme="minorHAnsi" w:cstheme="minorHAnsi"/>
        </w:rPr>
      </w:pPr>
    </w:p>
    <w:p w14:paraId="2AB8CA35" w14:textId="77777777" w:rsidR="0041344F" w:rsidRPr="005D7031" w:rsidRDefault="0041344F" w:rsidP="004332C4">
      <w:pPr>
        <w:pStyle w:val="Akapitzlist"/>
        <w:spacing w:after="0" w:line="240" w:lineRule="auto"/>
        <w:ind w:left="0"/>
        <w:jc w:val="both"/>
        <w:rPr>
          <w:rFonts w:asciiTheme="minorHAnsi" w:hAnsiTheme="minorHAnsi" w:cstheme="minorHAnsi"/>
        </w:rPr>
      </w:pPr>
      <w:r w:rsidRPr="005D7031">
        <w:rPr>
          <w:rFonts w:asciiTheme="minorHAnsi" w:hAnsiTheme="minorHAnsi" w:cstheme="minorHAnsi"/>
        </w:rPr>
        <w:t>Wojna na Ukrainie jako temat nie była w żadnej formie obecna na kanałach komunikacyjnych Czeskiej Organizacji Turystycznej.</w:t>
      </w:r>
    </w:p>
    <w:p w14:paraId="0E322CF2" w14:textId="77777777" w:rsidR="0041344F" w:rsidRPr="005D7031" w:rsidRDefault="0041344F" w:rsidP="004332C4">
      <w:pPr>
        <w:spacing w:after="0" w:line="240" w:lineRule="auto"/>
        <w:jc w:val="both"/>
        <w:rPr>
          <w:rFonts w:asciiTheme="minorHAnsi" w:hAnsiTheme="minorHAnsi" w:cstheme="minorHAnsi"/>
        </w:rPr>
      </w:pPr>
    </w:p>
    <w:p w14:paraId="35F303A6" w14:textId="55492448"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Portal internetowy </w:t>
      </w:r>
      <w:hyperlink r:id="rId44" w:history="1">
        <w:r w:rsidRPr="005D7031">
          <w:rPr>
            <w:rStyle w:val="Hipercze"/>
            <w:rFonts w:asciiTheme="minorHAnsi" w:hAnsiTheme="minorHAnsi" w:cstheme="minorHAnsi"/>
            <w:color w:val="auto"/>
            <w:u w:val="none"/>
          </w:rPr>
          <w:t>http://www.czechtourism.com</w:t>
        </w:r>
      </w:hyperlink>
      <w:r w:rsidRPr="005D7031">
        <w:rPr>
          <w:rFonts w:asciiTheme="minorHAnsi" w:hAnsiTheme="minorHAnsi" w:cstheme="minorHAnsi"/>
        </w:rPr>
        <w:t xml:space="preserve"> jest dostępny w kilku wersjach językowych, wersja holenderska prowadzona jest przez przedstawicielstwo w Amsterdamie. Wszystkie </w:t>
      </w:r>
      <w:r w:rsidR="00F40713" w:rsidRPr="005D7031">
        <w:rPr>
          <w:rFonts w:asciiTheme="minorHAnsi" w:hAnsiTheme="minorHAnsi" w:cstheme="minorHAnsi"/>
        </w:rPr>
        <w:t>media społecznościowe</w:t>
      </w:r>
      <w:r w:rsidRPr="005D7031">
        <w:rPr>
          <w:rFonts w:asciiTheme="minorHAnsi" w:hAnsiTheme="minorHAnsi" w:cstheme="minorHAnsi"/>
        </w:rPr>
        <w:t xml:space="preserve"> prowadzone są w języku angielskim z centrali w Pradze, </w:t>
      </w:r>
      <w:r w:rsidR="0097276B" w:rsidRPr="005D7031">
        <w:rPr>
          <w:rFonts w:asciiTheme="minorHAnsi" w:hAnsiTheme="minorHAnsi" w:cstheme="minorHAnsi"/>
        </w:rPr>
        <w:t>profil na F</w:t>
      </w:r>
      <w:r w:rsidRPr="005D7031">
        <w:rPr>
          <w:rFonts w:asciiTheme="minorHAnsi" w:hAnsiTheme="minorHAnsi" w:cstheme="minorHAnsi"/>
        </w:rPr>
        <w:t>acebook</w:t>
      </w:r>
      <w:r w:rsidR="0097276B" w:rsidRPr="005D7031">
        <w:rPr>
          <w:rFonts w:asciiTheme="minorHAnsi" w:hAnsiTheme="minorHAnsi" w:cstheme="minorHAnsi"/>
        </w:rPr>
        <w:t xml:space="preserve"> zorganizowany jest tak samo jak w przypadku Polskiej Organizacji Turystycznej - </w:t>
      </w:r>
      <w:r w:rsidRPr="005D7031">
        <w:rPr>
          <w:rFonts w:asciiTheme="minorHAnsi" w:hAnsiTheme="minorHAnsi" w:cstheme="minorHAnsi"/>
        </w:rPr>
        <w:t>posiada własną wersję językową ale liczba osób śledzących pokazuje łączny zasięg na cały świat.</w:t>
      </w:r>
    </w:p>
    <w:p w14:paraId="46DFD8F0" w14:textId="77777777" w:rsidR="0041344F" w:rsidRPr="005D7031" w:rsidRDefault="0041344F" w:rsidP="004332C4">
      <w:pPr>
        <w:spacing w:after="0" w:line="240" w:lineRule="auto"/>
        <w:jc w:val="both"/>
        <w:rPr>
          <w:rFonts w:asciiTheme="minorHAnsi" w:hAnsiTheme="minorHAnsi" w:cstheme="minorHAnsi"/>
          <w:color w:val="FF0000"/>
        </w:rPr>
      </w:pPr>
    </w:p>
    <w:p w14:paraId="14923CAB" w14:textId="77777777" w:rsidR="0041344F" w:rsidRPr="005D7031" w:rsidRDefault="0041344F" w:rsidP="004332C4">
      <w:pPr>
        <w:spacing w:after="0" w:line="240" w:lineRule="auto"/>
        <w:rPr>
          <w:rFonts w:asciiTheme="minorHAnsi" w:hAnsiTheme="minorHAnsi" w:cstheme="minorHAnsi"/>
          <w:b/>
        </w:rPr>
      </w:pPr>
      <w:r w:rsidRPr="005D7031">
        <w:rPr>
          <w:rFonts w:asciiTheme="minorHAnsi" w:hAnsiTheme="minorHAnsi" w:cstheme="minorHAnsi"/>
          <w:b/>
        </w:rPr>
        <w:t>Kanały sprzedaży czeskich produktów turystycznych</w:t>
      </w:r>
    </w:p>
    <w:p w14:paraId="492E188E" w14:textId="0C16C312" w:rsidR="0041344F" w:rsidRPr="005D7031" w:rsidRDefault="0041344F" w:rsidP="004332C4">
      <w:pPr>
        <w:pStyle w:val="Akapitzlist"/>
        <w:numPr>
          <w:ilvl w:val="0"/>
          <w:numId w:val="35"/>
        </w:numPr>
        <w:spacing w:after="0" w:line="240" w:lineRule="auto"/>
        <w:jc w:val="both"/>
        <w:rPr>
          <w:rFonts w:asciiTheme="minorHAnsi" w:hAnsiTheme="minorHAnsi" w:cstheme="minorHAnsi"/>
        </w:rPr>
      </w:pPr>
      <w:r w:rsidRPr="005D7031">
        <w:rPr>
          <w:rFonts w:asciiTheme="minorHAnsi" w:hAnsiTheme="minorHAnsi" w:cstheme="minorHAnsi"/>
        </w:rPr>
        <w:t xml:space="preserve">poprzez ofertę internetową </w:t>
      </w:r>
      <w:r w:rsidR="008E30D7" w:rsidRPr="005D7031">
        <w:rPr>
          <w:rFonts w:asciiTheme="minorHAnsi" w:hAnsiTheme="minorHAnsi" w:cstheme="minorHAnsi"/>
        </w:rPr>
        <w:t xml:space="preserve">i katalogową belgijskich </w:t>
      </w:r>
      <w:r w:rsidRPr="005D7031">
        <w:rPr>
          <w:rFonts w:asciiTheme="minorHAnsi" w:hAnsiTheme="minorHAnsi" w:cstheme="minorHAnsi"/>
        </w:rPr>
        <w:t xml:space="preserve">touroperatorów </w:t>
      </w:r>
    </w:p>
    <w:p w14:paraId="6AAB6F47" w14:textId="09615C6F" w:rsidR="0041344F" w:rsidRPr="005D7031" w:rsidRDefault="0041344F" w:rsidP="004332C4">
      <w:pPr>
        <w:pStyle w:val="Akapitzlist"/>
        <w:numPr>
          <w:ilvl w:val="0"/>
          <w:numId w:val="35"/>
        </w:numPr>
        <w:spacing w:after="0" w:line="240" w:lineRule="auto"/>
        <w:jc w:val="both"/>
        <w:rPr>
          <w:rFonts w:asciiTheme="minorHAnsi" w:hAnsiTheme="minorHAnsi" w:cstheme="minorHAnsi"/>
        </w:rPr>
      </w:pPr>
      <w:r w:rsidRPr="005D7031">
        <w:rPr>
          <w:rFonts w:asciiTheme="minorHAnsi" w:hAnsiTheme="minorHAnsi" w:cstheme="minorHAnsi"/>
        </w:rPr>
        <w:t>poprzez promocję oferty przez touroperatorów czeskich, posiadających portale internetowe w języku holenderskim</w:t>
      </w:r>
      <w:r w:rsidR="008E30D7" w:rsidRPr="005D7031">
        <w:rPr>
          <w:rFonts w:asciiTheme="minorHAnsi" w:hAnsiTheme="minorHAnsi" w:cstheme="minorHAnsi"/>
        </w:rPr>
        <w:t xml:space="preserve"> i francuskim</w:t>
      </w:r>
      <w:r w:rsidRPr="005D7031">
        <w:rPr>
          <w:rFonts w:asciiTheme="minorHAnsi" w:hAnsiTheme="minorHAnsi" w:cstheme="minorHAnsi"/>
        </w:rPr>
        <w:t xml:space="preserve">, skierowane specjalnie do </w:t>
      </w:r>
      <w:r w:rsidR="008E30D7" w:rsidRPr="005D7031">
        <w:rPr>
          <w:rFonts w:asciiTheme="minorHAnsi" w:hAnsiTheme="minorHAnsi" w:cstheme="minorHAnsi"/>
        </w:rPr>
        <w:t>belgijskiego</w:t>
      </w:r>
      <w:r w:rsidRPr="005D7031">
        <w:rPr>
          <w:rFonts w:asciiTheme="minorHAnsi" w:hAnsiTheme="minorHAnsi" w:cstheme="minorHAnsi"/>
        </w:rPr>
        <w:t xml:space="preserve"> turysty </w:t>
      </w:r>
    </w:p>
    <w:p w14:paraId="05570593" w14:textId="49CE0168" w:rsidR="008E30D7" w:rsidRPr="005D7031" w:rsidRDefault="008E30D7" w:rsidP="004332C4">
      <w:pPr>
        <w:pStyle w:val="Akapitzlist"/>
        <w:numPr>
          <w:ilvl w:val="0"/>
          <w:numId w:val="35"/>
        </w:numPr>
        <w:spacing w:after="0" w:line="240" w:lineRule="auto"/>
        <w:jc w:val="both"/>
        <w:rPr>
          <w:rFonts w:asciiTheme="minorHAnsi" w:hAnsiTheme="minorHAnsi" w:cstheme="minorHAnsi"/>
        </w:rPr>
      </w:pPr>
      <w:r w:rsidRPr="005D7031">
        <w:rPr>
          <w:rFonts w:asciiTheme="minorHAnsi" w:hAnsiTheme="minorHAnsi" w:cstheme="minorHAnsi"/>
        </w:rPr>
        <w:t>poprzez udział w targach</w:t>
      </w:r>
    </w:p>
    <w:p w14:paraId="106FE551" w14:textId="1CCC0803" w:rsidR="008E30D7" w:rsidRPr="005D7031" w:rsidRDefault="008E30D7" w:rsidP="004332C4">
      <w:pPr>
        <w:spacing w:after="0" w:line="240" w:lineRule="auto"/>
        <w:ind w:left="408"/>
        <w:jc w:val="both"/>
        <w:rPr>
          <w:rFonts w:asciiTheme="minorHAnsi" w:hAnsiTheme="minorHAnsi" w:cstheme="minorHAnsi"/>
        </w:rPr>
      </w:pPr>
    </w:p>
    <w:p w14:paraId="6FDEDFAA" w14:textId="77777777" w:rsidR="0041344F" w:rsidRPr="005D7031" w:rsidRDefault="0041344F" w:rsidP="004332C4">
      <w:pPr>
        <w:spacing w:after="0" w:line="240" w:lineRule="auto"/>
        <w:jc w:val="both"/>
        <w:rPr>
          <w:rFonts w:asciiTheme="minorHAnsi" w:hAnsiTheme="minorHAnsi" w:cstheme="minorHAnsi"/>
          <w:b/>
        </w:rPr>
      </w:pPr>
      <w:r w:rsidRPr="005D7031">
        <w:rPr>
          <w:rFonts w:asciiTheme="minorHAnsi" w:hAnsiTheme="minorHAnsi" w:cstheme="minorHAnsi"/>
          <w:b/>
        </w:rPr>
        <w:t>Węgry / VISIT HUNGARY</w:t>
      </w:r>
    </w:p>
    <w:p w14:paraId="54377D2F" w14:textId="77777777" w:rsidR="0041344F" w:rsidRPr="005D7031" w:rsidRDefault="0041344F" w:rsidP="004332C4">
      <w:pPr>
        <w:spacing w:after="0" w:line="240" w:lineRule="auto"/>
        <w:jc w:val="both"/>
        <w:rPr>
          <w:rFonts w:asciiTheme="minorHAnsi" w:hAnsiTheme="minorHAnsi" w:cstheme="minorHAnsi"/>
          <w:b/>
          <w:u w:val="single"/>
        </w:rPr>
      </w:pPr>
    </w:p>
    <w:p w14:paraId="6FCA5ACC" w14:textId="4710A267"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W 2017 roku Węgierska Organizacja Turystyczna zakończyła działalność na terenie Beneluksu. Działania promocyjne prowadzone są bezpośrednio z Budapesztu, w imprezach targowych biorą udział touroperatorzy czy właściciele obiektów. </w:t>
      </w:r>
    </w:p>
    <w:p w14:paraId="410A4570" w14:textId="77777777" w:rsidR="0041344F" w:rsidRPr="005D7031" w:rsidRDefault="0041344F" w:rsidP="004332C4">
      <w:pPr>
        <w:spacing w:after="0" w:line="240" w:lineRule="auto"/>
        <w:jc w:val="both"/>
        <w:rPr>
          <w:rFonts w:asciiTheme="minorHAnsi" w:hAnsiTheme="minorHAnsi" w:cstheme="minorHAnsi"/>
        </w:rPr>
      </w:pPr>
    </w:p>
    <w:p w14:paraId="4216A0F2" w14:textId="20DB92A0"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Jak podaje węgierski Urząd Statystyczny, </w:t>
      </w:r>
      <w:r w:rsidR="003E4748" w:rsidRPr="005D7031">
        <w:rPr>
          <w:rFonts w:asciiTheme="minorHAnsi" w:hAnsiTheme="minorHAnsi" w:cstheme="minorHAnsi"/>
        </w:rPr>
        <w:t xml:space="preserve">w 2022 roku </w:t>
      </w:r>
      <w:r w:rsidRPr="005D7031">
        <w:rPr>
          <w:rFonts w:asciiTheme="minorHAnsi" w:hAnsiTheme="minorHAnsi" w:cstheme="minorHAnsi"/>
        </w:rPr>
        <w:t xml:space="preserve">przyjazdy turystów zagranicznych odwiedzających Węgry przynajmniej z 1 noclegiem to 14,2 milionów turystów, jeżeli doliczyć przyjazdy jednodniowe to łącznie aż 46 milionów odwiedzających, głównie z krajów sąsiednich (Rumunia, Słowacja i Austria). Turyści z </w:t>
      </w:r>
      <w:r w:rsidR="008E30D7" w:rsidRPr="005D7031">
        <w:rPr>
          <w:rFonts w:asciiTheme="minorHAnsi" w:hAnsiTheme="minorHAnsi" w:cstheme="minorHAnsi"/>
        </w:rPr>
        <w:t>Belgii</w:t>
      </w:r>
      <w:r w:rsidRPr="005D7031">
        <w:rPr>
          <w:rFonts w:asciiTheme="minorHAnsi" w:hAnsiTheme="minorHAnsi" w:cstheme="minorHAnsi"/>
        </w:rPr>
        <w:t xml:space="preserve"> </w:t>
      </w:r>
      <w:r w:rsidR="008E30D7" w:rsidRPr="005D7031">
        <w:rPr>
          <w:rFonts w:asciiTheme="minorHAnsi" w:hAnsiTheme="minorHAnsi" w:cstheme="minorHAnsi"/>
        </w:rPr>
        <w:t xml:space="preserve">znajdują się poza zestawieniem dziesięciu najważniejszych rynków przyjazdowych. </w:t>
      </w:r>
    </w:p>
    <w:p w14:paraId="792933C9" w14:textId="77777777" w:rsidR="0041344F" w:rsidRPr="005D7031" w:rsidRDefault="0041344F" w:rsidP="004332C4">
      <w:pPr>
        <w:spacing w:after="0" w:line="240" w:lineRule="auto"/>
        <w:jc w:val="both"/>
        <w:rPr>
          <w:rFonts w:asciiTheme="minorHAnsi" w:hAnsiTheme="minorHAnsi" w:cstheme="minorHAnsi"/>
        </w:rPr>
      </w:pPr>
    </w:p>
    <w:p w14:paraId="27AA6D46" w14:textId="77777777"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Według </w:t>
      </w:r>
      <w:proofErr w:type="spellStart"/>
      <w:r w:rsidRPr="005D7031">
        <w:rPr>
          <w:rFonts w:asciiTheme="minorHAnsi" w:hAnsiTheme="minorHAnsi" w:cstheme="minorHAnsi"/>
          <w:i/>
          <w:iCs/>
        </w:rPr>
        <w:t>Hungarian</w:t>
      </w:r>
      <w:proofErr w:type="spellEnd"/>
      <w:r w:rsidRPr="005D7031">
        <w:rPr>
          <w:rFonts w:asciiTheme="minorHAnsi" w:hAnsiTheme="minorHAnsi" w:cstheme="minorHAnsi"/>
          <w:i/>
          <w:iCs/>
        </w:rPr>
        <w:t xml:space="preserve"> </w:t>
      </w:r>
      <w:proofErr w:type="spellStart"/>
      <w:r w:rsidRPr="005D7031">
        <w:rPr>
          <w:rFonts w:asciiTheme="minorHAnsi" w:hAnsiTheme="minorHAnsi" w:cstheme="minorHAnsi"/>
          <w:i/>
          <w:iCs/>
        </w:rPr>
        <w:t>Tourism</w:t>
      </w:r>
      <w:proofErr w:type="spellEnd"/>
      <w:r w:rsidRPr="005D7031">
        <w:rPr>
          <w:rFonts w:asciiTheme="minorHAnsi" w:hAnsiTheme="minorHAnsi" w:cstheme="minorHAnsi"/>
          <w:i/>
          <w:iCs/>
        </w:rPr>
        <w:t xml:space="preserve"> </w:t>
      </w:r>
      <w:proofErr w:type="spellStart"/>
      <w:r w:rsidRPr="005D7031">
        <w:rPr>
          <w:rFonts w:asciiTheme="minorHAnsi" w:hAnsiTheme="minorHAnsi" w:cstheme="minorHAnsi"/>
          <w:i/>
          <w:iCs/>
        </w:rPr>
        <w:t>Agency</w:t>
      </w:r>
      <w:proofErr w:type="spellEnd"/>
      <w:r w:rsidRPr="005D7031">
        <w:rPr>
          <w:rFonts w:asciiTheme="minorHAnsi" w:hAnsiTheme="minorHAnsi" w:cstheme="minorHAnsi"/>
        </w:rPr>
        <w:t xml:space="preserve">, turyści wykupili na Węgrzech w 2022 roku 40 milionów noclegów, co stanowi wzrost o 40% w stosunku do roku 2021 i różni się jedynie o 5% z danymi za rok 2019. Budapeszt odwiedziło blisko 4 miliony turystów, 10 milionów zwiedzało pozostałe regiony. 82% osób odwiedzających Budapeszt to turyści zagraniczni, podczas gdy turyści krajowi odwiedzali popularne destynacje w regionie (Balaton, region </w:t>
      </w:r>
      <w:proofErr w:type="spellStart"/>
      <w:r w:rsidRPr="005D7031">
        <w:rPr>
          <w:rFonts w:asciiTheme="minorHAnsi" w:hAnsiTheme="minorHAnsi" w:cstheme="minorHAnsi"/>
        </w:rPr>
        <w:t>Matra-Bukk</w:t>
      </w:r>
      <w:proofErr w:type="spellEnd"/>
      <w:r w:rsidRPr="005D7031">
        <w:rPr>
          <w:rFonts w:asciiTheme="minorHAnsi" w:hAnsiTheme="minorHAnsi" w:cstheme="minorHAnsi"/>
        </w:rPr>
        <w:t xml:space="preserve">). </w:t>
      </w:r>
    </w:p>
    <w:p w14:paraId="7924E2EB" w14:textId="77777777" w:rsidR="0041344F" w:rsidRPr="005D7031" w:rsidRDefault="0041344F" w:rsidP="004332C4">
      <w:pPr>
        <w:spacing w:after="0" w:line="240" w:lineRule="auto"/>
        <w:jc w:val="both"/>
        <w:rPr>
          <w:rFonts w:asciiTheme="minorHAnsi" w:hAnsiTheme="minorHAnsi" w:cstheme="minorHAnsi"/>
          <w:color w:val="FF0000"/>
        </w:rPr>
      </w:pPr>
    </w:p>
    <w:p w14:paraId="17223960" w14:textId="7F776C67"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Węgierska Organizacja Turystyczna nie brała udziału w 202</w:t>
      </w:r>
      <w:r w:rsidR="006B33F4" w:rsidRPr="005D7031">
        <w:rPr>
          <w:rFonts w:asciiTheme="minorHAnsi" w:hAnsiTheme="minorHAnsi" w:cstheme="minorHAnsi"/>
        </w:rPr>
        <w:t>2</w:t>
      </w:r>
      <w:r w:rsidRPr="005D7031">
        <w:rPr>
          <w:rFonts w:asciiTheme="minorHAnsi" w:hAnsiTheme="minorHAnsi" w:cstheme="minorHAnsi"/>
        </w:rPr>
        <w:t xml:space="preserve"> roku w żadnych targach organizowanych na terenie </w:t>
      </w:r>
      <w:r w:rsidR="006B33F4" w:rsidRPr="005D7031">
        <w:rPr>
          <w:rFonts w:asciiTheme="minorHAnsi" w:hAnsiTheme="minorHAnsi" w:cstheme="minorHAnsi"/>
        </w:rPr>
        <w:t>Belgii</w:t>
      </w:r>
      <w:r w:rsidRPr="005D7031">
        <w:rPr>
          <w:rFonts w:asciiTheme="minorHAnsi" w:hAnsiTheme="minorHAnsi" w:cstheme="minorHAnsi"/>
        </w:rPr>
        <w:t xml:space="preserve">. Ponieważ Węgrzy nie należą do stowarzyszenia </w:t>
      </w:r>
      <w:r w:rsidR="006B33F4" w:rsidRPr="005D7031">
        <w:rPr>
          <w:rFonts w:asciiTheme="minorHAnsi" w:hAnsiTheme="minorHAnsi" w:cstheme="minorHAnsi"/>
        </w:rPr>
        <w:t>narodowych organizacji t</w:t>
      </w:r>
      <w:r w:rsidR="00BB3719" w:rsidRPr="005D7031">
        <w:rPr>
          <w:rFonts w:asciiTheme="minorHAnsi" w:hAnsiTheme="minorHAnsi" w:cstheme="minorHAnsi"/>
        </w:rPr>
        <w:t xml:space="preserve">urystycznych </w:t>
      </w:r>
      <w:r w:rsidRPr="005D7031">
        <w:rPr>
          <w:rFonts w:asciiTheme="minorHAnsi" w:hAnsiTheme="minorHAnsi" w:cstheme="minorHAnsi"/>
        </w:rPr>
        <w:t xml:space="preserve">ANTOR, nie brali także udziału w warsztatach branżowych i prasowych. </w:t>
      </w:r>
    </w:p>
    <w:p w14:paraId="16FFCFD9" w14:textId="77777777" w:rsidR="0041344F" w:rsidRPr="005D7031" w:rsidRDefault="0041344F" w:rsidP="004332C4">
      <w:pPr>
        <w:spacing w:after="0" w:line="240" w:lineRule="auto"/>
        <w:jc w:val="both"/>
        <w:rPr>
          <w:rFonts w:asciiTheme="minorHAnsi" w:hAnsiTheme="minorHAnsi" w:cstheme="minorHAnsi"/>
          <w:color w:val="FF0000"/>
        </w:rPr>
      </w:pPr>
    </w:p>
    <w:p w14:paraId="6ED5859B" w14:textId="77777777" w:rsidR="0041344F" w:rsidRPr="005D7031" w:rsidRDefault="0041344F" w:rsidP="004332C4">
      <w:pPr>
        <w:spacing w:after="0" w:line="240" w:lineRule="auto"/>
        <w:rPr>
          <w:rFonts w:asciiTheme="minorHAnsi" w:hAnsiTheme="minorHAnsi" w:cstheme="minorHAnsi"/>
          <w:b/>
        </w:rPr>
      </w:pPr>
      <w:r w:rsidRPr="005D7031">
        <w:rPr>
          <w:rFonts w:asciiTheme="minorHAnsi" w:hAnsiTheme="minorHAnsi" w:cstheme="minorHAnsi"/>
          <w:b/>
        </w:rPr>
        <w:t>Kanały sprzedaży węgierskich produktów turystycznych</w:t>
      </w:r>
    </w:p>
    <w:p w14:paraId="107379FB" w14:textId="00E5D4C0"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W 2022 roku Węgierska Organizacja Turystyczna nie prowadziła większych </w:t>
      </w:r>
      <w:r w:rsidR="00BB3719" w:rsidRPr="005D7031">
        <w:rPr>
          <w:rFonts w:asciiTheme="minorHAnsi" w:hAnsiTheme="minorHAnsi" w:cstheme="minorHAnsi"/>
        </w:rPr>
        <w:t xml:space="preserve">zewnętrznych </w:t>
      </w:r>
      <w:r w:rsidRPr="005D7031">
        <w:rPr>
          <w:rFonts w:asciiTheme="minorHAnsi" w:hAnsiTheme="minorHAnsi" w:cstheme="minorHAnsi"/>
        </w:rPr>
        <w:t xml:space="preserve">kampanii reklamowych ani w mediach tradycyjnych na terenie Niderlandów. </w:t>
      </w:r>
    </w:p>
    <w:p w14:paraId="391B509A" w14:textId="77777777"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Sprzedaż odbywała się:</w:t>
      </w:r>
    </w:p>
    <w:p w14:paraId="67EFE32F" w14:textId="254010EC"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 poprzez promocję węgierskiej oferty przez touroperatorów </w:t>
      </w:r>
      <w:r w:rsidR="00BB3719" w:rsidRPr="005D7031">
        <w:rPr>
          <w:rFonts w:asciiTheme="minorHAnsi" w:hAnsiTheme="minorHAnsi" w:cstheme="minorHAnsi"/>
        </w:rPr>
        <w:t>belgijskich</w:t>
      </w:r>
      <w:r w:rsidRPr="005D7031">
        <w:rPr>
          <w:rFonts w:asciiTheme="minorHAnsi" w:hAnsiTheme="minorHAnsi" w:cstheme="minorHAnsi"/>
        </w:rPr>
        <w:t xml:space="preserve"> w postaci reklam w Internecie (w bardzo ograniczonym zakresie w 2022 roku),</w:t>
      </w:r>
    </w:p>
    <w:p w14:paraId="78EB6799" w14:textId="20C381E2"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lastRenderedPageBreak/>
        <w:t xml:space="preserve">- poprzez promocję węgierskiej oferty przez touroperatorów węgierskich, posiadających </w:t>
      </w:r>
      <w:r w:rsidR="003E4748">
        <w:rPr>
          <w:rFonts w:asciiTheme="minorHAnsi" w:hAnsiTheme="minorHAnsi" w:cstheme="minorHAnsi"/>
        </w:rPr>
        <w:t>ofertę skierowaną do Belgów.</w:t>
      </w:r>
    </w:p>
    <w:p w14:paraId="79F25D80" w14:textId="77777777" w:rsidR="0041344F" w:rsidRPr="005D7031" w:rsidRDefault="0041344F" w:rsidP="004332C4">
      <w:pPr>
        <w:spacing w:after="0" w:line="240" w:lineRule="auto"/>
        <w:jc w:val="both"/>
        <w:rPr>
          <w:rFonts w:asciiTheme="minorHAnsi" w:hAnsiTheme="minorHAnsi" w:cstheme="minorHAnsi"/>
          <w:b/>
          <w:color w:val="FF0000"/>
        </w:rPr>
      </w:pPr>
    </w:p>
    <w:p w14:paraId="61FA00B1" w14:textId="3688D99D" w:rsidR="0041344F" w:rsidRPr="005D7031" w:rsidRDefault="0041344F"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Portal </w:t>
      </w:r>
      <w:proofErr w:type="spellStart"/>
      <w:r w:rsidRPr="005D7031">
        <w:rPr>
          <w:rFonts w:asciiTheme="minorHAnsi" w:hAnsiTheme="minorHAnsi" w:cstheme="minorHAnsi"/>
          <w:i/>
          <w:iCs/>
        </w:rPr>
        <w:t>Visit</w:t>
      </w:r>
      <w:proofErr w:type="spellEnd"/>
      <w:r w:rsidRPr="005D7031">
        <w:rPr>
          <w:rFonts w:asciiTheme="minorHAnsi" w:hAnsiTheme="minorHAnsi" w:cstheme="minorHAnsi"/>
          <w:i/>
          <w:iCs/>
        </w:rPr>
        <w:t xml:space="preserve"> </w:t>
      </w:r>
      <w:proofErr w:type="spellStart"/>
      <w:r w:rsidRPr="005D7031">
        <w:rPr>
          <w:rFonts w:asciiTheme="minorHAnsi" w:hAnsiTheme="minorHAnsi" w:cstheme="minorHAnsi"/>
          <w:i/>
          <w:iCs/>
        </w:rPr>
        <w:t>Hungary</w:t>
      </w:r>
      <w:proofErr w:type="spellEnd"/>
      <w:r w:rsidRPr="005D7031">
        <w:rPr>
          <w:rFonts w:asciiTheme="minorHAnsi" w:hAnsiTheme="minorHAnsi" w:cstheme="minorHAnsi"/>
        </w:rPr>
        <w:t xml:space="preserve"> </w:t>
      </w:r>
      <w:r w:rsidR="00BB3719" w:rsidRPr="005D7031">
        <w:rPr>
          <w:rFonts w:asciiTheme="minorHAnsi" w:hAnsiTheme="minorHAnsi" w:cstheme="minorHAnsi"/>
        </w:rPr>
        <w:t>www.</w:t>
      </w:r>
      <w:r w:rsidRPr="005D7031">
        <w:rPr>
          <w:rFonts w:asciiTheme="minorHAnsi" w:hAnsiTheme="minorHAnsi" w:cstheme="minorHAnsi"/>
        </w:rPr>
        <w:t>visithungary.com prowadzony jest centralnie z Budapesztu na wszystkie rynki, podobnie jak profile na mediach społecznościowych.</w:t>
      </w:r>
    </w:p>
    <w:p w14:paraId="4EF9769E" w14:textId="77777777" w:rsidR="0041344F" w:rsidRPr="005D7031" w:rsidRDefault="0041344F" w:rsidP="004332C4">
      <w:pPr>
        <w:spacing w:after="0" w:line="240" w:lineRule="auto"/>
        <w:jc w:val="both"/>
        <w:rPr>
          <w:rFonts w:asciiTheme="minorHAnsi" w:hAnsiTheme="minorHAnsi" w:cstheme="minorHAnsi"/>
          <w:iCs/>
          <w:color w:val="808080" w:themeColor="background1" w:themeShade="80"/>
        </w:rPr>
      </w:pPr>
    </w:p>
    <w:p w14:paraId="53486FF4" w14:textId="5343D849" w:rsidR="0041344F" w:rsidRPr="005D7031" w:rsidRDefault="00F26267" w:rsidP="004332C4">
      <w:pPr>
        <w:spacing w:after="0" w:line="240" w:lineRule="auto"/>
        <w:jc w:val="both"/>
        <w:rPr>
          <w:rFonts w:asciiTheme="minorHAnsi" w:hAnsiTheme="minorHAnsi" w:cstheme="minorHAnsi"/>
          <w:b/>
          <w:bCs/>
          <w:kern w:val="3"/>
        </w:rPr>
      </w:pPr>
      <w:r w:rsidRPr="005D7031">
        <w:rPr>
          <w:rFonts w:asciiTheme="minorHAnsi" w:hAnsiTheme="minorHAnsi" w:cstheme="minorHAnsi"/>
          <w:b/>
          <w:bCs/>
          <w:kern w:val="3"/>
        </w:rPr>
        <w:t xml:space="preserve">7.2. </w:t>
      </w:r>
      <w:r w:rsidR="0041344F" w:rsidRPr="005D7031">
        <w:rPr>
          <w:rFonts w:asciiTheme="minorHAnsi" w:hAnsiTheme="minorHAnsi" w:cstheme="minorHAnsi"/>
          <w:b/>
          <w:bCs/>
          <w:kern w:val="3"/>
        </w:rPr>
        <w:t xml:space="preserve">Polskie produkty turystyczne na tle konkurencji </w:t>
      </w:r>
    </w:p>
    <w:p w14:paraId="1CFBB457" w14:textId="77777777" w:rsidR="0041344F" w:rsidRPr="005D7031" w:rsidRDefault="0041344F" w:rsidP="004332C4">
      <w:pPr>
        <w:spacing w:after="0" w:line="240" w:lineRule="auto"/>
        <w:jc w:val="both"/>
        <w:rPr>
          <w:rFonts w:asciiTheme="minorHAnsi" w:hAnsiTheme="minorHAnsi" w:cstheme="minorHAnsi"/>
          <w:kern w:val="3"/>
        </w:rPr>
      </w:pPr>
    </w:p>
    <w:p w14:paraId="7122CE56" w14:textId="563ABA64" w:rsidR="0041344F" w:rsidRPr="005D7031" w:rsidRDefault="0041344F" w:rsidP="004332C4">
      <w:pPr>
        <w:spacing w:after="0" w:line="240" w:lineRule="auto"/>
        <w:jc w:val="both"/>
        <w:rPr>
          <w:rFonts w:asciiTheme="minorHAnsi" w:hAnsiTheme="minorHAnsi" w:cstheme="minorHAnsi"/>
          <w:kern w:val="3"/>
        </w:rPr>
      </w:pPr>
      <w:r w:rsidRPr="005D7031">
        <w:rPr>
          <w:rFonts w:asciiTheme="minorHAnsi" w:hAnsiTheme="minorHAnsi" w:cstheme="minorHAnsi"/>
          <w:kern w:val="3"/>
        </w:rPr>
        <w:t>Porównanie oferty katalogowej do krajów naszego regionu w roku 2022 nie było łatwym zadaniem</w:t>
      </w:r>
      <w:r w:rsidR="003E4748">
        <w:rPr>
          <w:rFonts w:asciiTheme="minorHAnsi" w:hAnsiTheme="minorHAnsi" w:cstheme="minorHAnsi"/>
          <w:kern w:val="3"/>
        </w:rPr>
        <w:t xml:space="preserve">, </w:t>
      </w:r>
      <w:r w:rsidRPr="005D7031">
        <w:rPr>
          <w:rFonts w:asciiTheme="minorHAnsi" w:hAnsiTheme="minorHAnsi" w:cstheme="minorHAnsi"/>
          <w:kern w:val="3"/>
        </w:rPr>
        <w:t>ze względu na bardzo dynamiczną sytuację międzynarodową, na którą w szybki sposób reagowali zarówno konsumenci</w:t>
      </w:r>
      <w:r w:rsidR="00F77CFB" w:rsidRPr="005D7031">
        <w:rPr>
          <w:rFonts w:asciiTheme="minorHAnsi" w:hAnsiTheme="minorHAnsi" w:cstheme="minorHAnsi"/>
          <w:kern w:val="3"/>
        </w:rPr>
        <w:t>,</w:t>
      </w:r>
      <w:r w:rsidRPr="005D7031">
        <w:rPr>
          <w:rFonts w:asciiTheme="minorHAnsi" w:hAnsiTheme="minorHAnsi" w:cstheme="minorHAnsi"/>
          <w:kern w:val="3"/>
        </w:rPr>
        <w:t xml:space="preserve"> jak i </w:t>
      </w:r>
      <w:r w:rsidR="00F77CFB" w:rsidRPr="005D7031">
        <w:rPr>
          <w:rFonts w:asciiTheme="minorHAnsi" w:hAnsiTheme="minorHAnsi" w:cstheme="minorHAnsi"/>
          <w:kern w:val="3"/>
        </w:rPr>
        <w:t>belgijska</w:t>
      </w:r>
      <w:r w:rsidRPr="005D7031">
        <w:rPr>
          <w:rFonts w:asciiTheme="minorHAnsi" w:hAnsiTheme="minorHAnsi" w:cstheme="minorHAnsi"/>
          <w:kern w:val="3"/>
        </w:rPr>
        <w:t xml:space="preserve"> branża. Oferty produktowe pojawiały się lub znikały w zależności od popytu i nastawienia konsumentów. Ogólnie można powiedzieć, że </w:t>
      </w:r>
      <w:r w:rsidR="003E4748">
        <w:rPr>
          <w:rFonts w:asciiTheme="minorHAnsi" w:hAnsiTheme="minorHAnsi" w:cstheme="minorHAnsi"/>
          <w:kern w:val="3"/>
        </w:rPr>
        <w:t>najczęściej</w:t>
      </w:r>
      <w:r w:rsidRPr="005D7031">
        <w:rPr>
          <w:rFonts w:asciiTheme="minorHAnsi" w:hAnsiTheme="minorHAnsi" w:cstheme="minorHAnsi"/>
          <w:kern w:val="3"/>
        </w:rPr>
        <w:t xml:space="preserve"> </w:t>
      </w:r>
      <w:proofErr w:type="spellStart"/>
      <w:r w:rsidRPr="005D7031">
        <w:rPr>
          <w:rFonts w:asciiTheme="minorHAnsi" w:hAnsiTheme="minorHAnsi" w:cstheme="minorHAnsi"/>
          <w:kern w:val="3"/>
        </w:rPr>
        <w:t>znikn</w:t>
      </w:r>
      <w:r w:rsidR="003E4748">
        <w:rPr>
          <w:rFonts w:asciiTheme="minorHAnsi" w:hAnsiTheme="minorHAnsi" w:cstheme="minorHAnsi"/>
          <w:kern w:val="3"/>
        </w:rPr>
        <w:t>ały</w:t>
      </w:r>
      <w:proofErr w:type="spellEnd"/>
      <w:r w:rsidRPr="005D7031">
        <w:rPr>
          <w:rFonts w:asciiTheme="minorHAnsi" w:hAnsiTheme="minorHAnsi" w:cstheme="minorHAnsi"/>
          <w:kern w:val="3"/>
        </w:rPr>
        <w:t xml:space="preserve"> oferty podróży objazdowych autokarem po naszych krajach, natomiast krótkie </w:t>
      </w:r>
      <w:proofErr w:type="spellStart"/>
      <w:r w:rsidRPr="005D7031">
        <w:rPr>
          <w:rFonts w:asciiTheme="minorHAnsi" w:hAnsiTheme="minorHAnsi" w:cstheme="minorHAnsi"/>
          <w:i/>
          <w:iCs/>
          <w:kern w:val="3"/>
        </w:rPr>
        <w:t>city</w:t>
      </w:r>
      <w:proofErr w:type="spellEnd"/>
      <w:r w:rsidRPr="005D7031">
        <w:rPr>
          <w:rFonts w:asciiTheme="minorHAnsi" w:hAnsiTheme="minorHAnsi" w:cstheme="minorHAnsi"/>
          <w:i/>
          <w:iCs/>
          <w:kern w:val="3"/>
        </w:rPr>
        <w:t xml:space="preserve"> </w:t>
      </w:r>
      <w:proofErr w:type="spellStart"/>
      <w:r w:rsidRPr="005D7031">
        <w:rPr>
          <w:rFonts w:asciiTheme="minorHAnsi" w:hAnsiTheme="minorHAnsi" w:cstheme="minorHAnsi"/>
          <w:i/>
          <w:iCs/>
          <w:kern w:val="3"/>
        </w:rPr>
        <w:t>trips</w:t>
      </w:r>
      <w:proofErr w:type="spellEnd"/>
      <w:r w:rsidRPr="005D7031">
        <w:rPr>
          <w:rFonts w:asciiTheme="minorHAnsi" w:hAnsiTheme="minorHAnsi" w:cstheme="minorHAnsi"/>
          <w:kern w:val="3"/>
        </w:rPr>
        <w:t xml:space="preserve"> i indywidualna turystyka aktywna ucierpiały mniej.</w:t>
      </w:r>
    </w:p>
    <w:p w14:paraId="740D3156" w14:textId="77777777" w:rsidR="00EB6DEA" w:rsidRPr="005D7031" w:rsidRDefault="00EB6DEA" w:rsidP="004332C4">
      <w:pPr>
        <w:spacing w:after="0" w:line="240" w:lineRule="auto"/>
        <w:jc w:val="both"/>
        <w:rPr>
          <w:rFonts w:asciiTheme="minorHAnsi" w:hAnsiTheme="minorHAnsi" w:cstheme="minorHAnsi"/>
          <w:kern w:val="3"/>
        </w:rPr>
      </w:pPr>
    </w:p>
    <w:p w14:paraId="57285691" w14:textId="260D6D7D" w:rsidR="008913E8" w:rsidRDefault="00EB6DEA" w:rsidP="004332C4">
      <w:pPr>
        <w:spacing w:after="0" w:line="240" w:lineRule="auto"/>
        <w:jc w:val="both"/>
        <w:rPr>
          <w:rFonts w:asciiTheme="minorHAnsi" w:hAnsiTheme="minorHAnsi" w:cstheme="minorHAnsi"/>
          <w:kern w:val="3"/>
        </w:rPr>
      </w:pPr>
      <w:r w:rsidRPr="005D7031">
        <w:rPr>
          <w:rFonts w:asciiTheme="minorHAnsi" w:hAnsiTheme="minorHAnsi" w:cstheme="minorHAnsi"/>
          <w:kern w:val="3"/>
        </w:rPr>
        <w:t>Pewien obraz sytuacji może tez</w:t>
      </w:r>
      <w:r w:rsidR="008913E8" w:rsidRPr="005D7031">
        <w:rPr>
          <w:rFonts w:asciiTheme="minorHAnsi" w:hAnsiTheme="minorHAnsi" w:cstheme="minorHAnsi"/>
          <w:kern w:val="3"/>
        </w:rPr>
        <w:t xml:space="preserve"> </w:t>
      </w:r>
      <w:r w:rsidRPr="005D7031">
        <w:rPr>
          <w:rFonts w:asciiTheme="minorHAnsi" w:hAnsiTheme="minorHAnsi" w:cstheme="minorHAnsi"/>
          <w:kern w:val="3"/>
        </w:rPr>
        <w:t xml:space="preserve">dać zestawienie wylotów z Belgii do </w:t>
      </w:r>
      <w:r w:rsidR="00BB3719" w:rsidRPr="005D7031">
        <w:rPr>
          <w:rFonts w:asciiTheme="minorHAnsi" w:hAnsiTheme="minorHAnsi" w:cstheme="minorHAnsi"/>
          <w:kern w:val="3"/>
        </w:rPr>
        <w:t xml:space="preserve">Polski, </w:t>
      </w:r>
      <w:r w:rsidRPr="005D7031">
        <w:rPr>
          <w:rFonts w:asciiTheme="minorHAnsi" w:hAnsiTheme="minorHAnsi" w:cstheme="minorHAnsi"/>
          <w:kern w:val="3"/>
        </w:rPr>
        <w:t xml:space="preserve">Czech i Węgier chociaż oczywiście większość tych przelotów wykonują obywatele każdego z krajów i Polska </w:t>
      </w:r>
      <w:r w:rsidR="008913E8" w:rsidRPr="005D7031">
        <w:rPr>
          <w:rFonts w:asciiTheme="minorHAnsi" w:hAnsiTheme="minorHAnsi" w:cstheme="minorHAnsi"/>
          <w:kern w:val="3"/>
        </w:rPr>
        <w:t>ma pod tym względem przewagę. W tej sytuacji uwagę zwraca stosunkowo wysoka liczba wylotów do Czech z lotniska w Brukseli. Węgry są zdecydowanie najgorzej skomunikowane, nie posiadają żadnych połączeń z lotniska w Charleroi</w:t>
      </w:r>
      <w:r w:rsidR="003E4748">
        <w:rPr>
          <w:rFonts w:asciiTheme="minorHAnsi" w:hAnsiTheme="minorHAnsi" w:cstheme="minorHAnsi"/>
          <w:kern w:val="3"/>
        </w:rPr>
        <w:t>,</w:t>
      </w:r>
      <w:r w:rsidR="00BB3719" w:rsidRPr="005D7031">
        <w:rPr>
          <w:rFonts w:asciiTheme="minorHAnsi" w:hAnsiTheme="minorHAnsi" w:cstheme="minorHAnsi"/>
          <w:kern w:val="3"/>
        </w:rPr>
        <w:t xml:space="preserve"> co ma też wpływ na dostępność oferty, szczególnie wyjazdów na zamówienie. Podkreślić </w:t>
      </w:r>
      <w:r w:rsidR="00F40713" w:rsidRPr="005D7031">
        <w:rPr>
          <w:rFonts w:asciiTheme="minorHAnsi" w:hAnsiTheme="minorHAnsi" w:cstheme="minorHAnsi"/>
          <w:kern w:val="3"/>
        </w:rPr>
        <w:t>należy,</w:t>
      </w:r>
      <w:r w:rsidR="00BB3719" w:rsidRPr="005D7031">
        <w:rPr>
          <w:rFonts w:asciiTheme="minorHAnsi" w:hAnsiTheme="minorHAnsi" w:cstheme="minorHAnsi"/>
          <w:kern w:val="3"/>
        </w:rPr>
        <w:t xml:space="preserve"> że w przypadku Polski polecieć można do 5 miast (z czego do 4 wyłącznie z lotnisk w Charleroi) natomiast w przypadku Czech i Węgier samoloty latają wyłącznie do Pragi i do Budapesztu. </w:t>
      </w:r>
    </w:p>
    <w:p w14:paraId="40DF73DF" w14:textId="77777777" w:rsidR="003E4748" w:rsidRPr="005D7031" w:rsidRDefault="003E4748" w:rsidP="004332C4">
      <w:pPr>
        <w:spacing w:after="0" w:line="240" w:lineRule="auto"/>
        <w:jc w:val="both"/>
        <w:rPr>
          <w:rFonts w:asciiTheme="minorHAnsi" w:hAnsiTheme="minorHAnsi" w:cstheme="minorHAnsi"/>
          <w:kern w:val="3"/>
        </w:rPr>
      </w:pPr>
    </w:p>
    <w:p w14:paraId="36EAC9B6" w14:textId="292F7172" w:rsidR="00EB6DEA" w:rsidRPr="004332C4" w:rsidRDefault="008913E8" w:rsidP="008913E8">
      <w:pPr>
        <w:spacing w:after="0"/>
        <w:jc w:val="center"/>
        <w:rPr>
          <w:rFonts w:asciiTheme="minorHAnsi" w:hAnsiTheme="minorHAnsi" w:cstheme="minorHAnsi"/>
          <w:kern w:val="3"/>
          <w:sz w:val="24"/>
          <w:szCs w:val="24"/>
        </w:rPr>
      </w:pPr>
      <w:r w:rsidRPr="004332C4">
        <w:rPr>
          <w:rFonts w:asciiTheme="minorHAnsi" w:hAnsiTheme="minorHAnsi" w:cstheme="minorHAnsi"/>
          <w:noProof/>
        </w:rPr>
        <w:drawing>
          <wp:inline distT="0" distB="0" distL="0" distR="0" wp14:anchorId="23CDE515" wp14:editId="5BFD8DA2">
            <wp:extent cx="4572000" cy="2743200"/>
            <wp:effectExtent l="0" t="0" r="0" b="0"/>
            <wp:docPr id="879356426" name="Graphique 1">
              <a:extLst xmlns:a="http://schemas.openxmlformats.org/drawingml/2006/main">
                <a:ext uri="{FF2B5EF4-FFF2-40B4-BE49-F238E27FC236}">
                  <a16:creationId xmlns:a16="http://schemas.microsoft.com/office/drawing/2014/main" id="{29958C28-B6E4-4043-5690-3ACEF97D1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EB02A96" w14:textId="77777777" w:rsidR="00F77CFB" w:rsidRPr="004332C4" w:rsidRDefault="00F77CFB" w:rsidP="0041344F">
      <w:pPr>
        <w:spacing w:after="0"/>
        <w:jc w:val="both"/>
        <w:rPr>
          <w:rFonts w:asciiTheme="minorHAnsi" w:hAnsiTheme="minorHAnsi" w:cstheme="minorHAnsi"/>
          <w:kern w:val="3"/>
          <w:sz w:val="24"/>
          <w:szCs w:val="24"/>
        </w:rPr>
      </w:pPr>
    </w:p>
    <w:p w14:paraId="065416A3" w14:textId="77777777" w:rsidR="008913E8" w:rsidRPr="004332C4" w:rsidRDefault="008913E8" w:rsidP="00F77CFB">
      <w:pPr>
        <w:spacing w:after="0"/>
        <w:jc w:val="both"/>
        <w:rPr>
          <w:rFonts w:asciiTheme="minorHAnsi" w:hAnsiTheme="minorHAnsi" w:cstheme="minorHAnsi"/>
          <w:sz w:val="24"/>
          <w:szCs w:val="24"/>
        </w:rPr>
      </w:pPr>
    </w:p>
    <w:p w14:paraId="5C452EEF" w14:textId="111714BA" w:rsidR="006D575F" w:rsidRPr="005D7031" w:rsidRDefault="006D575F" w:rsidP="004332C4">
      <w:pPr>
        <w:spacing w:after="0" w:line="240" w:lineRule="auto"/>
        <w:jc w:val="both"/>
        <w:rPr>
          <w:rFonts w:asciiTheme="minorHAnsi" w:hAnsiTheme="minorHAnsi" w:cstheme="minorHAnsi"/>
          <w:b/>
          <w:bCs/>
        </w:rPr>
      </w:pPr>
      <w:r w:rsidRPr="005D7031">
        <w:rPr>
          <w:rFonts w:asciiTheme="minorHAnsi" w:hAnsiTheme="minorHAnsi" w:cstheme="minorHAnsi"/>
          <w:b/>
          <w:bCs/>
        </w:rPr>
        <w:t>Porównanie ofert oferty na Polskę i Czechy w katalogach belgijskich touroperatorów</w:t>
      </w:r>
    </w:p>
    <w:p w14:paraId="62A874B0" w14:textId="77777777" w:rsidR="006D575F" w:rsidRPr="005D7031" w:rsidRDefault="006D575F" w:rsidP="004332C4">
      <w:pPr>
        <w:spacing w:after="0" w:line="240" w:lineRule="auto"/>
        <w:jc w:val="both"/>
        <w:rPr>
          <w:rFonts w:asciiTheme="minorHAnsi" w:hAnsiTheme="minorHAnsi" w:cstheme="minorHAnsi"/>
          <w:b/>
          <w:bCs/>
        </w:rPr>
      </w:pPr>
    </w:p>
    <w:p w14:paraId="2A184AC0" w14:textId="10145F0F" w:rsidR="00F77CFB" w:rsidRPr="005D7031" w:rsidRDefault="008E30D7"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Największym konkurentem Polski na rynku belgijskim są bez wątpienia Czechy. </w:t>
      </w:r>
      <w:r w:rsidR="00F77CFB" w:rsidRPr="005D7031">
        <w:rPr>
          <w:rFonts w:asciiTheme="minorHAnsi" w:hAnsiTheme="minorHAnsi" w:cstheme="minorHAnsi"/>
        </w:rPr>
        <w:t xml:space="preserve">ZOPOT przeprowadził analizę oferty na Polskę i Czechy sprzedawanej </w:t>
      </w:r>
      <w:r w:rsidR="006D575F" w:rsidRPr="005D7031">
        <w:rPr>
          <w:rFonts w:asciiTheme="minorHAnsi" w:hAnsiTheme="minorHAnsi" w:cstheme="minorHAnsi"/>
        </w:rPr>
        <w:t xml:space="preserve">przez belgijskich touroperatorów </w:t>
      </w:r>
      <w:r w:rsidR="00F77CFB" w:rsidRPr="005D7031">
        <w:rPr>
          <w:rFonts w:asciiTheme="minorHAnsi" w:hAnsiTheme="minorHAnsi" w:cstheme="minorHAnsi"/>
        </w:rPr>
        <w:t xml:space="preserve">w 2022 roku. Sprawdzone zostały wszystkie biura, które sprzedawały Polskę w latach 2019 – 2022.  </w:t>
      </w:r>
      <w:r w:rsidR="006D575F" w:rsidRPr="005D7031">
        <w:rPr>
          <w:rFonts w:asciiTheme="minorHAnsi" w:hAnsiTheme="minorHAnsi" w:cstheme="minorHAnsi"/>
        </w:rPr>
        <w:t>Z porównania wynika, że o</w:t>
      </w:r>
      <w:r w:rsidR="00F77CFB" w:rsidRPr="005D7031">
        <w:rPr>
          <w:rFonts w:asciiTheme="minorHAnsi" w:hAnsiTheme="minorHAnsi" w:cstheme="minorHAnsi"/>
        </w:rPr>
        <w:t xml:space="preserve">ferta na Polskę jest znacznie </w:t>
      </w:r>
      <w:r w:rsidR="003E4748">
        <w:rPr>
          <w:rFonts w:asciiTheme="minorHAnsi" w:hAnsiTheme="minorHAnsi" w:cstheme="minorHAnsi"/>
        </w:rPr>
        <w:t>liczniejsza</w:t>
      </w:r>
      <w:r w:rsidR="00F77CFB" w:rsidRPr="005D7031">
        <w:rPr>
          <w:rFonts w:asciiTheme="minorHAnsi" w:hAnsiTheme="minorHAnsi" w:cstheme="minorHAnsi"/>
        </w:rPr>
        <w:t xml:space="preserve"> a także bardziej różnorodna:</w:t>
      </w:r>
    </w:p>
    <w:p w14:paraId="00F86499" w14:textId="77777777" w:rsidR="00F77CFB" w:rsidRPr="005D7031" w:rsidRDefault="00F77CFB"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- 28 touroperatorów posiadało ofertę zarówno na Polskę, jak i na Czechy. </w:t>
      </w:r>
    </w:p>
    <w:p w14:paraId="5437E193" w14:textId="77777777" w:rsidR="00F77CFB" w:rsidRPr="005D7031" w:rsidRDefault="00F77CFB" w:rsidP="00F77CFB">
      <w:pPr>
        <w:spacing w:after="0"/>
        <w:jc w:val="both"/>
        <w:rPr>
          <w:rFonts w:asciiTheme="minorHAnsi" w:hAnsiTheme="minorHAnsi" w:cstheme="minorHAnsi"/>
        </w:rPr>
      </w:pPr>
      <w:r w:rsidRPr="005D7031">
        <w:rPr>
          <w:rFonts w:asciiTheme="minorHAnsi" w:hAnsiTheme="minorHAnsi" w:cstheme="minorHAnsi"/>
        </w:rPr>
        <w:t xml:space="preserve">- 13 touroperatorów oferowało wyłącznie Polskę </w:t>
      </w:r>
    </w:p>
    <w:p w14:paraId="7ED5B3BE" w14:textId="48A4412E" w:rsidR="00F77CFB" w:rsidRPr="005D7031" w:rsidRDefault="00F77CFB" w:rsidP="00F77CFB">
      <w:pPr>
        <w:spacing w:after="0"/>
        <w:jc w:val="both"/>
        <w:rPr>
          <w:rFonts w:asciiTheme="minorHAnsi" w:hAnsiTheme="minorHAnsi" w:cstheme="minorHAnsi"/>
        </w:rPr>
      </w:pPr>
      <w:r w:rsidRPr="005D7031">
        <w:rPr>
          <w:rFonts w:asciiTheme="minorHAnsi" w:hAnsiTheme="minorHAnsi" w:cstheme="minorHAnsi"/>
        </w:rPr>
        <w:t>-</w:t>
      </w:r>
      <w:r w:rsidR="006D575F" w:rsidRPr="005D7031">
        <w:rPr>
          <w:rFonts w:asciiTheme="minorHAnsi" w:hAnsiTheme="minorHAnsi" w:cstheme="minorHAnsi"/>
        </w:rPr>
        <w:t xml:space="preserve"> </w:t>
      </w:r>
      <w:r w:rsidRPr="005D7031">
        <w:rPr>
          <w:rFonts w:asciiTheme="minorHAnsi" w:hAnsiTheme="minorHAnsi" w:cstheme="minorHAnsi"/>
        </w:rPr>
        <w:t xml:space="preserve">3 touroperatorów sprzedawało wyłącznie Czechy. </w:t>
      </w:r>
    </w:p>
    <w:p w14:paraId="675D888A" w14:textId="77777777" w:rsidR="00F77CFB" w:rsidRPr="005D7031" w:rsidRDefault="00F77CFB" w:rsidP="00F77CFB">
      <w:pPr>
        <w:spacing w:after="0"/>
        <w:jc w:val="both"/>
        <w:rPr>
          <w:rFonts w:asciiTheme="minorHAnsi" w:hAnsiTheme="minorHAnsi" w:cstheme="minorHAnsi"/>
        </w:rPr>
      </w:pPr>
    </w:p>
    <w:p w14:paraId="0A4C148A" w14:textId="2EFF69CC" w:rsidR="00F77CFB" w:rsidRPr="005D7031" w:rsidRDefault="00F77CFB"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Polska dominuje nad Czechami także pod względem częstotliwości sprzedaży objazdów. </w:t>
      </w:r>
      <w:r w:rsidR="006D575F" w:rsidRPr="005D7031">
        <w:rPr>
          <w:rFonts w:asciiTheme="minorHAnsi" w:hAnsiTheme="minorHAnsi" w:cstheme="minorHAnsi"/>
        </w:rPr>
        <w:t>Objazdy po Polsce</w:t>
      </w:r>
      <w:r w:rsidRPr="005D7031">
        <w:rPr>
          <w:rFonts w:asciiTheme="minorHAnsi" w:hAnsiTheme="minorHAnsi" w:cstheme="minorHAnsi"/>
        </w:rPr>
        <w:t xml:space="preserve"> proponowało 17 touroperatorów a</w:t>
      </w:r>
      <w:r w:rsidR="006D575F" w:rsidRPr="005D7031">
        <w:rPr>
          <w:rFonts w:asciiTheme="minorHAnsi" w:hAnsiTheme="minorHAnsi" w:cstheme="minorHAnsi"/>
        </w:rPr>
        <w:t xml:space="preserve"> po</w:t>
      </w:r>
      <w:r w:rsidRPr="005D7031">
        <w:rPr>
          <w:rFonts w:asciiTheme="minorHAnsi" w:hAnsiTheme="minorHAnsi" w:cstheme="minorHAnsi"/>
        </w:rPr>
        <w:t xml:space="preserve"> Czech</w:t>
      </w:r>
      <w:r w:rsidR="006D575F" w:rsidRPr="005D7031">
        <w:rPr>
          <w:rFonts w:asciiTheme="minorHAnsi" w:hAnsiTheme="minorHAnsi" w:cstheme="minorHAnsi"/>
        </w:rPr>
        <w:t>ach</w:t>
      </w:r>
      <w:r w:rsidRPr="005D7031">
        <w:rPr>
          <w:rFonts w:asciiTheme="minorHAnsi" w:hAnsiTheme="minorHAnsi" w:cstheme="minorHAnsi"/>
        </w:rPr>
        <w:t xml:space="preserve"> jedynie 9. </w:t>
      </w:r>
      <w:r w:rsidR="008E30D7" w:rsidRPr="005D7031">
        <w:rPr>
          <w:rFonts w:asciiTheme="minorHAnsi" w:hAnsiTheme="minorHAnsi" w:cstheme="minorHAnsi"/>
        </w:rPr>
        <w:t>Analizując</w:t>
      </w:r>
      <w:r w:rsidRPr="005D7031">
        <w:rPr>
          <w:rFonts w:asciiTheme="minorHAnsi" w:hAnsiTheme="minorHAnsi" w:cstheme="minorHAnsi"/>
        </w:rPr>
        <w:t xml:space="preserve"> liczbę </w:t>
      </w:r>
      <w:proofErr w:type="spellStart"/>
      <w:r w:rsidRPr="005D7031">
        <w:rPr>
          <w:rFonts w:asciiTheme="minorHAnsi" w:hAnsiTheme="minorHAnsi" w:cstheme="minorHAnsi"/>
          <w:i/>
          <w:iCs/>
        </w:rPr>
        <w:t>city</w:t>
      </w:r>
      <w:proofErr w:type="spellEnd"/>
      <w:r w:rsidRPr="005D7031">
        <w:rPr>
          <w:rFonts w:asciiTheme="minorHAnsi" w:hAnsiTheme="minorHAnsi" w:cstheme="minorHAnsi"/>
          <w:i/>
          <w:iCs/>
        </w:rPr>
        <w:t xml:space="preserve"> </w:t>
      </w:r>
      <w:proofErr w:type="spellStart"/>
      <w:r w:rsidRPr="005D7031">
        <w:rPr>
          <w:rFonts w:asciiTheme="minorHAnsi" w:hAnsiTheme="minorHAnsi" w:cstheme="minorHAnsi"/>
          <w:i/>
          <w:iCs/>
        </w:rPr>
        <w:t>trip</w:t>
      </w:r>
      <w:proofErr w:type="spellEnd"/>
      <w:r w:rsidRPr="005D7031">
        <w:rPr>
          <w:rFonts w:asciiTheme="minorHAnsi" w:hAnsiTheme="minorHAnsi" w:cstheme="minorHAnsi"/>
        </w:rPr>
        <w:t xml:space="preserve"> widać silną pozycję Pragi, dzięki której Czechy są uznane za rozpoznawalną destynację. Pobyty w Pradze znajduj</w:t>
      </w:r>
      <w:r w:rsidR="003E4748">
        <w:rPr>
          <w:rFonts w:asciiTheme="minorHAnsi" w:hAnsiTheme="minorHAnsi" w:cstheme="minorHAnsi"/>
        </w:rPr>
        <w:t>ą</w:t>
      </w:r>
      <w:r w:rsidRPr="005D7031">
        <w:rPr>
          <w:rFonts w:asciiTheme="minorHAnsi" w:hAnsiTheme="minorHAnsi" w:cstheme="minorHAnsi"/>
        </w:rPr>
        <w:t xml:space="preserve"> się u 16 touroperatorów. Kraków znajduje się w ofercie 13 biur. Tak wysoka liczba </w:t>
      </w:r>
      <w:r w:rsidR="006D575F" w:rsidRPr="005D7031">
        <w:rPr>
          <w:rFonts w:asciiTheme="minorHAnsi" w:hAnsiTheme="minorHAnsi" w:cstheme="minorHAnsi"/>
        </w:rPr>
        <w:t>pobytów w miastach</w:t>
      </w:r>
      <w:r w:rsidRPr="005D7031">
        <w:rPr>
          <w:rFonts w:asciiTheme="minorHAnsi" w:hAnsiTheme="minorHAnsi" w:cstheme="minorHAnsi"/>
        </w:rPr>
        <w:t xml:space="preserve"> w przypadku obu krajów jest</w:t>
      </w:r>
      <w:r w:rsidR="008E30D7" w:rsidRPr="005D7031">
        <w:rPr>
          <w:rFonts w:asciiTheme="minorHAnsi" w:hAnsiTheme="minorHAnsi" w:cstheme="minorHAnsi"/>
        </w:rPr>
        <w:t xml:space="preserve">, jak już wspomniano </w:t>
      </w:r>
      <w:r w:rsidRPr="005D7031">
        <w:rPr>
          <w:rFonts w:asciiTheme="minorHAnsi" w:hAnsiTheme="minorHAnsi" w:cstheme="minorHAnsi"/>
        </w:rPr>
        <w:t xml:space="preserve">wynikiem obecnej sytuacji politycznej. Touroperatorzy woleli wycofać kosztowne, bardziej ryzykowne i trudniejsze do sprzedania objazdy zastępując je </w:t>
      </w:r>
      <w:r w:rsidR="006D575F" w:rsidRPr="005D7031">
        <w:rPr>
          <w:rFonts w:asciiTheme="minorHAnsi" w:hAnsiTheme="minorHAnsi" w:cstheme="minorHAnsi"/>
        </w:rPr>
        <w:t>pobytami w najpopularniejszych miastach – Pradze i Krakowie</w:t>
      </w:r>
      <w:r w:rsidRPr="005D7031">
        <w:rPr>
          <w:rFonts w:asciiTheme="minorHAnsi" w:hAnsiTheme="minorHAnsi" w:cstheme="minorHAnsi"/>
        </w:rPr>
        <w:t xml:space="preserve">, najczęściej na zamówienie. </w:t>
      </w:r>
    </w:p>
    <w:p w14:paraId="23BCB605" w14:textId="32DCC2AA" w:rsidR="00F77CFB" w:rsidRPr="005D7031" w:rsidRDefault="00F77CFB" w:rsidP="004332C4">
      <w:pPr>
        <w:spacing w:after="0" w:line="240" w:lineRule="auto"/>
        <w:jc w:val="both"/>
        <w:rPr>
          <w:rFonts w:asciiTheme="minorHAnsi" w:hAnsiTheme="minorHAnsi" w:cstheme="minorHAnsi"/>
        </w:rPr>
      </w:pPr>
      <w:r w:rsidRPr="005D7031">
        <w:rPr>
          <w:rFonts w:asciiTheme="minorHAnsi" w:hAnsiTheme="minorHAnsi" w:cstheme="minorHAnsi"/>
        </w:rPr>
        <w:t xml:space="preserve">Wyjazdy aktywne są podobnie dostępne, na każdy kraj można znaleźć </w:t>
      </w:r>
      <w:r w:rsidR="008E30D7" w:rsidRPr="005D7031">
        <w:rPr>
          <w:rFonts w:asciiTheme="minorHAnsi" w:hAnsiTheme="minorHAnsi" w:cstheme="minorHAnsi"/>
        </w:rPr>
        <w:t>4</w:t>
      </w:r>
      <w:r w:rsidRPr="005D7031">
        <w:rPr>
          <w:rFonts w:asciiTheme="minorHAnsi" w:hAnsiTheme="minorHAnsi" w:cstheme="minorHAnsi"/>
        </w:rPr>
        <w:t xml:space="preserve"> – </w:t>
      </w:r>
      <w:r w:rsidR="008E30D7" w:rsidRPr="005D7031">
        <w:rPr>
          <w:rFonts w:asciiTheme="minorHAnsi" w:hAnsiTheme="minorHAnsi" w:cstheme="minorHAnsi"/>
        </w:rPr>
        <w:t>6</w:t>
      </w:r>
      <w:r w:rsidRPr="005D7031">
        <w:rPr>
          <w:rFonts w:asciiTheme="minorHAnsi" w:hAnsiTheme="minorHAnsi" w:cstheme="minorHAnsi"/>
        </w:rPr>
        <w:t xml:space="preserve"> biur oferujących trekkingi albo trasy rowerowe oraz jedno biuro proponujące trekkingi konne. Domki do wynajęci w Polsce proponują 2 biura, domki w Czechach tylko </w:t>
      </w:r>
      <w:r w:rsidR="006D575F" w:rsidRPr="005D7031">
        <w:rPr>
          <w:rFonts w:asciiTheme="minorHAnsi" w:hAnsiTheme="minorHAnsi" w:cstheme="minorHAnsi"/>
        </w:rPr>
        <w:t>1</w:t>
      </w:r>
      <w:r w:rsidRPr="005D7031">
        <w:rPr>
          <w:rFonts w:asciiTheme="minorHAnsi" w:hAnsiTheme="minorHAnsi" w:cstheme="minorHAnsi"/>
        </w:rPr>
        <w:t xml:space="preserve"> biuro. Sprzedaż pobytów na kempingach proponowana jest przez </w:t>
      </w:r>
      <w:r w:rsidR="006D575F" w:rsidRPr="005D7031">
        <w:rPr>
          <w:rFonts w:asciiTheme="minorHAnsi" w:hAnsiTheme="minorHAnsi" w:cstheme="minorHAnsi"/>
        </w:rPr>
        <w:t>1</w:t>
      </w:r>
      <w:r w:rsidRPr="005D7031">
        <w:rPr>
          <w:rFonts w:asciiTheme="minorHAnsi" w:hAnsiTheme="minorHAnsi" w:cstheme="minorHAnsi"/>
        </w:rPr>
        <w:t xml:space="preserve">, to samo biuro. </w:t>
      </w:r>
    </w:p>
    <w:p w14:paraId="15970BBA" w14:textId="77777777" w:rsidR="00F77CFB" w:rsidRPr="005D7031" w:rsidRDefault="00F77CFB" w:rsidP="004332C4">
      <w:pPr>
        <w:spacing w:after="0" w:line="240" w:lineRule="auto"/>
        <w:jc w:val="both"/>
        <w:rPr>
          <w:rFonts w:asciiTheme="minorHAnsi" w:hAnsiTheme="minorHAnsi" w:cstheme="minorHAnsi"/>
          <w:kern w:val="3"/>
        </w:rPr>
      </w:pPr>
    </w:p>
    <w:p w14:paraId="1618D7E7" w14:textId="77777777" w:rsidR="006D575F" w:rsidRPr="005D7031" w:rsidRDefault="006D575F" w:rsidP="004332C4">
      <w:pPr>
        <w:spacing w:after="0" w:line="240" w:lineRule="auto"/>
        <w:jc w:val="both"/>
        <w:rPr>
          <w:rFonts w:asciiTheme="minorHAnsi" w:hAnsiTheme="minorHAnsi" w:cstheme="minorHAnsi"/>
          <w:b/>
          <w:bCs/>
          <w:kern w:val="3"/>
        </w:rPr>
      </w:pPr>
      <w:r w:rsidRPr="005D7031">
        <w:rPr>
          <w:rFonts w:asciiTheme="minorHAnsi" w:hAnsiTheme="minorHAnsi" w:cstheme="minorHAnsi"/>
          <w:b/>
          <w:bCs/>
          <w:kern w:val="3"/>
        </w:rPr>
        <w:t>Analiza cenowa oferty na Polskę na tle konkurencji</w:t>
      </w:r>
    </w:p>
    <w:p w14:paraId="1C265E00" w14:textId="77777777" w:rsidR="006D575F" w:rsidRPr="005D7031" w:rsidRDefault="006D575F" w:rsidP="004332C4">
      <w:pPr>
        <w:spacing w:after="0" w:line="240" w:lineRule="auto"/>
        <w:jc w:val="both"/>
        <w:rPr>
          <w:rFonts w:asciiTheme="minorHAnsi" w:hAnsiTheme="minorHAnsi" w:cstheme="minorHAnsi"/>
          <w:kern w:val="3"/>
        </w:rPr>
      </w:pPr>
    </w:p>
    <w:p w14:paraId="3C0618A7" w14:textId="16A87151" w:rsidR="00F25D67" w:rsidRPr="005D7031" w:rsidRDefault="00F25D67" w:rsidP="003E4748">
      <w:pPr>
        <w:spacing w:after="0" w:line="240" w:lineRule="auto"/>
        <w:jc w:val="both"/>
        <w:rPr>
          <w:rFonts w:asciiTheme="minorHAnsi" w:hAnsiTheme="minorHAnsi" w:cstheme="minorHAnsi"/>
          <w:kern w:val="3"/>
        </w:rPr>
      </w:pPr>
      <w:r w:rsidRPr="005D7031">
        <w:rPr>
          <w:rFonts w:asciiTheme="minorHAnsi" w:hAnsiTheme="minorHAnsi" w:cstheme="minorHAnsi"/>
          <w:kern w:val="3"/>
        </w:rPr>
        <w:t xml:space="preserve">Porównanie oferty katalogowej </w:t>
      </w:r>
      <w:r w:rsidR="003E4748">
        <w:rPr>
          <w:rFonts w:asciiTheme="minorHAnsi" w:hAnsiTheme="minorHAnsi" w:cstheme="minorHAnsi"/>
          <w:kern w:val="3"/>
        </w:rPr>
        <w:t>na</w:t>
      </w:r>
      <w:r w:rsidR="00DE6167">
        <w:rPr>
          <w:rFonts w:asciiTheme="minorHAnsi" w:hAnsiTheme="minorHAnsi" w:cstheme="minorHAnsi"/>
          <w:kern w:val="3"/>
        </w:rPr>
        <w:t xml:space="preserve"> </w:t>
      </w:r>
      <w:r w:rsidR="003E4748">
        <w:rPr>
          <w:rFonts w:asciiTheme="minorHAnsi" w:hAnsiTheme="minorHAnsi" w:cstheme="minorHAnsi"/>
          <w:kern w:val="3"/>
        </w:rPr>
        <w:t>wyjazdy do naszego</w:t>
      </w:r>
      <w:r w:rsidRPr="005D7031">
        <w:rPr>
          <w:rFonts w:asciiTheme="minorHAnsi" w:hAnsiTheme="minorHAnsi" w:cstheme="minorHAnsi"/>
          <w:kern w:val="3"/>
        </w:rPr>
        <w:t xml:space="preserve"> regionu w roku 2022 nie było łatwym zadaniem</w:t>
      </w:r>
      <w:r w:rsidR="005D7031" w:rsidRPr="005D7031">
        <w:rPr>
          <w:rFonts w:asciiTheme="minorHAnsi" w:hAnsiTheme="minorHAnsi" w:cstheme="minorHAnsi"/>
          <w:kern w:val="3"/>
        </w:rPr>
        <w:t xml:space="preserve"> </w:t>
      </w:r>
      <w:r w:rsidRPr="005D7031">
        <w:rPr>
          <w:rFonts w:asciiTheme="minorHAnsi" w:hAnsiTheme="minorHAnsi" w:cstheme="minorHAnsi"/>
          <w:kern w:val="3"/>
        </w:rPr>
        <w:t xml:space="preserve"> ze względu na bardzo dynamiczną sytuację międzynarodową, na którą w szybki sposób reagowali zarówno konsumenci</w:t>
      </w:r>
      <w:r w:rsidR="005D7031" w:rsidRPr="005D7031">
        <w:rPr>
          <w:rFonts w:asciiTheme="minorHAnsi" w:hAnsiTheme="minorHAnsi" w:cstheme="minorHAnsi"/>
          <w:kern w:val="3"/>
        </w:rPr>
        <w:t xml:space="preserve">, </w:t>
      </w:r>
      <w:r w:rsidRPr="005D7031">
        <w:rPr>
          <w:rFonts w:asciiTheme="minorHAnsi" w:hAnsiTheme="minorHAnsi" w:cstheme="minorHAnsi"/>
          <w:kern w:val="3"/>
        </w:rPr>
        <w:t xml:space="preserve">jak i branża. Oferty produktowe pojawiały się </w:t>
      </w:r>
      <w:r w:rsidR="005D7031" w:rsidRPr="005D7031">
        <w:rPr>
          <w:rFonts w:asciiTheme="minorHAnsi" w:hAnsiTheme="minorHAnsi" w:cstheme="minorHAnsi"/>
          <w:kern w:val="3"/>
        </w:rPr>
        <w:t>często na krótki czas i były niezmiernie mocno uzależnione</w:t>
      </w:r>
      <w:r w:rsidRPr="005D7031">
        <w:rPr>
          <w:rFonts w:asciiTheme="minorHAnsi" w:hAnsiTheme="minorHAnsi" w:cstheme="minorHAnsi"/>
          <w:kern w:val="3"/>
        </w:rPr>
        <w:t xml:space="preserve"> od popytu i nastawienia konsumentów. Ogólnie można powiedzieć, że najszybciej zniknęły oferty podróży objazdowych autokarem po naszych krajach, natomiast krótkie </w:t>
      </w:r>
      <w:proofErr w:type="spellStart"/>
      <w:r w:rsidRPr="005D7031">
        <w:rPr>
          <w:rFonts w:asciiTheme="minorHAnsi" w:hAnsiTheme="minorHAnsi" w:cstheme="minorHAnsi"/>
          <w:kern w:val="3"/>
        </w:rPr>
        <w:t>city</w:t>
      </w:r>
      <w:proofErr w:type="spellEnd"/>
      <w:r w:rsidRPr="005D7031">
        <w:rPr>
          <w:rFonts w:asciiTheme="minorHAnsi" w:hAnsiTheme="minorHAnsi" w:cstheme="minorHAnsi"/>
          <w:kern w:val="3"/>
        </w:rPr>
        <w:t xml:space="preserve"> </w:t>
      </w:r>
      <w:proofErr w:type="spellStart"/>
      <w:r w:rsidRPr="005D7031">
        <w:rPr>
          <w:rFonts w:asciiTheme="minorHAnsi" w:hAnsiTheme="minorHAnsi" w:cstheme="minorHAnsi"/>
          <w:kern w:val="3"/>
        </w:rPr>
        <w:t>trips</w:t>
      </w:r>
      <w:proofErr w:type="spellEnd"/>
      <w:r w:rsidRPr="005D7031">
        <w:rPr>
          <w:rFonts w:asciiTheme="minorHAnsi" w:hAnsiTheme="minorHAnsi" w:cstheme="minorHAnsi"/>
          <w:kern w:val="3"/>
        </w:rPr>
        <w:t xml:space="preserve"> </w:t>
      </w:r>
      <w:r w:rsidR="005D7031" w:rsidRPr="005D7031">
        <w:rPr>
          <w:rFonts w:asciiTheme="minorHAnsi" w:hAnsiTheme="minorHAnsi" w:cstheme="minorHAnsi"/>
          <w:kern w:val="3"/>
        </w:rPr>
        <w:t>utrzymywały się częściej</w:t>
      </w:r>
      <w:r w:rsidRPr="005D7031">
        <w:rPr>
          <w:rFonts w:asciiTheme="minorHAnsi" w:hAnsiTheme="minorHAnsi" w:cstheme="minorHAnsi"/>
          <w:kern w:val="3"/>
        </w:rPr>
        <w:t>.</w:t>
      </w:r>
    </w:p>
    <w:p w14:paraId="50EC90B7" w14:textId="77777777" w:rsidR="00F25D67" w:rsidRPr="005D7031" w:rsidRDefault="00F25D67" w:rsidP="003E4748">
      <w:pPr>
        <w:spacing w:after="0" w:line="240" w:lineRule="auto"/>
        <w:jc w:val="both"/>
        <w:rPr>
          <w:rFonts w:asciiTheme="minorHAnsi" w:hAnsiTheme="minorHAnsi" w:cstheme="minorHAnsi"/>
          <w:kern w:val="3"/>
        </w:rPr>
      </w:pPr>
    </w:p>
    <w:p w14:paraId="5F52B9F8" w14:textId="625C97F5" w:rsidR="0041344F" w:rsidRPr="005D7031" w:rsidRDefault="008E30D7" w:rsidP="003E4748">
      <w:pPr>
        <w:spacing w:after="0" w:line="240" w:lineRule="auto"/>
        <w:jc w:val="both"/>
        <w:rPr>
          <w:rFonts w:asciiTheme="minorHAnsi" w:hAnsiTheme="minorHAnsi" w:cstheme="minorHAnsi"/>
          <w:kern w:val="3"/>
        </w:rPr>
      </w:pPr>
      <w:r w:rsidRPr="005D7031">
        <w:rPr>
          <w:rFonts w:asciiTheme="minorHAnsi" w:hAnsiTheme="minorHAnsi" w:cstheme="minorHAnsi"/>
          <w:kern w:val="3"/>
        </w:rPr>
        <w:t xml:space="preserve">ZOPOT dokonał także analizy cenowej ofert do krajów Europy Wschodniej na przykładzie </w:t>
      </w:r>
      <w:r w:rsidR="005D7031" w:rsidRPr="005D7031">
        <w:rPr>
          <w:rFonts w:asciiTheme="minorHAnsi" w:hAnsiTheme="minorHAnsi" w:cstheme="minorHAnsi"/>
          <w:kern w:val="3"/>
        </w:rPr>
        <w:t xml:space="preserve">objazdów proponowanych przez wiodących touroperatorów – Leonard </w:t>
      </w:r>
      <w:proofErr w:type="spellStart"/>
      <w:r w:rsidR="005D7031" w:rsidRPr="005D7031">
        <w:rPr>
          <w:rFonts w:asciiTheme="minorHAnsi" w:hAnsiTheme="minorHAnsi" w:cstheme="minorHAnsi"/>
          <w:kern w:val="3"/>
        </w:rPr>
        <w:t>Voyage</w:t>
      </w:r>
      <w:proofErr w:type="spellEnd"/>
      <w:r w:rsidR="005D7031" w:rsidRPr="005D7031">
        <w:rPr>
          <w:rFonts w:asciiTheme="minorHAnsi" w:hAnsiTheme="minorHAnsi" w:cstheme="minorHAnsi"/>
          <w:kern w:val="3"/>
        </w:rPr>
        <w:t xml:space="preserve"> z Walonii i </w:t>
      </w:r>
      <w:proofErr w:type="spellStart"/>
      <w:r w:rsidR="005D7031" w:rsidRPr="005D7031">
        <w:rPr>
          <w:rFonts w:asciiTheme="minorHAnsi" w:hAnsiTheme="minorHAnsi" w:cstheme="minorHAnsi"/>
          <w:kern w:val="3"/>
        </w:rPr>
        <w:t>Generaltour</w:t>
      </w:r>
      <w:proofErr w:type="spellEnd"/>
      <w:r w:rsidR="005D7031" w:rsidRPr="005D7031">
        <w:rPr>
          <w:rFonts w:asciiTheme="minorHAnsi" w:hAnsiTheme="minorHAnsi" w:cstheme="minorHAnsi"/>
          <w:kern w:val="3"/>
        </w:rPr>
        <w:t xml:space="preserve"> z Flandrii. Ich oferta na kraje Europy Wschodniej utrzymała przez cały 2022 rok. </w:t>
      </w:r>
      <w:r w:rsidR="00F31E35" w:rsidRPr="005D7031">
        <w:rPr>
          <w:rFonts w:asciiTheme="minorHAnsi" w:hAnsiTheme="minorHAnsi" w:cstheme="minorHAnsi"/>
          <w:kern w:val="3"/>
        </w:rPr>
        <w:t xml:space="preserve"> </w:t>
      </w:r>
      <w:r w:rsidR="005D7031" w:rsidRPr="005D7031">
        <w:rPr>
          <w:rFonts w:asciiTheme="minorHAnsi" w:hAnsiTheme="minorHAnsi" w:cstheme="minorHAnsi"/>
          <w:kern w:val="3"/>
        </w:rPr>
        <w:t>Porównano dwie opcje - obja</w:t>
      </w:r>
      <w:r w:rsidR="00F31E35" w:rsidRPr="005D7031">
        <w:rPr>
          <w:rFonts w:asciiTheme="minorHAnsi" w:hAnsiTheme="minorHAnsi" w:cstheme="minorHAnsi"/>
          <w:kern w:val="3"/>
        </w:rPr>
        <w:t xml:space="preserve">zd klasyczny oraz objazd połączony z </w:t>
      </w:r>
      <w:r w:rsidR="003E4748">
        <w:rPr>
          <w:rFonts w:asciiTheme="minorHAnsi" w:hAnsiTheme="minorHAnsi" w:cstheme="minorHAnsi"/>
          <w:kern w:val="3"/>
        </w:rPr>
        <w:t>transportem</w:t>
      </w:r>
      <w:r w:rsidR="00F31E35" w:rsidRPr="005D7031">
        <w:rPr>
          <w:rFonts w:asciiTheme="minorHAnsi" w:hAnsiTheme="minorHAnsi" w:cstheme="minorHAnsi"/>
          <w:kern w:val="3"/>
        </w:rPr>
        <w:t xml:space="preserve"> do kraju </w:t>
      </w:r>
      <w:r w:rsidR="003E4748">
        <w:rPr>
          <w:rFonts w:asciiTheme="minorHAnsi" w:hAnsiTheme="minorHAnsi" w:cstheme="minorHAnsi"/>
          <w:kern w:val="3"/>
        </w:rPr>
        <w:t xml:space="preserve">samolotem. </w:t>
      </w:r>
      <w:r w:rsidR="007D4128" w:rsidRPr="005D7031">
        <w:rPr>
          <w:rFonts w:asciiTheme="minorHAnsi" w:hAnsiTheme="minorHAnsi" w:cstheme="minorHAnsi"/>
          <w:kern w:val="3"/>
        </w:rPr>
        <w:t xml:space="preserve"> </w:t>
      </w:r>
    </w:p>
    <w:p w14:paraId="4EDA4AA3" w14:textId="77777777" w:rsidR="008E30D7" w:rsidRPr="005D7031" w:rsidRDefault="008E30D7" w:rsidP="0041344F">
      <w:pPr>
        <w:spacing w:after="0"/>
        <w:jc w:val="both"/>
        <w:rPr>
          <w:rFonts w:asciiTheme="minorHAnsi" w:hAnsiTheme="minorHAnsi" w:cstheme="minorHAnsi"/>
          <w:kern w:val="3"/>
        </w:rPr>
      </w:pPr>
    </w:p>
    <w:p w14:paraId="48E27C0E" w14:textId="77777777" w:rsidR="007D4128" w:rsidRPr="005D7031" w:rsidRDefault="007D4128" w:rsidP="007D4128">
      <w:pPr>
        <w:rPr>
          <w:rFonts w:asciiTheme="minorHAnsi" w:hAnsiTheme="minorHAnsi" w:cstheme="minorHAnsi"/>
        </w:rPr>
      </w:pPr>
      <w:r w:rsidRPr="005D7031">
        <w:rPr>
          <w:rFonts w:asciiTheme="minorHAnsi" w:hAnsiTheme="minorHAnsi" w:cstheme="minorHAnsi"/>
        </w:rPr>
        <w:t xml:space="preserve">Leonard </w:t>
      </w:r>
      <w:proofErr w:type="spellStart"/>
      <w:r w:rsidRPr="005D7031">
        <w:rPr>
          <w:rFonts w:asciiTheme="minorHAnsi" w:hAnsiTheme="minorHAnsi" w:cstheme="minorHAnsi"/>
        </w:rPr>
        <w:t>Voyages</w:t>
      </w:r>
      <w:proofErr w:type="spellEnd"/>
      <w:r w:rsidRPr="005D7031">
        <w:rPr>
          <w:rFonts w:asciiTheme="minorHAnsi" w:hAnsiTheme="minorHAnsi" w:cstheme="minorHAnsi"/>
        </w:rPr>
        <w:t>: objazd autokarem</w:t>
      </w:r>
    </w:p>
    <w:tbl>
      <w:tblPr>
        <w:tblW w:w="9459" w:type="dxa"/>
        <w:tblInd w:w="-108" w:type="dxa"/>
        <w:tblLayout w:type="fixed"/>
        <w:tblCellMar>
          <w:left w:w="10" w:type="dxa"/>
          <w:right w:w="10" w:type="dxa"/>
        </w:tblCellMar>
        <w:tblLook w:val="0000" w:firstRow="0" w:lastRow="0" w:firstColumn="0" w:lastColumn="0" w:noHBand="0" w:noVBand="0"/>
      </w:tblPr>
      <w:tblGrid>
        <w:gridCol w:w="1250"/>
        <w:gridCol w:w="970"/>
        <w:gridCol w:w="1711"/>
        <w:gridCol w:w="1701"/>
        <w:gridCol w:w="2495"/>
        <w:gridCol w:w="1332"/>
      </w:tblGrid>
      <w:tr w:rsidR="007D4128" w:rsidRPr="004332C4" w14:paraId="1B34A79D" w14:textId="77777777" w:rsidTr="009C6F3D">
        <w:tc>
          <w:tcPr>
            <w:tcW w:w="1250" w:type="dxa"/>
            <w:tcBorders>
              <w:top w:val="single" w:sz="12" w:space="0" w:color="auto"/>
              <w:left w:val="single" w:sz="12" w:space="0" w:color="auto"/>
              <w:bottom w:val="single" w:sz="12" w:space="0" w:color="auto"/>
              <w:right w:val="single" w:sz="4" w:space="0" w:color="00000A"/>
            </w:tcBorders>
            <w:shd w:val="clear" w:color="auto" w:fill="EBFFEB"/>
            <w:tcMar>
              <w:top w:w="0" w:type="dxa"/>
              <w:left w:w="108" w:type="dxa"/>
              <w:bottom w:w="0" w:type="dxa"/>
              <w:right w:w="108" w:type="dxa"/>
            </w:tcMar>
          </w:tcPr>
          <w:p w14:paraId="33BDF45C"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p>
        </w:tc>
        <w:tc>
          <w:tcPr>
            <w:tcW w:w="970"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19544E0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sz w:val="20"/>
                <w:szCs w:val="20"/>
                <w:lang w:eastAsia="pl-PL"/>
              </w:rPr>
            </w:pPr>
            <w:r w:rsidRPr="004332C4">
              <w:rPr>
                <w:rFonts w:asciiTheme="minorHAnsi" w:eastAsia="Calibri" w:hAnsiTheme="minorHAnsi" w:cstheme="minorHAnsi"/>
                <w:b/>
                <w:kern w:val="3"/>
                <w:sz w:val="20"/>
                <w:szCs w:val="20"/>
                <w:lang w:eastAsia="pl-PL"/>
              </w:rPr>
              <w:t>Długość pobytu</w:t>
            </w:r>
          </w:p>
        </w:tc>
        <w:tc>
          <w:tcPr>
            <w:tcW w:w="1711"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52415B5F"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Trasa</w:t>
            </w:r>
          </w:p>
        </w:tc>
        <w:tc>
          <w:tcPr>
            <w:tcW w:w="1701"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305B31A4"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Cena całościowa od os., w euro</w:t>
            </w:r>
          </w:p>
        </w:tc>
        <w:tc>
          <w:tcPr>
            <w:tcW w:w="2495"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358C2A29"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Cena obejmuje</w:t>
            </w:r>
          </w:p>
        </w:tc>
        <w:tc>
          <w:tcPr>
            <w:tcW w:w="1332" w:type="dxa"/>
            <w:tcBorders>
              <w:top w:val="single" w:sz="12" w:space="0" w:color="auto"/>
              <w:left w:val="single" w:sz="4" w:space="0" w:color="00000A"/>
              <w:bottom w:val="single" w:sz="12" w:space="0" w:color="auto"/>
              <w:right w:val="single" w:sz="12" w:space="0" w:color="auto"/>
            </w:tcBorders>
            <w:shd w:val="clear" w:color="auto" w:fill="EBFFEB"/>
            <w:tcMar>
              <w:top w:w="0" w:type="dxa"/>
              <w:left w:w="108" w:type="dxa"/>
              <w:bottom w:w="0" w:type="dxa"/>
              <w:right w:w="108" w:type="dxa"/>
            </w:tcMar>
          </w:tcPr>
          <w:p w14:paraId="5D3A289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Średnia cena za noc, w euro</w:t>
            </w:r>
          </w:p>
        </w:tc>
      </w:tr>
      <w:tr w:rsidR="007D4128" w:rsidRPr="004332C4" w14:paraId="4693F1E6" w14:textId="77777777" w:rsidTr="009C6F3D">
        <w:tc>
          <w:tcPr>
            <w:tcW w:w="1250" w:type="dxa"/>
            <w:tcBorders>
              <w:top w:val="single" w:sz="12" w:space="0" w:color="auto"/>
              <w:left w:val="single" w:sz="12" w:space="0" w:color="auto"/>
              <w:bottom w:val="single" w:sz="4" w:space="0" w:color="00000A"/>
              <w:right w:val="single" w:sz="4" w:space="0" w:color="00000A"/>
            </w:tcBorders>
            <w:tcMar>
              <w:top w:w="0" w:type="dxa"/>
              <w:left w:w="108" w:type="dxa"/>
              <w:bottom w:w="0" w:type="dxa"/>
              <w:right w:w="108" w:type="dxa"/>
            </w:tcMar>
          </w:tcPr>
          <w:p w14:paraId="4E0EFBB0"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Polska</w:t>
            </w:r>
          </w:p>
        </w:tc>
        <w:tc>
          <w:tcPr>
            <w:tcW w:w="970"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2FDA7DFC"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6 nocy</w:t>
            </w:r>
          </w:p>
        </w:tc>
        <w:tc>
          <w:tcPr>
            <w:tcW w:w="1711"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6C1FE75D" w14:textId="1287376A"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 xml:space="preserve">Chemnitz, </w:t>
            </w:r>
          </w:p>
          <w:p w14:paraId="1EFBCB2E" w14:textId="1B0ED19C"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4 noc</w:t>
            </w:r>
            <w:r w:rsidR="00F31E35">
              <w:rPr>
                <w:rFonts w:asciiTheme="minorHAnsi" w:eastAsia="Calibri" w:hAnsiTheme="minorHAnsi" w:cstheme="minorHAnsi"/>
                <w:kern w:val="3"/>
                <w:sz w:val="20"/>
                <w:szCs w:val="20"/>
                <w:lang w:eastAsia="pl-PL"/>
              </w:rPr>
              <w:t xml:space="preserve">e </w:t>
            </w:r>
            <w:r w:rsidR="00F40713">
              <w:rPr>
                <w:rFonts w:asciiTheme="minorHAnsi" w:eastAsia="Calibri" w:hAnsiTheme="minorHAnsi" w:cstheme="minorHAnsi"/>
                <w:kern w:val="3"/>
                <w:sz w:val="20"/>
                <w:szCs w:val="20"/>
                <w:lang w:eastAsia="pl-PL"/>
              </w:rPr>
              <w:t xml:space="preserve">w </w:t>
            </w:r>
            <w:r w:rsidR="00F40713" w:rsidRPr="004332C4">
              <w:rPr>
                <w:rFonts w:asciiTheme="minorHAnsi" w:eastAsia="Calibri" w:hAnsiTheme="minorHAnsi" w:cstheme="minorHAnsi"/>
                <w:kern w:val="3"/>
                <w:sz w:val="20"/>
                <w:szCs w:val="20"/>
                <w:lang w:eastAsia="pl-PL"/>
              </w:rPr>
              <w:t>Krakowie</w:t>
            </w:r>
            <w:r w:rsidRPr="004332C4">
              <w:rPr>
                <w:rFonts w:asciiTheme="minorHAnsi" w:eastAsia="Calibri" w:hAnsiTheme="minorHAnsi" w:cstheme="minorHAnsi"/>
                <w:kern w:val="3"/>
                <w:sz w:val="20"/>
                <w:szCs w:val="20"/>
                <w:lang w:eastAsia="pl-PL"/>
              </w:rPr>
              <w:t xml:space="preserve"> </w:t>
            </w:r>
          </w:p>
          <w:p w14:paraId="3CAE68DF" w14:textId="5C2568FD"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Dreźnie</w:t>
            </w:r>
          </w:p>
          <w:p w14:paraId="09F9FF98" w14:textId="04CF1D0A"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701"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56CF0FC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Od 869 euro</w:t>
            </w:r>
          </w:p>
        </w:tc>
        <w:tc>
          <w:tcPr>
            <w:tcW w:w="2495"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609C5F64"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autokar</w:t>
            </w:r>
          </w:p>
          <w:p w14:paraId="6A0457F7"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43AF9A5D" w14:textId="32719C6F" w:rsidR="007D4128" w:rsidRPr="004332C4" w:rsidRDefault="00F31E35"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Pr>
                <w:rFonts w:asciiTheme="minorHAnsi" w:eastAsia="Calibri" w:hAnsiTheme="minorHAnsi" w:cstheme="minorHAnsi"/>
                <w:kern w:val="3"/>
                <w:sz w:val="20"/>
                <w:szCs w:val="20"/>
                <w:lang w:eastAsia="pl-PL"/>
              </w:rPr>
              <w:t xml:space="preserve">- </w:t>
            </w:r>
            <w:r w:rsidRPr="004332C4">
              <w:rPr>
                <w:rFonts w:asciiTheme="minorHAnsi" w:eastAsia="Calibri" w:hAnsiTheme="minorHAnsi" w:cstheme="minorHAnsi"/>
                <w:kern w:val="3"/>
                <w:sz w:val="20"/>
                <w:szCs w:val="20"/>
                <w:lang w:eastAsia="pl-PL"/>
              </w:rPr>
              <w:t xml:space="preserve">Zwiedzanie: Wrocław, Auschwitz, Wieliczka, Opole </w:t>
            </w:r>
          </w:p>
          <w:p w14:paraId="42C1B06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kolacje</w:t>
            </w:r>
          </w:p>
        </w:tc>
        <w:tc>
          <w:tcPr>
            <w:tcW w:w="1332" w:type="dxa"/>
            <w:tcBorders>
              <w:top w:val="single" w:sz="12" w:space="0" w:color="auto"/>
              <w:left w:val="single" w:sz="4" w:space="0" w:color="00000A"/>
              <w:bottom w:val="single" w:sz="4" w:space="0" w:color="00000A"/>
              <w:right w:val="single" w:sz="12" w:space="0" w:color="auto"/>
            </w:tcBorders>
            <w:tcMar>
              <w:top w:w="0" w:type="dxa"/>
              <w:left w:w="108" w:type="dxa"/>
              <w:bottom w:w="0" w:type="dxa"/>
              <w:right w:w="108" w:type="dxa"/>
            </w:tcMar>
          </w:tcPr>
          <w:p w14:paraId="1B988E33" w14:textId="1887E9D6"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sz w:val="20"/>
                <w:szCs w:val="20"/>
                <w:lang w:eastAsia="pl-PL"/>
              </w:rPr>
              <w:t>144</w:t>
            </w:r>
            <w:r w:rsidR="00F31E35">
              <w:rPr>
                <w:rFonts w:asciiTheme="minorHAnsi" w:eastAsia="Calibri" w:hAnsiTheme="minorHAnsi" w:cstheme="minorHAnsi"/>
                <w:kern w:val="3"/>
                <w:sz w:val="20"/>
                <w:szCs w:val="20"/>
                <w:lang w:eastAsia="pl-PL"/>
              </w:rPr>
              <w:t xml:space="preserve"> </w:t>
            </w:r>
            <w:r w:rsidRPr="004332C4">
              <w:rPr>
                <w:rFonts w:asciiTheme="minorHAnsi" w:eastAsia="Calibri" w:hAnsiTheme="minorHAnsi" w:cstheme="minorHAnsi"/>
                <w:kern w:val="3"/>
                <w:sz w:val="20"/>
                <w:szCs w:val="20"/>
                <w:lang w:eastAsia="pl-PL"/>
              </w:rPr>
              <w:t>euro</w:t>
            </w:r>
          </w:p>
        </w:tc>
      </w:tr>
      <w:tr w:rsidR="007D4128" w:rsidRPr="004332C4" w14:paraId="270BF8E9" w14:textId="77777777" w:rsidTr="00F31E35">
        <w:trPr>
          <w:trHeight w:val="1490"/>
        </w:trPr>
        <w:tc>
          <w:tcPr>
            <w:tcW w:w="1250" w:type="dxa"/>
            <w:tcBorders>
              <w:top w:val="single" w:sz="4" w:space="0" w:color="00000A"/>
              <w:left w:val="single" w:sz="12" w:space="0" w:color="auto"/>
              <w:bottom w:val="single" w:sz="4" w:space="0" w:color="auto"/>
              <w:right w:val="single" w:sz="4" w:space="0" w:color="00000A"/>
            </w:tcBorders>
            <w:tcMar>
              <w:top w:w="0" w:type="dxa"/>
              <w:left w:w="108" w:type="dxa"/>
              <w:bottom w:w="0" w:type="dxa"/>
              <w:right w:w="108" w:type="dxa"/>
            </w:tcMar>
          </w:tcPr>
          <w:p w14:paraId="34B3E750"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Czechy</w:t>
            </w:r>
          </w:p>
        </w:tc>
        <w:tc>
          <w:tcPr>
            <w:tcW w:w="97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4BDAAF8"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4 nocy</w:t>
            </w:r>
          </w:p>
        </w:tc>
        <w:tc>
          <w:tcPr>
            <w:tcW w:w="171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B54F42A"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proofErr w:type="spellStart"/>
            <w:r w:rsidRPr="004332C4">
              <w:rPr>
                <w:rFonts w:asciiTheme="minorHAnsi" w:eastAsia="Calibri" w:hAnsiTheme="minorHAnsi" w:cstheme="minorHAnsi"/>
                <w:kern w:val="3"/>
                <w:sz w:val="20"/>
                <w:szCs w:val="20"/>
                <w:lang w:eastAsia="pl-PL"/>
              </w:rPr>
              <w:t>Velburg</w:t>
            </w:r>
            <w:proofErr w:type="spellEnd"/>
          </w:p>
          <w:p w14:paraId="7527C3B3" w14:textId="4A53BECA"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3 nocy Praga</w:t>
            </w:r>
          </w:p>
          <w:p w14:paraId="118B9F1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p w14:paraId="34621E87"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p w14:paraId="3339E23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70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EA8CC5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sz w:val="20"/>
                <w:szCs w:val="20"/>
                <w:lang w:eastAsia="pl-PL"/>
              </w:rPr>
              <w:t>659 euro</w:t>
            </w:r>
          </w:p>
          <w:p w14:paraId="3CB34C4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p>
        </w:tc>
        <w:tc>
          <w:tcPr>
            <w:tcW w:w="2495"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5829F4E"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autokar</w:t>
            </w:r>
          </w:p>
          <w:p w14:paraId="3F2646CE"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3A773403" w14:textId="4A7E44A6" w:rsidR="007D4128" w:rsidRPr="004332C4" w:rsidRDefault="00F31E35"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w:t>
            </w:r>
            <w:r>
              <w:rPr>
                <w:rFonts w:asciiTheme="minorHAnsi" w:eastAsia="Calibri" w:hAnsiTheme="minorHAnsi" w:cstheme="minorHAnsi"/>
                <w:kern w:val="3"/>
                <w:sz w:val="20"/>
                <w:szCs w:val="20"/>
                <w:lang w:eastAsia="pl-PL"/>
              </w:rPr>
              <w:t>3 dnia zwiedzania w Pradze</w:t>
            </w:r>
          </w:p>
          <w:p w14:paraId="0BC25484" w14:textId="18DABA8C"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kolacje</w:t>
            </w:r>
          </w:p>
        </w:tc>
        <w:tc>
          <w:tcPr>
            <w:tcW w:w="1332" w:type="dxa"/>
            <w:tcBorders>
              <w:top w:val="single" w:sz="4" w:space="0" w:color="00000A"/>
              <w:left w:val="single" w:sz="4" w:space="0" w:color="00000A"/>
              <w:bottom w:val="single" w:sz="4" w:space="0" w:color="auto"/>
              <w:right w:val="single" w:sz="12" w:space="0" w:color="auto"/>
            </w:tcBorders>
            <w:tcMar>
              <w:top w:w="0" w:type="dxa"/>
              <w:left w:w="108" w:type="dxa"/>
              <w:bottom w:w="0" w:type="dxa"/>
              <w:right w:w="108" w:type="dxa"/>
            </w:tcMar>
          </w:tcPr>
          <w:p w14:paraId="3930FAA2" w14:textId="2620659C" w:rsidR="007D4128" w:rsidRPr="004332C4" w:rsidRDefault="007D4128" w:rsidP="00F31E35">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164 euro</w:t>
            </w:r>
          </w:p>
        </w:tc>
      </w:tr>
      <w:tr w:rsidR="007D4128" w:rsidRPr="004332C4" w14:paraId="6393AC85" w14:textId="77777777" w:rsidTr="009C6F3D">
        <w:tc>
          <w:tcPr>
            <w:tcW w:w="1250" w:type="dxa"/>
            <w:tcBorders>
              <w:top w:val="single" w:sz="4" w:space="0" w:color="auto"/>
              <w:left w:val="single" w:sz="12" w:space="0" w:color="auto"/>
              <w:bottom w:val="single" w:sz="4" w:space="0" w:color="00000A"/>
              <w:right w:val="single" w:sz="4" w:space="0" w:color="00000A"/>
            </w:tcBorders>
            <w:tcMar>
              <w:top w:w="0" w:type="dxa"/>
              <w:left w:w="108" w:type="dxa"/>
              <w:bottom w:w="0" w:type="dxa"/>
              <w:right w:w="108" w:type="dxa"/>
            </w:tcMar>
          </w:tcPr>
          <w:p w14:paraId="1158D73E" w14:textId="060B560C" w:rsidR="007D4128" w:rsidRPr="004332C4" w:rsidRDefault="00F31E35"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Słowenia</w:t>
            </w:r>
          </w:p>
        </w:tc>
        <w:tc>
          <w:tcPr>
            <w:tcW w:w="97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18461BC6"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7 noce</w:t>
            </w:r>
          </w:p>
        </w:tc>
        <w:tc>
          <w:tcPr>
            <w:tcW w:w="171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4A441E3" w14:textId="786A6C4E"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proofErr w:type="spellStart"/>
            <w:r w:rsidRPr="004332C4">
              <w:rPr>
                <w:rFonts w:asciiTheme="minorHAnsi" w:eastAsia="Calibri" w:hAnsiTheme="minorHAnsi" w:cstheme="minorHAnsi"/>
                <w:kern w:val="3"/>
                <w:sz w:val="20"/>
                <w:szCs w:val="20"/>
                <w:lang w:eastAsia="pl-PL"/>
              </w:rPr>
              <w:t>Adelsried</w:t>
            </w:r>
            <w:proofErr w:type="spellEnd"/>
          </w:p>
          <w:p w14:paraId="3C807BD4" w14:textId="17C0F33F"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6 nocy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Bled</w:t>
            </w:r>
          </w:p>
          <w:p w14:paraId="281B501B" w14:textId="26D02D81"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proofErr w:type="spellStart"/>
            <w:r w:rsidRPr="004332C4">
              <w:rPr>
                <w:rFonts w:asciiTheme="minorHAnsi" w:eastAsia="Calibri" w:hAnsiTheme="minorHAnsi" w:cstheme="minorHAnsi"/>
                <w:kern w:val="3"/>
                <w:sz w:val="20"/>
                <w:szCs w:val="20"/>
                <w:lang w:eastAsia="pl-PL"/>
              </w:rPr>
              <w:t>Helbrunn</w:t>
            </w:r>
            <w:proofErr w:type="spellEnd"/>
          </w:p>
          <w:p w14:paraId="3ADCD85A"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70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564C58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1329 euro</w:t>
            </w:r>
          </w:p>
          <w:p w14:paraId="45FB3EF6"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p>
        </w:tc>
        <w:tc>
          <w:tcPr>
            <w:tcW w:w="2495"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2AB388F"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autokar</w:t>
            </w:r>
          </w:p>
          <w:p w14:paraId="0DA5B3F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28F51745" w14:textId="5093B68F"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w:t>
            </w:r>
            <w:r w:rsidR="00F31E35">
              <w:rPr>
                <w:rFonts w:asciiTheme="minorHAnsi" w:eastAsia="Calibri" w:hAnsiTheme="minorHAnsi" w:cstheme="minorHAnsi"/>
                <w:kern w:val="3"/>
                <w:sz w:val="20"/>
                <w:szCs w:val="20"/>
                <w:lang w:eastAsia="pl-PL"/>
              </w:rPr>
              <w:t>Pływanie łó</w:t>
            </w:r>
            <w:r w:rsidRPr="004332C4">
              <w:rPr>
                <w:rFonts w:asciiTheme="minorHAnsi" w:eastAsia="Calibri" w:hAnsiTheme="minorHAnsi" w:cstheme="minorHAnsi"/>
                <w:kern w:val="3"/>
                <w:sz w:val="20"/>
                <w:szCs w:val="20"/>
                <w:lang w:eastAsia="pl-PL"/>
              </w:rPr>
              <w:t>dk</w:t>
            </w:r>
            <w:r w:rsidR="00F31E35">
              <w:rPr>
                <w:rFonts w:asciiTheme="minorHAnsi" w:eastAsia="Calibri" w:hAnsiTheme="minorHAnsi" w:cstheme="minorHAnsi"/>
                <w:kern w:val="3"/>
                <w:sz w:val="20"/>
                <w:szCs w:val="20"/>
                <w:lang w:eastAsia="pl-PL"/>
              </w:rPr>
              <w:t>ą po</w:t>
            </w:r>
            <w:r w:rsidRPr="004332C4">
              <w:rPr>
                <w:rFonts w:asciiTheme="minorHAnsi" w:eastAsia="Calibri" w:hAnsiTheme="minorHAnsi" w:cstheme="minorHAnsi"/>
                <w:kern w:val="3"/>
                <w:sz w:val="20"/>
                <w:szCs w:val="20"/>
                <w:lang w:eastAsia="pl-PL"/>
              </w:rPr>
              <w:t xml:space="preserve"> jeziorze Bled</w:t>
            </w:r>
          </w:p>
          <w:p w14:paraId="5D8A6910" w14:textId="172D3F61"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lastRenderedPageBreak/>
              <w:t xml:space="preserve">- wycieczki </w:t>
            </w:r>
            <w:r w:rsidR="00F31E35">
              <w:rPr>
                <w:rFonts w:asciiTheme="minorHAnsi" w:eastAsia="Calibri" w:hAnsiTheme="minorHAnsi" w:cstheme="minorHAnsi"/>
                <w:kern w:val="3"/>
                <w:sz w:val="20"/>
                <w:szCs w:val="20"/>
                <w:lang w:eastAsia="pl-PL"/>
              </w:rPr>
              <w:t xml:space="preserve">do groty </w:t>
            </w:r>
            <w:proofErr w:type="spellStart"/>
            <w:r w:rsidRPr="004332C4">
              <w:rPr>
                <w:rFonts w:asciiTheme="minorHAnsi" w:eastAsia="Calibri" w:hAnsiTheme="minorHAnsi" w:cstheme="minorHAnsi"/>
                <w:kern w:val="3"/>
                <w:sz w:val="20"/>
                <w:szCs w:val="20"/>
                <w:lang w:eastAsia="pl-PL"/>
              </w:rPr>
              <w:t>Postajna</w:t>
            </w:r>
            <w:proofErr w:type="spellEnd"/>
            <w:r w:rsidRPr="004332C4">
              <w:rPr>
                <w:rFonts w:asciiTheme="minorHAnsi" w:eastAsia="Calibri" w:hAnsiTheme="minorHAnsi" w:cstheme="minorHAnsi"/>
                <w:kern w:val="3"/>
                <w:sz w:val="20"/>
                <w:szCs w:val="20"/>
                <w:lang w:eastAsia="pl-PL"/>
              </w:rPr>
              <w:t xml:space="preserve">, </w:t>
            </w:r>
            <w:r w:rsidR="00F31E35">
              <w:rPr>
                <w:rFonts w:asciiTheme="minorHAnsi" w:eastAsia="Calibri" w:hAnsiTheme="minorHAnsi" w:cstheme="minorHAnsi"/>
                <w:kern w:val="3"/>
                <w:sz w:val="20"/>
                <w:szCs w:val="20"/>
                <w:lang w:eastAsia="pl-PL"/>
              </w:rPr>
              <w:t xml:space="preserve">do </w:t>
            </w:r>
            <w:r w:rsidRPr="004332C4">
              <w:rPr>
                <w:rFonts w:asciiTheme="minorHAnsi" w:eastAsia="Calibri" w:hAnsiTheme="minorHAnsi" w:cstheme="minorHAnsi"/>
                <w:kern w:val="3"/>
                <w:sz w:val="20"/>
                <w:szCs w:val="20"/>
                <w:lang w:eastAsia="pl-PL"/>
              </w:rPr>
              <w:t>wodospad</w:t>
            </w:r>
            <w:r w:rsidR="00F31E35">
              <w:rPr>
                <w:rFonts w:asciiTheme="minorHAnsi" w:eastAsia="Calibri" w:hAnsiTheme="minorHAnsi" w:cstheme="minorHAnsi"/>
                <w:kern w:val="3"/>
                <w:sz w:val="20"/>
                <w:szCs w:val="20"/>
                <w:lang w:eastAsia="pl-PL"/>
              </w:rPr>
              <w:t>ów</w:t>
            </w:r>
            <w:r w:rsidRPr="004332C4">
              <w:rPr>
                <w:rFonts w:asciiTheme="minorHAnsi" w:eastAsia="Calibri" w:hAnsiTheme="minorHAnsi" w:cstheme="minorHAnsi"/>
                <w:kern w:val="3"/>
                <w:sz w:val="20"/>
                <w:szCs w:val="20"/>
                <w:lang w:eastAsia="pl-PL"/>
              </w:rPr>
              <w:t>, zwiedzania miast</w:t>
            </w:r>
          </w:p>
          <w:p w14:paraId="21ED7117"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kolacje</w:t>
            </w:r>
          </w:p>
          <w:p w14:paraId="2D1856E0"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332" w:type="dxa"/>
            <w:tcBorders>
              <w:top w:val="single" w:sz="4" w:space="0" w:color="auto"/>
              <w:left w:val="single" w:sz="4" w:space="0" w:color="00000A"/>
              <w:bottom w:val="single" w:sz="4" w:space="0" w:color="00000A"/>
              <w:right w:val="single" w:sz="12" w:space="0" w:color="auto"/>
            </w:tcBorders>
            <w:tcMar>
              <w:top w:w="0" w:type="dxa"/>
              <w:left w:w="108" w:type="dxa"/>
              <w:bottom w:w="0" w:type="dxa"/>
              <w:right w:w="108" w:type="dxa"/>
            </w:tcMar>
          </w:tcPr>
          <w:p w14:paraId="19C988D9" w14:textId="0F7D9682"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lastRenderedPageBreak/>
              <w:t>166 euro</w:t>
            </w:r>
          </w:p>
        </w:tc>
      </w:tr>
    </w:tbl>
    <w:p w14:paraId="334E534B" w14:textId="77777777" w:rsidR="007D4128" w:rsidRPr="004332C4" w:rsidRDefault="007D4128" w:rsidP="007D4128">
      <w:pPr>
        <w:rPr>
          <w:rFonts w:asciiTheme="minorHAnsi" w:hAnsiTheme="minorHAnsi" w:cstheme="minorHAnsi"/>
        </w:rPr>
      </w:pPr>
    </w:p>
    <w:p w14:paraId="5EDE2A14" w14:textId="2D407BED" w:rsidR="007D4128" w:rsidRPr="004332C4" w:rsidRDefault="007D4128" w:rsidP="007D4128">
      <w:pPr>
        <w:rPr>
          <w:rFonts w:asciiTheme="minorHAnsi" w:hAnsiTheme="minorHAnsi" w:cstheme="minorHAnsi"/>
        </w:rPr>
      </w:pPr>
      <w:r w:rsidRPr="004332C4">
        <w:rPr>
          <w:rFonts w:asciiTheme="minorHAnsi" w:hAnsiTheme="minorHAnsi" w:cstheme="minorHAnsi"/>
        </w:rPr>
        <w:t xml:space="preserve">Oferta </w:t>
      </w:r>
      <w:proofErr w:type="spellStart"/>
      <w:r w:rsidRPr="004332C4">
        <w:rPr>
          <w:rFonts w:asciiTheme="minorHAnsi" w:hAnsiTheme="minorHAnsi" w:cstheme="minorHAnsi"/>
        </w:rPr>
        <w:t>Généraltour</w:t>
      </w:r>
      <w:proofErr w:type="spellEnd"/>
      <w:r w:rsidRPr="004332C4">
        <w:rPr>
          <w:rFonts w:asciiTheme="minorHAnsi" w:hAnsiTheme="minorHAnsi" w:cstheme="minorHAnsi"/>
        </w:rPr>
        <w:t xml:space="preserve">: </w:t>
      </w:r>
      <w:r w:rsidR="004332C4">
        <w:rPr>
          <w:rFonts w:asciiTheme="minorHAnsi" w:hAnsiTheme="minorHAnsi" w:cstheme="minorHAnsi"/>
        </w:rPr>
        <w:t>objazd autokarem + przelot</w:t>
      </w:r>
    </w:p>
    <w:tbl>
      <w:tblPr>
        <w:tblW w:w="9459" w:type="dxa"/>
        <w:tblInd w:w="-108" w:type="dxa"/>
        <w:tblLayout w:type="fixed"/>
        <w:tblCellMar>
          <w:left w:w="10" w:type="dxa"/>
          <w:right w:w="10" w:type="dxa"/>
        </w:tblCellMar>
        <w:tblLook w:val="0000" w:firstRow="0" w:lastRow="0" w:firstColumn="0" w:lastColumn="0" w:noHBand="0" w:noVBand="0"/>
      </w:tblPr>
      <w:tblGrid>
        <w:gridCol w:w="1250"/>
        <w:gridCol w:w="970"/>
        <w:gridCol w:w="1711"/>
        <w:gridCol w:w="1701"/>
        <w:gridCol w:w="2495"/>
        <w:gridCol w:w="1332"/>
      </w:tblGrid>
      <w:tr w:rsidR="007D4128" w:rsidRPr="004332C4" w14:paraId="7EFD949C" w14:textId="77777777" w:rsidTr="009C6F3D">
        <w:tc>
          <w:tcPr>
            <w:tcW w:w="1250" w:type="dxa"/>
            <w:tcBorders>
              <w:top w:val="single" w:sz="12" w:space="0" w:color="auto"/>
              <w:left w:val="single" w:sz="12" w:space="0" w:color="auto"/>
              <w:bottom w:val="single" w:sz="12" w:space="0" w:color="auto"/>
              <w:right w:val="single" w:sz="4" w:space="0" w:color="00000A"/>
            </w:tcBorders>
            <w:shd w:val="clear" w:color="auto" w:fill="EBFFEB"/>
            <w:tcMar>
              <w:top w:w="0" w:type="dxa"/>
              <w:left w:w="108" w:type="dxa"/>
              <w:bottom w:w="0" w:type="dxa"/>
              <w:right w:w="108" w:type="dxa"/>
            </w:tcMar>
          </w:tcPr>
          <w:p w14:paraId="0C01263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p>
        </w:tc>
        <w:tc>
          <w:tcPr>
            <w:tcW w:w="970"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23231958"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sz w:val="20"/>
                <w:szCs w:val="20"/>
                <w:lang w:eastAsia="pl-PL"/>
              </w:rPr>
            </w:pPr>
            <w:r w:rsidRPr="004332C4">
              <w:rPr>
                <w:rFonts w:asciiTheme="minorHAnsi" w:eastAsia="Calibri" w:hAnsiTheme="minorHAnsi" w:cstheme="minorHAnsi"/>
                <w:b/>
                <w:kern w:val="3"/>
                <w:sz w:val="20"/>
                <w:szCs w:val="20"/>
                <w:lang w:eastAsia="pl-PL"/>
              </w:rPr>
              <w:t>Długość pobytu</w:t>
            </w:r>
          </w:p>
        </w:tc>
        <w:tc>
          <w:tcPr>
            <w:tcW w:w="1711"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148FFBE5"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Trasa</w:t>
            </w:r>
          </w:p>
        </w:tc>
        <w:tc>
          <w:tcPr>
            <w:tcW w:w="1701"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72BF392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Cena całościowa od os., w euro</w:t>
            </w:r>
          </w:p>
        </w:tc>
        <w:tc>
          <w:tcPr>
            <w:tcW w:w="2495" w:type="dxa"/>
            <w:tcBorders>
              <w:top w:val="single" w:sz="12" w:space="0" w:color="auto"/>
              <w:left w:val="single" w:sz="4" w:space="0" w:color="00000A"/>
              <w:bottom w:val="single" w:sz="12" w:space="0" w:color="auto"/>
              <w:right w:val="single" w:sz="4" w:space="0" w:color="00000A"/>
            </w:tcBorders>
            <w:shd w:val="clear" w:color="auto" w:fill="EBFFEB"/>
            <w:tcMar>
              <w:top w:w="0" w:type="dxa"/>
              <w:left w:w="108" w:type="dxa"/>
              <w:bottom w:w="0" w:type="dxa"/>
              <w:right w:w="108" w:type="dxa"/>
            </w:tcMar>
          </w:tcPr>
          <w:p w14:paraId="2CFFCF5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Cena obejmuje</w:t>
            </w:r>
          </w:p>
        </w:tc>
        <w:tc>
          <w:tcPr>
            <w:tcW w:w="1332" w:type="dxa"/>
            <w:tcBorders>
              <w:top w:val="single" w:sz="12" w:space="0" w:color="auto"/>
              <w:left w:val="single" w:sz="4" w:space="0" w:color="00000A"/>
              <w:bottom w:val="single" w:sz="12" w:space="0" w:color="auto"/>
              <w:right w:val="single" w:sz="12" w:space="0" w:color="auto"/>
            </w:tcBorders>
            <w:shd w:val="clear" w:color="auto" w:fill="EBFFEB"/>
            <w:tcMar>
              <w:top w:w="0" w:type="dxa"/>
              <w:left w:w="108" w:type="dxa"/>
              <w:bottom w:w="0" w:type="dxa"/>
              <w:right w:w="108" w:type="dxa"/>
            </w:tcMar>
          </w:tcPr>
          <w:p w14:paraId="6CC28F3A"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Średnia cena za noc, w euro</w:t>
            </w:r>
          </w:p>
        </w:tc>
      </w:tr>
      <w:tr w:rsidR="007D4128" w:rsidRPr="004332C4" w14:paraId="14CD82B5" w14:textId="77777777" w:rsidTr="009C6F3D">
        <w:tc>
          <w:tcPr>
            <w:tcW w:w="1250" w:type="dxa"/>
            <w:tcBorders>
              <w:top w:val="single" w:sz="12" w:space="0" w:color="auto"/>
              <w:left w:val="single" w:sz="12" w:space="0" w:color="auto"/>
              <w:bottom w:val="single" w:sz="4" w:space="0" w:color="00000A"/>
              <w:right w:val="single" w:sz="4" w:space="0" w:color="00000A"/>
            </w:tcBorders>
            <w:tcMar>
              <w:top w:w="0" w:type="dxa"/>
              <w:left w:w="108" w:type="dxa"/>
              <w:bottom w:w="0" w:type="dxa"/>
              <w:right w:w="108" w:type="dxa"/>
            </w:tcMar>
          </w:tcPr>
          <w:p w14:paraId="613B1E47"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Polska</w:t>
            </w:r>
          </w:p>
        </w:tc>
        <w:tc>
          <w:tcPr>
            <w:tcW w:w="970"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34058281"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7 nocy</w:t>
            </w:r>
          </w:p>
        </w:tc>
        <w:tc>
          <w:tcPr>
            <w:tcW w:w="1711"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526C5A3E" w14:textId="4EC3AFD8"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Warszaw</w:t>
            </w:r>
            <w:r w:rsidR="00F31E35">
              <w:rPr>
                <w:rFonts w:asciiTheme="minorHAnsi" w:eastAsia="Calibri" w:hAnsiTheme="minorHAnsi" w:cstheme="minorHAnsi"/>
                <w:kern w:val="3"/>
                <w:sz w:val="20"/>
                <w:szCs w:val="20"/>
                <w:lang w:eastAsia="pl-PL"/>
              </w:rPr>
              <w:t>ie</w:t>
            </w:r>
          </w:p>
          <w:p w14:paraId="21CECC06" w14:textId="47D22EA9"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00F31E35" w:rsidRPr="004332C4">
              <w:rPr>
                <w:rFonts w:asciiTheme="minorHAnsi" w:eastAsia="Calibri" w:hAnsiTheme="minorHAnsi" w:cstheme="minorHAnsi"/>
                <w:kern w:val="3"/>
                <w:sz w:val="20"/>
                <w:szCs w:val="20"/>
                <w:lang w:eastAsia="pl-PL"/>
              </w:rPr>
              <w:t>Gdańsk</w:t>
            </w:r>
            <w:r w:rsidR="00F31E35">
              <w:rPr>
                <w:rFonts w:asciiTheme="minorHAnsi" w:eastAsia="Calibri" w:hAnsiTheme="minorHAnsi" w:cstheme="minorHAnsi"/>
                <w:kern w:val="3"/>
                <w:sz w:val="20"/>
                <w:szCs w:val="20"/>
                <w:lang w:eastAsia="pl-PL"/>
              </w:rPr>
              <w:t>u</w:t>
            </w:r>
          </w:p>
          <w:p w14:paraId="1575D14F" w14:textId="1F5FBE9C"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Toru</w:t>
            </w:r>
            <w:r w:rsidR="00F31E35">
              <w:rPr>
                <w:rFonts w:asciiTheme="minorHAnsi" w:eastAsia="Calibri" w:hAnsiTheme="minorHAnsi" w:cstheme="minorHAnsi"/>
                <w:kern w:val="3"/>
                <w:sz w:val="20"/>
                <w:szCs w:val="20"/>
                <w:lang w:eastAsia="pl-PL"/>
              </w:rPr>
              <w:t>niu</w:t>
            </w:r>
          </w:p>
          <w:p w14:paraId="63EB6FFB" w14:textId="20B991BD"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1 noc</w:t>
            </w:r>
            <w:r w:rsidR="00F31E35">
              <w:rPr>
                <w:rFonts w:asciiTheme="minorHAnsi" w:eastAsia="Calibri" w:hAnsiTheme="minorHAnsi" w:cstheme="minorHAnsi"/>
                <w:kern w:val="3"/>
                <w:sz w:val="20"/>
                <w:szCs w:val="20"/>
                <w:lang w:eastAsia="pl-PL"/>
              </w:rPr>
              <w:t xml:space="preserve"> we</w:t>
            </w:r>
            <w:r w:rsidRPr="004332C4">
              <w:rPr>
                <w:rFonts w:asciiTheme="minorHAnsi" w:eastAsia="Calibri" w:hAnsiTheme="minorHAnsi" w:cstheme="minorHAnsi"/>
                <w:kern w:val="3"/>
                <w:sz w:val="20"/>
                <w:szCs w:val="20"/>
                <w:lang w:eastAsia="pl-PL"/>
              </w:rPr>
              <w:t xml:space="preserve"> Wrocław</w:t>
            </w:r>
            <w:r w:rsidR="00F31E35">
              <w:rPr>
                <w:rFonts w:asciiTheme="minorHAnsi" w:eastAsia="Calibri" w:hAnsiTheme="minorHAnsi" w:cstheme="minorHAnsi"/>
                <w:kern w:val="3"/>
                <w:sz w:val="20"/>
                <w:szCs w:val="20"/>
                <w:lang w:eastAsia="pl-PL"/>
              </w:rPr>
              <w:t>iu</w:t>
            </w:r>
          </w:p>
          <w:p w14:paraId="5A33D76F" w14:textId="3E4A23BA"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2 noc</w:t>
            </w:r>
            <w:r w:rsidR="00F31E35">
              <w:rPr>
                <w:rFonts w:asciiTheme="minorHAnsi" w:eastAsia="Calibri" w:hAnsiTheme="minorHAnsi" w:cstheme="minorHAnsi"/>
                <w:kern w:val="3"/>
                <w:sz w:val="20"/>
                <w:szCs w:val="20"/>
                <w:lang w:eastAsia="pl-PL"/>
              </w:rPr>
              <w:t>e</w:t>
            </w:r>
            <w:r w:rsidRPr="004332C4">
              <w:rPr>
                <w:rFonts w:asciiTheme="minorHAnsi" w:eastAsia="Calibri" w:hAnsiTheme="minorHAnsi" w:cstheme="minorHAnsi"/>
                <w:kern w:val="3"/>
                <w:sz w:val="20"/>
                <w:szCs w:val="20"/>
                <w:lang w:eastAsia="pl-PL"/>
              </w:rPr>
              <w:t xml:space="preserve">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Krakow</w:t>
            </w:r>
            <w:r w:rsidR="00F31E35">
              <w:rPr>
                <w:rFonts w:asciiTheme="minorHAnsi" w:eastAsia="Calibri" w:hAnsiTheme="minorHAnsi" w:cstheme="minorHAnsi"/>
                <w:kern w:val="3"/>
                <w:sz w:val="20"/>
                <w:szCs w:val="20"/>
                <w:lang w:eastAsia="pl-PL"/>
              </w:rPr>
              <w:t>ie</w:t>
            </w:r>
          </w:p>
          <w:p w14:paraId="11DCA2B5" w14:textId="1C9D67F0"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Warszaw</w:t>
            </w:r>
            <w:r w:rsidR="00F31E35">
              <w:rPr>
                <w:rFonts w:asciiTheme="minorHAnsi" w:eastAsia="Calibri" w:hAnsiTheme="minorHAnsi" w:cstheme="minorHAnsi"/>
                <w:kern w:val="3"/>
                <w:sz w:val="20"/>
                <w:szCs w:val="20"/>
                <w:lang w:eastAsia="pl-PL"/>
              </w:rPr>
              <w:t>ie</w:t>
            </w:r>
          </w:p>
        </w:tc>
        <w:tc>
          <w:tcPr>
            <w:tcW w:w="1701"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585AA40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1299 euro</w:t>
            </w:r>
          </w:p>
        </w:tc>
        <w:tc>
          <w:tcPr>
            <w:tcW w:w="2495" w:type="dxa"/>
            <w:tcBorders>
              <w:top w:val="single" w:sz="12" w:space="0" w:color="auto"/>
              <w:left w:val="single" w:sz="4" w:space="0" w:color="00000A"/>
              <w:bottom w:val="single" w:sz="4" w:space="0" w:color="00000A"/>
              <w:right w:val="single" w:sz="4" w:space="0" w:color="00000A"/>
            </w:tcBorders>
            <w:tcMar>
              <w:top w:w="0" w:type="dxa"/>
              <w:left w:w="108" w:type="dxa"/>
              <w:bottom w:w="0" w:type="dxa"/>
              <w:right w:w="108" w:type="dxa"/>
            </w:tcMar>
          </w:tcPr>
          <w:p w14:paraId="2852F204"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przelot</w:t>
            </w:r>
          </w:p>
          <w:p w14:paraId="111B3EA6"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autokar na miejscu</w:t>
            </w:r>
          </w:p>
          <w:p w14:paraId="5D3F2CD0"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5BA6FE7A" w14:textId="737059CE"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Zwiedzanie miast </w:t>
            </w:r>
            <w:r w:rsidR="00F40713" w:rsidRPr="004332C4">
              <w:rPr>
                <w:rFonts w:asciiTheme="minorHAnsi" w:eastAsia="Calibri" w:hAnsiTheme="minorHAnsi" w:cstheme="minorHAnsi"/>
                <w:kern w:val="3"/>
                <w:sz w:val="20"/>
                <w:szCs w:val="20"/>
                <w:lang w:eastAsia="pl-PL"/>
              </w:rPr>
              <w:t>+ Wieliczka</w:t>
            </w:r>
            <w:r w:rsidRPr="004332C4">
              <w:rPr>
                <w:rFonts w:asciiTheme="minorHAnsi" w:eastAsia="Calibri" w:hAnsiTheme="minorHAnsi" w:cstheme="minorHAnsi"/>
                <w:kern w:val="3"/>
                <w:sz w:val="20"/>
                <w:szCs w:val="20"/>
                <w:lang w:eastAsia="pl-PL"/>
              </w:rPr>
              <w:t>, Auschwitz</w:t>
            </w:r>
          </w:p>
          <w:p w14:paraId="307D832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kolacje </w:t>
            </w:r>
          </w:p>
        </w:tc>
        <w:tc>
          <w:tcPr>
            <w:tcW w:w="1332" w:type="dxa"/>
            <w:tcBorders>
              <w:top w:val="single" w:sz="12" w:space="0" w:color="auto"/>
              <w:left w:val="single" w:sz="4" w:space="0" w:color="00000A"/>
              <w:bottom w:val="single" w:sz="4" w:space="0" w:color="00000A"/>
              <w:right w:val="single" w:sz="12" w:space="0" w:color="auto"/>
            </w:tcBorders>
            <w:tcMar>
              <w:top w:w="0" w:type="dxa"/>
              <w:left w:w="108" w:type="dxa"/>
              <w:bottom w:w="0" w:type="dxa"/>
              <w:right w:w="108" w:type="dxa"/>
            </w:tcMar>
          </w:tcPr>
          <w:p w14:paraId="5A1C9002" w14:textId="59FF9597" w:rsidR="007D4128" w:rsidRPr="004332C4" w:rsidRDefault="007D4128" w:rsidP="00F31E35">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sz w:val="20"/>
                <w:szCs w:val="20"/>
                <w:lang w:eastAsia="pl-PL"/>
              </w:rPr>
              <w:t>185</w:t>
            </w:r>
            <w:r w:rsidR="00F31E35">
              <w:rPr>
                <w:rFonts w:asciiTheme="minorHAnsi" w:eastAsia="Calibri" w:hAnsiTheme="minorHAnsi" w:cstheme="minorHAnsi"/>
                <w:kern w:val="3"/>
                <w:sz w:val="20"/>
                <w:szCs w:val="20"/>
                <w:lang w:eastAsia="pl-PL"/>
              </w:rPr>
              <w:t xml:space="preserve"> </w:t>
            </w:r>
            <w:r w:rsidRPr="004332C4">
              <w:rPr>
                <w:rFonts w:asciiTheme="minorHAnsi" w:eastAsia="Calibri" w:hAnsiTheme="minorHAnsi" w:cstheme="minorHAnsi"/>
                <w:kern w:val="3"/>
                <w:sz w:val="20"/>
                <w:szCs w:val="20"/>
                <w:lang w:eastAsia="pl-PL"/>
              </w:rPr>
              <w:t>euro</w:t>
            </w:r>
          </w:p>
        </w:tc>
      </w:tr>
      <w:tr w:rsidR="007D4128" w:rsidRPr="004332C4" w14:paraId="02ECEBE5" w14:textId="77777777" w:rsidTr="007D4128">
        <w:trPr>
          <w:trHeight w:val="1846"/>
        </w:trPr>
        <w:tc>
          <w:tcPr>
            <w:tcW w:w="1250" w:type="dxa"/>
            <w:tcBorders>
              <w:top w:val="single" w:sz="4" w:space="0" w:color="00000A"/>
              <w:left w:val="single" w:sz="12" w:space="0" w:color="auto"/>
              <w:bottom w:val="single" w:sz="4" w:space="0" w:color="auto"/>
              <w:right w:val="single" w:sz="4" w:space="0" w:color="00000A"/>
            </w:tcBorders>
            <w:tcMar>
              <w:top w:w="0" w:type="dxa"/>
              <w:left w:w="108" w:type="dxa"/>
              <w:bottom w:w="0" w:type="dxa"/>
              <w:right w:w="108" w:type="dxa"/>
            </w:tcMar>
          </w:tcPr>
          <w:p w14:paraId="2B1C1566" w14:textId="767883DD" w:rsidR="007D4128" w:rsidRPr="004332C4" w:rsidRDefault="007D4128"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 xml:space="preserve">Stolice </w:t>
            </w:r>
            <w:r w:rsidR="00F31E35" w:rsidRPr="004332C4">
              <w:rPr>
                <w:rFonts w:asciiTheme="minorHAnsi" w:eastAsia="Calibri" w:hAnsiTheme="minorHAnsi" w:cstheme="minorHAnsi"/>
                <w:b/>
                <w:kern w:val="3"/>
                <w:lang w:eastAsia="pl-PL"/>
              </w:rPr>
              <w:t>bałtyckie</w:t>
            </w:r>
          </w:p>
        </w:tc>
        <w:tc>
          <w:tcPr>
            <w:tcW w:w="97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F6DB402" w14:textId="48028040"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7 noc</w:t>
            </w:r>
            <w:r w:rsidR="00F31E35">
              <w:rPr>
                <w:rFonts w:asciiTheme="minorHAnsi" w:eastAsia="Calibri" w:hAnsiTheme="minorHAnsi" w:cstheme="minorHAnsi"/>
                <w:kern w:val="3"/>
                <w:lang w:eastAsia="pl-PL"/>
              </w:rPr>
              <w:t>y</w:t>
            </w:r>
            <w:r w:rsidRPr="004332C4">
              <w:rPr>
                <w:rFonts w:asciiTheme="minorHAnsi" w:eastAsia="Calibri" w:hAnsiTheme="minorHAnsi" w:cstheme="minorHAnsi"/>
                <w:kern w:val="3"/>
                <w:lang w:eastAsia="pl-PL"/>
              </w:rPr>
              <w:t xml:space="preserve">, </w:t>
            </w:r>
          </w:p>
        </w:tc>
        <w:tc>
          <w:tcPr>
            <w:tcW w:w="171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5E9F9547" w14:textId="6DC623AD"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2 noc</w:t>
            </w:r>
            <w:r w:rsidR="00F31E35">
              <w:rPr>
                <w:rFonts w:asciiTheme="minorHAnsi" w:eastAsia="Calibri" w:hAnsiTheme="minorHAnsi" w:cstheme="minorHAnsi"/>
                <w:kern w:val="3"/>
                <w:sz w:val="20"/>
                <w:szCs w:val="20"/>
                <w:lang w:eastAsia="pl-PL"/>
              </w:rPr>
              <w:t>e</w:t>
            </w:r>
            <w:r w:rsidRPr="004332C4">
              <w:rPr>
                <w:rFonts w:asciiTheme="minorHAnsi" w:eastAsia="Calibri" w:hAnsiTheme="minorHAnsi" w:cstheme="minorHAnsi"/>
                <w:kern w:val="3"/>
                <w:sz w:val="20"/>
                <w:szCs w:val="20"/>
                <w:lang w:eastAsia="pl-PL"/>
              </w:rPr>
              <w:t xml:space="preserve"> </w:t>
            </w:r>
            <w:r w:rsidR="00F31E35">
              <w:rPr>
                <w:rFonts w:asciiTheme="minorHAnsi" w:eastAsia="Calibri" w:hAnsiTheme="minorHAnsi" w:cstheme="minorHAnsi"/>
                <w:kern w:val="3"/>
                <w:sz w:val="20"/>
                <w:szCs w:val="20"/>
                <w:lang w:eastAsia="pl-PL"/>
              </w:rPr>
              <w:t>w Wilnie</w:t>
            </w:r>
          </w:p>
          <w:p w14:paraId="2B2EBC01" w14:textId="4B3356F0"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w Kłajpedzie</w:t>
            </w:r>
          </w:p>
          <w:p w14:paraId="3AEF4BD4" w14:textId="7F6CF01E"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2 noc</w:t>
            </w:r>
            <w:r w:rsidR="00F31E35">
              <w:rPr>
                <w:rFonts w:asciiTheme="minorHAnsi" w:eastAsia="Calibri" w:hAnsiTheme="minorHAnsi" w:cstheme="minorHAnsi"/>
                <w:kern w:val="3"/>
                <w:sz w:val="20"/>
                <w:szCs w:val="20"/>
                <w:lang w:eastAsia="pl-PL"/>
              </w:rPr>
              <w:t>e w Rydze</w:t>
            </w:r>
          </w:p>
          <w:p w14:paraId="093CD936" w14:textId="65538B2C"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2 noc</w:t>
            </w:r>
            <w:r w:rsidR="00F31E35">
              <w:rPr>
                <w:rFonts w:asciiTheme="minorHAnsi" w:eastAsia="Calibri" w:hAnsiTheme="minorHAnsi" w:cstheme="minorHAnsi"/>
                <w:kern w:val="3"/>
                <w:sz w:val="20"/>
                <w:szCs w:val="20"/>
                <w:lang w:eastAsia="pl-PL"/>
              </w:rPr>
              <w:t>e w</w:t>
            </w:r>
            <w:r w:rsidRPr="004332C4">
              <w:rPr>
                <w:rFonts w:asciiTheme="minorHAnsi" w:eastAsia="Calibri" w:hAnsiTheme="minorHAnsi" w:cstheme="minorHAnsi"/>
                <w:kern w:val="3"/>
                <w:sz w:val="20"/>
                <w:szCs w:val="20"/>
                <w:lang w:eastAsia="pl-PL"/>
              </w:rPr>
              <w:t xml:space="preserve"> Tallin</w:t>
            </w:r>
            <w:r w:rsidR="00F31E35">
              <w:rPr>
                <w:rFonts w:asciiTheme="minorHAnsi" w:eastAsia="Calibri" w:hAnsiTheme="minorHAnsi" w:cstheme="minorHAnsi"/>
                <w:kern w:val="3"/>
                <w:sz w:val="20"/>
                <w:szCs w:val="20"/>
                <w:lang w:eastAsia="pl-PL"/>
              </w:rPr>
              <w:t>ie</w:t>
            </w:r>
          </w:p>
          <w:p w14:paraId="7E65B43F"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Hotele ****</w:t>
            </w:r>
          </w:p>
          <w:p w14:paraId="1EC0C79B"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70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4B63C61"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sz w:val="20"/>
                <w:szCs w:val="20"/>
                <w:lang w:eastAsia="pl-PL"/>
              </w:rPr>
              <w:t>1199 euro</w:t>
            </w:r>
          </w:p>
          <w:p w14:paraId="3E37427C"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p>
        </w:tc>
        <w:tc>
          <w:tcPr>
            <w:tcW w:w="2495"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8FE6271"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przelot</w:t>
            </w:r>
          </w:p>
          <w:p w14:paraId="0213694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transport na miejscu autobus, </w:t>
            </w:r>
          </w:p>
          <w:p w14:paraId="3DB9EB8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044BC181" w14:textId="0DE8A879"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 Zwiedzanie miast + atrakcje </w:t>
            </w:r>
            <w:r w:rsidR="00BA04A4">
              <w:rPr>
                <w:rFonts w:asciiTheme="minorHAnsi" w:eastAsia="Calibri" w:hAnsiTheme="minorHAnsi" w:cstheme="minorHAnsi"/>
                <w:kern w:val="3"/>
                <w:sz w:val="20"/>
                <w:szCs w:val="20"/>
                <w:lang w:eastAsia="pl-PL"/>
              </w:rPr>
              <w:t>po</w:t>
            </w:r>
            <w:r w:rsidRPr="004332C4">
              <w:rPr>
                <w:rFonts w:asciiTheme="minorHAnsi" w:eastAsia="Calibri" w:hAnsiTheme="minorHAnsi" w:cstheme="minorHAnsi"/>
                <w:kern w:val="3"/>
                <w:sz w:val="20"/>
                <w:szCs w:val="20"/>
                <w:lang w:eastAsia="pl-PL"/>
              </w:rPr>
              <w:t xml:space="preserve"> drodze</w:t>
            </w:r>
          </w:p>
        </w:tc>
        <w:tc>
          <w:tcPr>
            <w:tcW w:w="1332" w:type="dxa"/>
            <w:tcBorders>
              <w:top w:val="single" w:sz="4" w:space="0" w:color="00000A"/>
              <w:left w:val="single" w:sz="4" w:space="0" w:color="00000A"/>
              <w:bottom w:val="single" w:sz="4" w:space="0" w:color="auto"/>
              <w:right w:val="single" w:sz="12" w:space="0" w:color="auto"/>
            </w:tcBorders>
            <w:tcMar>
              <w:top w:w="0" w:type="dxa"/>
              <w:left w:w="108" w:type="dxa"/>
              <w:bottom w:w="0" w:type="dxa"/>
              <w:right w:w="108" w:type="dxa"/>
            </w:tcMar>
          </w:tcPr>
          <w:p w14:paraId="694B2590" w14:textId="165725A9" w:rsidR="007D4128" w:rsidRPr="004332C4" w:rsidRDefault="007D4128" w:rsidP="00F31E35">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171 euro</w:t>
            </w:r>
          </w:p>
        </w:tc>
      </w:tr>
      <w:tr w:rsidR="007D4128" w:rsidRPr="004332C4" w14:paraId="5AEE83F5" w14:textId="77777777" w:rsidTr="009C6F3D">
        <w:tc>
          <w:tcPr>
            <w:tcW w:w="1250" w:type="dxa"/>
            <w:tcBorders>
              <w:top w:val="single" w:sz="4" w:space="0" w:color="auto"/>
              <w:left w:val="single" w:sz="12" w:space="0" w:color="auto"/>
              <w:bottom w:val="single" w:sz="4" w:space="0" w:color="00000A"/>
              <w:right w:val="single" w:sz="4" w:space="0" w:color="00000A"/>
            </w:tcBorders>
            <w:tcMar>
              <w:top w:w="0" w:type="dxa"/>
              <w:left w:w="108" w:type="dxa"/>
              <w:bottom w:w="0" w:type="dxa"/>
              <w:right w:w="108" w:type="dxa"/>
            </w:tcMar>
          </w:tcPr>
          <w:p w14:paraId="562256DA" w14:textId="0A79F2E4" w:rsidR="007D4128" w:rsidRPr="004332C4" w:rsidRDefault="00F31E35" w:rsidP="009C6F3D">
            <w:pPr>
              <w:suppressAutoHyphens/>
              <w:autoSpaceDN w:val="0"/>
              <w:spacing w:after="0" w:line="240" w:lineRule="auto"/>
              <w:textAlignment w:val="baseline"/>
              <w:rPr>
                <w:rFonts w:asciiTheme="minorHAnsi" w:eastAsia="Calibri" w:hAnsiTheme="minorHAnsi" w:cstheme="minorHAnsi"/>
                <w:b/>
                <w:kern w:val="3"/>
                <w:lang w:eastAsia="pl-PL"/>
              </w:rPr>
            </w:pPr>
            <w:r w:rsidRPr="004332C4">
              <w:rPr>
                <w:rFonts w:asciiTheme="minorHAnsi" w:eastAsia="Calibri" w:hAnsiTheme="minorHAnsi" w:cstheme="minorHAnsi"/>
                <w:b/>
                <w:kern w:val="3"/>
                <w:lang w:eastAsia="pl-PL"/>
              </w:rPr>
              <w:t>Słowenia</w:t>
            </w:r>
          </w:p>
        </w:tc>
        <w:tc>
          <w:tcPr>
            <w:tcW w:w="97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7E6ADEE8" w14:textId="2B737A02"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7 noc</w:t>
            </w:r>
            <w:r w:rsidR="00F31E35">
              <w:rPr>
                <w:rFonts w:asciiTheme="minorHAnsi" w:eastAsia="Calibri" w:hAnsiTheme="minorHAnsi" w:cstheme="minorHAnsi"/>
                <w:kern w:val="3"/>
                <w:lang w:eastAsia="pl-PL"/>
              </w:rPr>
              <w:t>y</w:t>
            </w:r>
          </w:p>
        </w:tc>
        <w:tc>
          <w:tcPr>
            <w:tcW w:w="171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64F668D5" w14:textId="166293E8"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2 noc</w:t>
            </w:r>
            <w:r w:rsidR="00F31E35">
              <w:rPr>
                <w:rFonts w:asciiTheme="minorHAnsi" w:eastAsia="Calibri" w:hAnsiTheme="minorHAnsi" w:cstheme="minorHAnsi"/>
                <w:kern w:val="3"/>
                <w:sz w:val="20"/>
                <w:szCs w:val="20"/>
                <w:lang w:eastAsia="pl-PL"/>
              </w:rPr>
              <w:t>e w</w:t>
            </w:r>
            <w:r w:rsidRPr="004332C4">
              <w:rPr>
                <w:rFonts w:asciiTheme="minorHAnsi" w:eastAsia="Calibri" w:hAnsiTheme="minorHAnsi" w:cstheme="minorHAnsi"/>
                <w:kern w:val="3"/>
                <w:sz w:val="20"/>
                <w:szCs w:val="20"/>
                <w:lang w:eastAsia="pl-PL"/>
              </w:rPr>
              <w:t xml:space="preserve"> Lubljan</w:t>
            </w:r>
            <w:r w:rsidR="00F31E35">
              <w:rPr>
                <w:rFonts w:asciiTheme="minorHAnsi" w:eastAsia="Calibri" w:hAnsiTheme="minorHAnsi" w:cstheme="minorHAnsi"/>
                <w:kern w:val="3"/>
                <w:sz w:val="20"/>
                <w:szCs w:val="20"/>
                <w:lang w:eastAsia="pl-PL"/>
              </w:rPr>
              <w:t>ie</w:t>
            </w:r>
          </w:p>
          <w:p w14:paraId="5C20ABA3" w14:textId="0E68E55E"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1 noc</w:t>
            </w:r>
            <w:r w:rsidR="00F31E35">
              <w:rPr>
                <w:rFonts w:asciiTheme="minorHAnsi" w:eastAsia="Calibri" w:hAnsiTheme="minorHAnsi" w:cstheme="minorHAnsi"/>
                <w:kern w:val="3"/>
                <w:sz w:val="20"/>
                <w:szCs w:val="20"/>
                <w:lang w:eastAsia="pl-PL"/>
              </w:rPr>
              <w:t xml:space="preserve"> w</w:t>
            </w:r>
            <w:r w:rsidRPr="004332C4">
              <w:rPr>
                <w:rFonts w:asciiTheme="minorHAnsi" w:eastAsia="Calibri" w:hAnsiTheme="minorHAnsi" w:cstheme="minorHAnsi"/>
                <w:kern w:val="3"/>
                <w:sz w:val="20"/>
                <w:szCs w:val="20"/>
                <w:lang w:eastAsia="pl-PL"/>
              </w:rPr>
              <w:t xml:space="preserve"> Piran</w:t>
            </w:r>
          </w:p>
          <w:p w14:paraId="6C657A82" w14:textId="0A36BCE5"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xml:space="preserve">1 noc </w:t>
            </w:r>
            <w:r w:rsidR="00F31E35">
              <w:rPr>
                <w:rFonts w:asciiTheme="minorHAnsi" w:eastAsia="Calibri" w:hAnsiTheme="minorHAnsi" w:cstheme="minorHAnsi"/>
                <w:kern w:val="3"/>
                <w:sz w:val="20"/>
                <w:szCs w:val="20"/>
                <w:lang w:eastAsia="pl-PL"/>
              </w:rPr>
              <w:t xml:space="preserve">w </w:t>
            </w:r>
            <w:r w:rsidRPr="004332C4">
              <w:rPr>
                <w:rFonts w:asciiTheme="minorHAnsi" w:eastAsia="Calibri" w:hAnsiTheme="minorHAnsi" w:cstheme="minorHAnsi"/>
                <w:kern w:val="3"/>
                <w:sz w:val="20"/>
                <w:szCs w:val="20"/>
                <w:lang w:eastAsia="pl-PL"/>
              </w:rPr>
              <w:t xml:space="preserve">Nova </w:t>
            </w:r>
            <w:proofErr w:type="spellStart"/>
            <w:r w:rsidRPr="004332C4">
              <w:rPr>
                <w:rFonts w:asciiTheme="minorHAnsi" w:eastAsia="Calibri" w:hAnsiTheme="minorHAnsi" w:cstheme="minorHAnsi"/>
                <w:kern w:val="3"/>
                <w:sz w:val="20"/>
                <w:szCs w:val="20"/>
                <w:lang w:eastAsia="pl-PL"/>
              </w:rPr>
              <w:t>Gorica</w:t>
            </w:r>
            <w:proofErr w:type="spellEnd"/>
          </w:p>
          <w:p w14:paraId="0C19B575" w14:textId="06452733"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3 noc</w:t>
            </w:r>
            <w:r w:rsidR="00F31E35">
              <w:rPr>
                <w:rFonts w:asciiTheme="minorHAnsi" w:eastAsia="Calibri" w:hAnsiTheme="minorHAnsi" w:cstheme="minorHAnsi"/>
                <w:kern w:val="3"/>
                <w:sz w:val="20"/>
                <w:szCs w:val="20"/>
                <w:lang w:eastAsia="pl-PL"/>
              </w:rPr>
              <w:t>e w</w:t>
            </w:r>
            <w:r w:rsidRPr="004332C4">
              <w:rPr>
                <w:rFonts w:asciiTheme="minorHAnsi" w:eastAsia="Calibri" w:hAnsiTheme="minorHAnsi" w:cstheme="minorHAnsi"/>
                <w:kern w:val="3"/>
                <w:sz w:val="20"/>
                <w:szCs w:val="20"/>
                <w:lang w:eastAsia="pl-PL"/>
              </w:rPr>
              <w:t xml:space="preserve"> Bled</w:t>
            </w:r>
          </w:p>
          <w:p w14:paraId="5152F017"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p>
        </w:tc>
        <w:tc>
          <w:tcPr>
            <w:tcW w:w="170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75D19119"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1655 euro</w:t>
            </w:r>
          </w:p>
          <w:p w14:paraId="03B857C2"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lang w:eastAsia="pl-PL"/>
              </w:rPr>
            </w:pPr>
          </w:p>
        </w:tc>
        <w:tc>
          <w:tcPr>
            <w:tcW w:w="2495"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20B61B3"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przelot</w:t>
            </w:r>
          </w:p>
          <w:p w14:paraId="19B00106"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autokar na miejscu</w:t>
            </w:r>
          </w:p>
          <w:p w14:paraId="1023F35D"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noclegi ze śniadaniem w hotelu 4 *</w:t>
            </w:r>
          </w:p>
          <w:p w14:paraId="4E3BE265" w14:textId="77777777" w:rsidR="007D4128" w:rsidRPr="004332C4" w:rsidRDefault="007D4128" w:rsidP="009C6F3D">
            <w:pPr>
              <w:suppressAutoHyphens/>
              <w:autoSpaceDN w:val="0"/>
              <w:spacing w:after="0" w:line="240" w:lineRule="auto"/>
              <w:textAlignment w:val="baseline"/>
              <w:rPr>
                <w:rFonts w:asciiTheme="minorHAnsi" w:eastAsia="Calibri" w:hAnsiTheme="minorHAnsi" w:cstheme="minorHAnsi"/>
                <w:kern w:val="3"/>
                <w:sz w:val="20"/>
                <w:szCs w:val="20"/>
                <w:lang w:eastAsia="pl-PL"/>
              </w:rPr>
            </w:pPr>
            <w:r w:rsidRPr="004332C4">
              <w:rPr>
                <w:rFonts w:asciiTheme="minorHAnsi" w:eastAsia="Calibri" w:hAnsiTheme="minorHAnsi" w:cstheme="minorHAnsi"/>
                <w:kern w:val="3"/>
                <w:sz w:val="20"/>
                <w:szCs w:val="20"/>
                <w:lang w:eastAsia="pl-PL"/>
              </w:rPr>
              <w:t>- zwiedzania miast + wycieczki</w:t>
            </w:r>
          </w:p>
        </w:tc>
        <w:tc>
          <w:tcPr>
            <w:tcW w:w="1332" w:type="dxa"/>
            <w:tcBorders>
              <w:top w:val="single" w:sz="4" w:space="0" w:color="auto"/>
              <w:left w:val="single" w:sz="4" w:space="0" w:color="00000A"/>
              <w:bottom w:val="single" w:sz="4" w:space="0" w:color="00000A"/>
              <w:right w:val="single" w:sz="12" w:space="0" w:color="auto"/>
            </w:tcBorders>
            <w:tcMar>
              <w:top w:w="0" w:type="dxa"/>
              <w:left w:w="108" w:type="dxa"/>
              <w:bottom w:w="0" w:type="dxa"/>
              <w:right w:w="108" w:type="dxa"/>
            </w:tcMar>
          </w:tcPr>
          <w:p w14:paraId="6A690B97" w14:textId="00F0F8EF" w:rsidR="007D4128" w:rsidRPr="004332C4" w:rsidRDefault="007D4128" w:rsidP="00F31E35">
            <w:pPr>
              <w:suppressAutoHyphens/>
              <w:autoSpaceDN w:val="0"/>
              <w:spacing w:after="0" w:line="240" w:lineRule="auto"/>
              <w:textAlignment w:val="baseline"/>
              <w:rPr>
                <w:rFonts w:asciiTheme="minorHAnsi" w:eastAsia="Calibri" w:hAnsiTheme="minorHAnsi" w:cstheme="minorHAnsi"/>
                <w:kern w:val="3"/>
                <w:lang w:eastAsia="pl-PL"/>
              </w:rPr>
            </w:pPr>
            <w:r w:rsidRPr="004332C4">
              <w:rPr>
                <w:rFonts w:asciiTheme="minorHAnsi" w:eastAsia="Calibri" w:hAnsiTheme="minorHAnsi" w:cstheme="minorHAnsi"/>
                <w:kern w:val="3"/>
                <w:lang w:eastAsia="pl-PL"/>
              </w:rPr>
              <w:t>236 euro</w:t>
            </w:r>
          </w:p>
        </w:tc>
      </w:tr>
    </w:tbl>
    <w:p w14:paraId="0B49419F" w14:textId="77777777" w:rsidR="007D4128" w:rsidRPr="004332C4" w:rsidRDefault="007D4128" w:rsidP="007D4128">
      <w:pPr>
        <w:rPr>
          <w:rFonts w:asciiTheme="minorHAnsi" w:hAnsiTheme="minorHAnsi" w:cstheme="minorHAnsi"/>
        </w:rPr>
      </w:pPr>
    </w:p>
    <w:p w14:paraId="362BD7A3" w14:textId="0FDDC587" w:rsidR="00D54083" w:rsidRDefault="00CA055A">
      <w:pPr>
        <w:spacing w:after="0" w:line="240" w:lineRule="auto"/>
        <w:rPr>
          <w:rFonts w:asciiTheme="minorHAnsi" w:hAnsiTheme="minorHAnsi" w:cstheme="minorHAnsi"/>
          <w:sz w:val="24"/>
          <w:szCs w:val="24"/>
        </w:rPr>
      </w:pPr>
      <w:r>
        <w:rPr>
          <w:rFonts w:asciiTheme="minorHAnsi" w:hAnsiTheme="minorHAnsi" w:cstheme="minorHAnsi"/>
        </w:rPr>
        <w:t>W</w:t>
      </w:r>
      <w:r w:rsidR="005D7031">
        <w:rPr>
          <w:rFonts w:asciiTheme="minorHAnsi" w:hAnsiTheme="minorHAnsi" w:cstheme="minorHAnsi"/>
        </w:rPr>
        <w:t xml:space="preserve"> </w:t>
      </w:r>
      <w:r>
        <w:rPr>
          <w:rFonts w:asciiTheme="minorHAnsi" w:hAnsiTheme="minorHAnsi" w:cstheme="minorHAnsi"/>
        </w:rPr>
        <w:t xml:space="preserve">obu przypadkach Polska plasuje się na dobrej pozycji cenowej w porównaniu z Czechami, jest </w:t>
      </w:r>
      <w:r w:rsidR="00F25D67">
        <w:rPr>
          <w:rFonts w:asciiTheme="minorHAnsi" w:hAnsiTheme="minorHAnsi" w:cstheme="minorHAnsi"/>
        </w:rPr>
        <w:t xml:space="preserve">natomiast tańsza od wyjazdów do popularniej w ostatnim okresie Słowenii. Podobna jest długość proponowanych wyjazdów i ich różnorodność. Zwraca uwagę brak wyjazdów na Węgry, które ostatnio rzadziej pojawiają się w regularnej ofercie </w:t>
      </w:r>
      <w:proofErr w:type="spellStart"/>
      <w:r w:rsidR="00F25D67">
        <w:rPr>
          <w:rFonts w:asciiTheme="minorHAnsi" w:hAnsiTheme="minorHAnsi" w:cstheme="minorHAnsi"/>
        </w:rPr>
        <w:t>touroperatorskiej</w:t>
      </w:r>
      <w:proofErr w:type="spellEnd"/>
      <w:r w:rsidR="00F25D67">
        <w:rPr>
          <w:rFonts w:asciiTheme="minorHAnsi" w:hAnsiTheme="minorHAnsi" w:cstheme="minorHAnsi"/>
        </w:rPr>
        <w:t xml:space="preserve"> </w:t>
      </w:r>
      <w:r w:rsidR="003E4748">
        <w:rPr>
          <w:rFonts w:asciiTheme="minorHAnsi" w:hAnsiTheme="minorHAnsi" w:cstheme="minorHAnsi"/>
        </w:rPr>
        <w:t>objazdowej</w:t>
      </w:r>
      <w:r w:rsidR="00F25D67">
        <w:rPr>
          <w:rFonts w:asciiTheme="minorHAnsi" w:hAnsiTheme="minorHAnsi" w:cstheme="minorHAnsi"/>
        </w:rPr>
        <w:t xml:space="preserve">.  </w:t>
      </w:r>
    </w:p>
    <w:p w14:paraId="52A64B3C" w14:textId="77777777" w:rsidR="00F40713" w:rsidRPr="004332C4" w:rsidRDefault="00F40713">
      <w:pPr>
        <w:spacing w:after="0" w:line="240" w:lineRule="auto"/>
        <w:rPr>
          <w:rFonts w:asciiTheme="minorHAnsi" w:hAnsiTheme="minorHAnsi" w:cstheme="minorHAnsi"/>
          <w:b/>
          <w:bCs/>
          <w:color w:val="FFFFFF"/>
          <w:kern w:val="32"/>
        </w:rPr>
      </w:pPr>
    </w:p>
    <w:p w14:paraId="214F531F" w14:textId="76870DDD" w:rsidR="00206C1E" w:rsidRPr="004332C4" w:rsidRDefault="00FC2174" w:rsidP="00206C1E">
      <w:pPr>
        <w:pStyle w:val="BZ-rozdzia"/>
        <w:rPr>
          <w:rFonts w:asciiTheme="minorHAnsi" w:hAnsiTheme="minorHAnsi" w:cstheme="minorHAnsi"/>
          <w:sz w:val="22"/>
          <w:szCs w:val="22"/>
          <w:lang w:val="pl-PL"/>
        </w:rPr>
      </w:pPr>
      <w:r w:rsidRPr="004332C4">
        <w:rPr>
          <w:rFonts w:asciiTheme="minorHAnsi" w:hAnsiTheme="minorHAnsi" w:cstheme="minorHAnsi"/>
          <w:sz w:val="22"/>
          <w:szCs w:val="22"/>
          <w:lang w:val="pl-PL"/>
        </w:rPr>
        <w:t>8</w:t>
      </w:r>
      <w:r w:rsidR="00206C1E" w:rsidRPr="004332C4">
        <w:rPr>
          <w:rFonts w:asciiTheme="minorHAnsi" w:hAnsiTheme="minorHAnsi" w:cstheme="minorHAnsi"/>
          <w:sz w:val="22"/>
          <w:szCs w:val="22"/>
          <w:lang w:val="pl-PL"/>
        </w:rPr>
        <w:t>. Mierniki działań promocyjnych</w:t>
      </w:r>
      <w:bookmarkEnd w:id="8"/>
      <w:bookmarkEnd w:id="9"/>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6370"/>
        <w:gridCol w:w="709"/>
        <w:gridCol w:w="538"/>
        <w:gridCol w:w="567"/>
        <w:gridCol w:w="578"/>
      </w:tblGrid>
      <w:tr w:rsidR="00A5776D" w:rsidRPr="004332C4" w14:paraId="28E1028D" w14:textId="77777777" w:rsidTr="00E04994">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49FCE" w14:textId="77777777" w:rsidR="00490FBF" w:rsidRPr="004332C4" w:rsidRDefault="00490FBF" w:rsidP="003C432E">
            <w:pPr>
              <w:spacing w:after="0" w:line="240" w:lineRule="auto"/>
              <w:rPr>
                <w:rFonts w:asciiTheme="minorHAnsi" w:eastAsia="Calibri" w:hAnsiTheme="minorHAnsi" w:cstheme="minorHAnsi"/>
              </w:rPr>
            </w:pPr>
            <w:bookmarkStart w:id="10" w:name="_Hlk29556532"/>
            <w:r w:rsidRPr="004332C4">
              <w:rPr>
                <w:rFonts w:asciiTheme="minorHAnsi" w:eastAsia="Calibri" w:hAnsiTheme="minorHAnsi" w:cstheme="minorHAnsi"/>
              </w:rPr>
              <w:t>L.p.</w:t>
            </w:r>
          </w:p>
        </w:tc>
        <w:tc>
          <w:tcPr>
            <w:tcW w:w="6370" w:type="dxa"/>
            <w:tcBorders>
              <w:left w:val="single" w:sz="4" w:space="0" w:color="auto"/>
            </w:tcBorders>
            <w:shd w:val="clear" w:color="auto" w:fill="DBE5F1" w:themeFill="accent1" w:themeFillTint="33"/>
          </w:tcPr>
          <w:p w14:paraId="2CE38FFB" w14:textId="77777777" w:rsidR="00490FBF" w:rsidRPr="004332C4" w:rsidRDefault="00490FBF" w:rsidP="003C432E">
            <w:pPr>
              <w:spacing w:after="0" w:line="240" w:lineRule="auto"/>
              <w:rPr>
                <w:rFonts w:asciiTheme="minorHAnsi" w:eastAsia="Calibri" w:hAnsiTheme="minorHAnsi" w:cstheme="minorHAnsi"/>
              </w:rPr>
            </w:pPr>
          </w:p>
        </w:tc>
        <w:tc>
          <w:tcPr>
            <w:tcW w:w="1247" w:type="dxa"/>
            <w:gridSpan w:val="2"/>
            <w:tcBorders>
              <w:right w:val="single" w:sz="4" w:space="0" w:color="auto"/>
            </w:tcBorders>
            <w:shd w:val="clear" w:color="auto" w:fill="DBE5F1" w:themeFill="accent1" w:themeFillTint="33"/>
          </w:tcPr>
          <w:p w14:paraId="31176AA0" w14:textId="77777777" w:rsidR="00490FBF" w:rsidRPr="004332C4" w:rsidRDefault="00490FBF" w:rsidP="003C432E">
            <w:pPr>
              <w:spacing w:after="0" w:line="240" w:lineRule="auto"/>
              <w:jc w:val="center"/>
              <w:rPr>
                <w:rFonts w:asciiTheme="minorHAnsi" w:eastAsia="Calibri" w:hAnsiTheme="minorHAnsi" w:cstheme="minorHAnsi"/>
                <w:b/>
              </w:rPr>
            </w:pPr>
            <w:r w:rsidRPr="004332C4">
              <w:rPr>
                <w:rFonts w:asciiTheme="minorHAnsi" w:eastAsia="Calibri" w:hAnsiTheme="minorHAnsi" w:cstheme="minorHAnsi"/>
                <w:b/>
              </w:rPr>
              <w:t xml:space="preserve">Rok </w:t>
            </w:r>
          </w:p>
          <w:p w14:paraId="6A6238D1" w14:textId="5F38F80F" w:rsidR="00490FBF" w:rsidRPr="004332C4" w:rsidRDefault="00D65A87" w:rsidP="003C432E">
            <w:pPr>
              <w:spacing w:after="0" w:line="240" w:lineRule="auto"/>
              <w:jc w:val="center"/>
              <w:rPr>
                <w:rFonts w:asciiTheme="minorHAnsi" w:eastAsia="Calibri" w:hAnsiTheme="minorHAnsi" w:cstheme="minorHAnsi"/>
                <w:b/>
              </w:rPr>
            </w:pPr>
            <w:r w:rsidRPr="004332C4">
              <w:rPr>
                <w:rFonts w:asciiTheme="minorHAnsi" w:eastAsia="Calibri" w:hAnsiTheme="minorHAnsi" w:cstheme="minorHAnsi"/>
                <w:b/>
              </w:rPr>
              <w:t>20</w:t>
            </w:r>
            <w:r w:rsidR="00B65654" w:rsidRPr="004332C4">
              <w:rPr>
                <w:rFonts w:asciiTheme="minorHAnsi" w:eastAsia="Calibri" w:hAnsiTheme="minorHAnsi" w:cstheme="minorHAnsi"/>
                <w:b/>
              </w:rPr>
              <w:t>2</w:t>
            </w:r>
            <w:r w:rsidR="009079E5" w:rsidRPr="004332C4">
              <w:rPr>
                <w:rFonts w:asciiTheme="minorHAnsi" w:eastAsia="Calibri" w:hAnsiTheme="minorHAnsi" w:cstheme="minorHAnsi"/>
                <w:b/>
              </w:rPr>
              <w:t>1</w:t>
            </w:r>
          </w:p>
        </w:tc>
        <w:tc>
          <w:tcPr>
            <w:tcW w:w="1145" w:type="dxa"/>
            <w:gridSpan w:val="2"/>
            <w:tcBorders>
              <w:left w:val="single" w:sz="4" w:space="0" w:color="auto"/>
            </w:tcBorders>
            <w:shd w:val="clear" w:color="auto" w:fill="DBE5F1" w:themeFill="accent1" w:themeFillTint="33"/>
          </w:tcPr>
          <w:p w14:paraId="552A88B6" w14:textId="77777777" w:rsidR="00490FBF" w:rsidRPr="004332C4" w:rsidRDefault="00490FBF" w:rsidP="003C432E">
            <w:pPr>
              <w:spacing w:after="0" w:line="240" w:lineRule="auto"/>
              <w:jc w:val="center"/>
              <w:rPr>
                <w:rFonts w:asciiTheme="minorHAnsi" w:eastAsia="Calibri" w:hAnsiTheme="minorHAnsi" w:cstheme="minorHAnsi"/>
                <w:b/>
              </w:rPr>
            </w:pPr>
            <w:r w:rsidRPr="004332C4">
              <w:rPr>
                <w:rFonts w:asciiTheme="minorHAnsi" w:eastAsia="Calibri" w:hAnsiTheme="minorHAnsi" w:cstheme="minorHAnsi"/>
                <w:b/>
              </w:rPr>
              <w:t xml:space="preserve">Rok </w:t>
            </w:r>
          </w:p>
          <w:p w14:paraId="5BCB7F57" w14:textId="27913543" w:rsidR="00490FBF" w:rsidRPr="004332C4" w:rsidRDefault="00D65A87" w:rsidP="003C432E">
            <w:pPr>
              <w:spacing w:after="0" w:line="240" w:lineRule="auto"/>
              <w:jc w:val="center"/>
              <w:rPr>
                <w:rFonts w:asciiTheme="minorHAnsi" w:eastAsia="Calibri" w:hAnsiTheme="minorHAnsi" w:cstheme="minorHAnsi"/>
                <w:b/>
              </w:rPr>
            </w:pPr>
            <w:r w:rsidRPr="004332C4">
              <w:rPr>
                <w:rFonts w:asciiTheme="minorHAnsi" w:eastAsia="Calibri" w:hAnsiTheme="minorHAnsi" w:cstheme="minorHAnsi"/>
                <w:b/>
              </w:rPr>
              <w:t>20</w:t>
            </w:r>
            <w:r w:rsidR="00B65654" w:rsidRPr="004332C4">
              <w:rPr>
                <w:rFonts w:asciiTheme="minorHAnsi" w:eastAsia="Calibri" w:hAnsiTheme="minorHAnsi" w:cstheme="minorHAnsi"/>
                <w:b/>
              </w:rPr>
              <w:t>2</w:t>
            </w:r>
            <w:r w:rsidR="009079E5" w:rsidRPr="004332C4">
              <w:rPr>
                <w:rFonts w:asciiTheme="minorHAnsi" w:eastAsia="Calibri" w:hAnsiTheme="minorHAnsi" w:cstheme="minorHAnsi"/>
                <w:b/>
              </w:rPr>
              <w:t>2</w:t>
            </w:r>
          </w:p>
        </w:tc>
      </w:tr>
      <w:tr w:rsidR="00A5776D" w:rsidRPr="004332C4" w14:paraId="6C112148" w14:textId="77777777" w:rsidTr="00A5776D">
        <w:tc>
          <w:tcPr>
            <w:tcW w:w="707" w:type="dxa"/>
            <w:vMerge w:val="restart"/>
            <w:tcBorders>
              <w:top w:val="single" w:sz="4" w:space="0" w:color="auto"/>
              <w:left w:val="single" w:sz="4" w:space="0" w:color="auto"/>
              <w:right w:val="single" w:sz="4" w:space="0" w:color="auto"/>
            </w:tcBorders>
            <w:shd w:val="clear" w:color="auto" w:fill="auto"/>
          </w:tcPr>
          <w:p w14:paraId="5B2B9BCF" w14:textId="77777777" w:rsidR="00A5776D" w:rsidRPr="004332C4" w:rsidRDefault="00A5776D" w:rsidP="003C432E">
            <w:pPr>
              <w:spacing w:after="0" w:line="240" w:lineRule="auto"/>
              <w:rPr>
                <w:rFonts w:asciiTheme="minorHAnsi" w:eastAsia="Calibri" w:hAnsiTheme="minorHAnsi" w:cstheme="minorHAnsi"/>
                <w:bCs/>
              </w:rPr>
            </w:pPr>
            <w:r w:rsidRPr="004332C4">
              <w:rPr>
                <w:rFonts w:asciiTheme="minorHAnsi" w:eastAsia="Calibri" w:hAnsiTheme="minorHAnsi" w:cstheme="minorHAnsi"/>
                <w:bCs/>
              </w:rPr>
              <w:t>1.</w:t>
            </w:r>
          </w:p>
        </w:tc>
        <w:tc>
          <w:tcPr>
            <w:tcW w:w="8762" w:type="dxa"/>
            <w:gridSpan w:val="5"/>
            <w:tcBorders>
              <w:top w:val="single" w:sz="4" w:space="0" w:color="auto"/>
              <w:left w:val="single" w:sz="4" w:space="0" w:color="auto"/>
              <w:bottom w:val="single" w:sz="4" w:space="0" w:color="auto"/>
              <w:right w:val="single" w:sz="4" w:space="0" w:color="auto"/>
            </w:tcBorders>
            <w:shd w:val="clear" w:color="auto" w:fill="auto"/>
          </w:tcPr>
          <w:p w14:paraId="33054411" w14:textId="77777777" w:rsidR="00A5776D" w:rsidRPr="004332C4" w:rsidRDefault="00A5776D" w:rsidP="003C432E">
            <w:pPr>
              <w:spacing w:after="0" w:line="240" w:lineRule="auto"/>
              <w:rPr>
                <w:rFonts w:asciiTheme="minorHAnsi" w:eastAsia="Calibri" w:hAnsiTheme="minorHAnsi" w:cstheme="minorHAnsi"/>
                <w:b/>
              </w:rPr>
            </w:pPr>
            <w:r w:rsidRPr="004332C4">
              <w:rPr>
                <w:rFonts w:asciiTheme="minorHAnsi" w:eastAsia="Calibri" w:hAnsiTheme="minorHAnsi" w:cstheme="minorHAnsi"/>
                <w:b/>
              </w:rPr>
              <w:t>Podróże prasowe i studyjne</w:t>
            </w:r>
          </w:p>
        </w:tc>
      </w:tr>
      <w:tr w:rsidR="00A5776D" w:rsidRPr="004332C4" w14:paraId="1D0FA4D6" w14:textId="77777777" w:rsidTr="00E04994">
        <w:tc>
          <w:tcPr>
            <w:tcW w:w="707" w:type="dxa"/>
            <w:vMerge/>
            <w:tcBorders>
              <w:left w:val="single" w:sz="4" w:space="0" w:color="auto"/>
              <w:right w:val="single" w:sz="4" w:space="0" w:color="auto"/>
            </w:tcBorders>
            <w:shd w:val="clear" w:color="auto" w:fill="auto"/>
          </w:tcPr>
          <w:p w14:paraId="6836B094" w14:textId="77777777" w:rsidR="00A5776D" w:rsidRPr="004332C4" w:rsidRDefault="00A5776D" w:rsidP="009B5A36">
            <w:pPr>
              <w:spacing w:after="0" w:line="240" w:lineRule="auto"/>
              <w:rPr>
                <w:rFonts w:asciiTheme="minorHAnsi" w:eastAsia="Calibri" w:hAnsiTheme="minorHAnsi" w:cstheme="minorHAnsi"/>
                <w:bCs/>
              </w:rPr>
            </w:pPr>
          </w:p>
        </w:tc>
        <w:tc>
          <w:tcPr>
            <w:tcW w:w="6370" w:type="dxa"/>
            <w:tcBorders>
              <w:left w:val="single" w:sz="4" w:space="0" w:color="auto"/>
              <w:bottom w:val="single" w:sz="4" w:space="0" w:color="auto"/>
            </w:tcBorders>
          </w:tcPr>
          <w:p w14:paraId="15210D7D" w14:textId="77777777" w:rsidR="00A5776D" w:rsidRPr="004332C4" w:rsidRDefault="00E04994" w:rsidP="00E47D0A">
            <w:pPr>
              <w:spacing w:after="0" w:line="360" w:lineRule="auto"/>
              <w:rPr>
                <w:rFonts w:asciiTheme="minorHAnsi" w:eastAsia="Calibri" w:hAnsiTheme="minorHAnsi" w:cstheme="minorHAnsi"/>
                <w:bCs/>
              </w:rPr>
            </w:pPr>
            <w:r w:rsidRPr="004332C4">
              <w:rPr>
                <w:rFonts w:asciiTheme="minorHAnsi" w:hAnsiTheme="minorHAnsi" w:cstheme="minorHAnsi"/>
                <w:bCs/>
              </w:rPr>
              <w:t>L</w:t>
            </w:r>
            <w:r w:rsidR="00A5776D" w:rsidRPr="004332C4">
              <w:rPr>
                <w:rFonts w:asciiTheme="minorHAnsi" w:eastAsia="Calibri" w:hAnsiTheme="minorHAnsi" w:cstheme="minorHAnsi"/>
                <w:bCs/>
              </w:rPr>
              <w:t>iczba przyjętych dziennikarzy</w:t>
            </w:r>
          </w:p>
        </w:tc>
        <w:tc>
          <w:tcPr>
            <w:tcW w:w="1247" w:type="dxa"/>
            <w:gridSpan w:val="2"/>
            <w:tcBorders>
              <w:right w:val="single" w:sz="4" w:space="0" w:color="auto"/>
            </w:tcBorders>
            <w:shd w:val="clear" w:color="auto" w:fill="DBE5F1" w:themeFill="accent1" w:themeFillTint="33"/>
          </w:tcPr>
          <w:p w14:paraId="300F2138" w14:textId="4DF532E5" w:rsidR="00A5776D" w:rsidRPr="004332C4" w:rsidRDefault="0089636F"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2</w:t>
            </w:r>
          </w:p>
        </w:tc>
        <w:tc>
          <w:tcPr>
            <w:tcW w:w="1145" w:type="dxa"/>
            <w:gridSpan w:val="2"/>
            <w:tcBorders>
              <w:left w:val="single" w:sz="4" w:space="0" w:color="auto"/>
            </w:tcBorders>
            <w:shd w:val="clear" w:color="auto" w:fill="DBE5F1" w:themeFill="accent1" w:themeFillTint="33"/>
          </w:tcPr>
          <w:p w14:paraId="4F7A2CA5" w14:textId="011AFB57" w:rsidR="00A5776D" w:rsidRPr="004332C4" w:rsidRDefault="00D53BF3" w:rsidP="00D53BF3">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1</w:t>
            </w:r>
          </w:p>
        </w:tc>
      </w:tr>
      <w:tr w:rsidR="00A5776D" w:rsidRPr="004332C4" w14:paraId="091735A8" w14:textId="77777777" w:rsidTr="00E04994">
        <w:tc>
          <w:tcPr>
            <w:tcW w:w="707" w:type="dxa"/>
            <w:vMerge/>
            <w:tcBorders>
              <w:left w:val="single" w:sz="4" w:space="0" w:color="auto"/>
              <w:right w:val="single" w:sz="4" w:space="0" w:color="auto"/>
            </w:tcBorders>
            <w:shd w:val="clear" w:color="auto" w:fill="auto"/>
          </w:tcPr>
          <w:p w14:paraId="7C3378FC" w14:textId="77777777" w:rsidR="00A5776D" w:rsidRPr="004332C4" w:rsidRDefault="00A5776D" w:rsidP="003C432E">
            <w:pPr>
              <w:spacing w:after="0" w:line="240" w:lineRule="auto"/>
              <w:rPr>
                <w:rFonts w:asciiTheme="minorHAnsi" w:eastAsia="Calibri" w:hAnsiTheme="minorHAnsi" w:cstheme="minorHAnsi"/>
              </w:rPr>
            </w:pPr>
          </w:p>
        </w:tc>
        <w:tc>
          <w:tcPr>
            <w:tcW w:w="6370" w:type="dxa"/>
            <w:tcBorders>
              <w:left w:val="single" w:sz="4" w:space="0" w:color="auto"/>
              <w:bottom w:val="single" w:sz="4" w:space="0" w:color="auto"/>
            </w:tcBorders>
          </w:tcPr>
          <w:p w14:paraId="5DB5542E" w14:textId="77777777" w:rsidR="00A5776D" w:rsidRPr="004332C4" w:rsidRDefault="00E04994" w:rsidP="00E47D0A">
            <w:pPr>
              <w:spacing w:after="0" w:line="240" w:lineRule="auto"/>
              <w:rPr>
                <w:rFonts w:asciiTheme="minorHAnsi" w:eastAsia="Calibri" w:hAnsiTheme="minorHAnsi" w:cstheme="minorHAnsi"/>
              </w:rPr>
            </w:pPr>
            <w:r w:rsidRPr="004332C4">
              <w:rPr>
                <w:rFonts w:asciiTheme="minorHAnsi" w:hAnsiTheme="minorHAnsi" w:cstheme="minorHAnsi"/>
              </w:rPr>
              <w:t>L</w:t>
            </w:r>
            <w:r w:rsidR="00A5776D" w:rsidRPr="004332C4">
              <w:rPr>
                <w:rFonts w:asciiTheme="minorHAnsi" w:eastAsia="Calibri" w:hAnsiTheme="minorHAnsi" w:cstheme="minorHAnsi"/>
              </w:rPr>
              <w:t>iczba przyjętych przedstawicieli zagranicznych touroperatorów</w:t>
            </w:r>
          </w:p>
        </w:tc>
        <w:tc>
          <w:tcPr>
            <w:tcW w:w="1247" w:type="dxa"/>
            <w:gridSpan w:val="2"/>
            <w:tcBorders>
              <w:right w:val="single" w:sz="4" w:space="0" w:color="auto"/>
            </w:tcBorders>
            <w:shd w:val="clear" w:color="auto" w:fill="DBE5F1" w:themeFill="accent1" w:themeFillTint="33"/>
          </w:tcPr>
          <w:p w14:paraId="106B53A3" w14:textId="52AE52A2" w:rsidR="00A5776D" w:rsidRPr="004332C4" w:rsidRDefault="0089636F"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2</w:t>
            </w:r>
          </w:p>
        </w:tc>
        <w:tc>
          <w:tcPr>
            <w:tcW w:w="1145" w:type="dxa"/>
            <w:gridSpan w:val="2"/>
            <w:tcBorders>
              <w:left w:val="single" w:sz="4" w:space="0" w:color="auto"/>
            </w:tcBorders>
            <w:shd w:val="clear" w:color="auto" w:fill="DBE5F1" w:themeFill="accent1" w:themeFillTint="33"/>
          </w:tcPr>
          <w:p w14:paraId="00744F6A" w14:textId="3B0D0584" w:rsidR="00A5776D" w:rsidRPr="004332C4" w:rsidRDefault="00D53BF3" w:rsidP="00D53BF3">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6</w:t>
            </w:r>
          </w:p>
        </w:tc>
      </w:tr>
      <w:tr w:rsidR="00A5776D" w:rsidRPr="004332C4" w14:paraId="73217482" w14:textId="77777777" w:rsidTr="00E04994">
        <w:tc>
          <w:tcPr>
            <w:tcW w:w="707" w:type="dxa"/>
            <w:vMerge/>
            <w:tcBorders>
              <w:left w:val="single" w:sz="4" w:space="0" w:color="auto"/>
              <w:bottom w:val="single" w:sz="4" w:space="0" w:color="auto"/>
              <w:right w:val="single" w:sz="4" w:space="0" w:color="auto"/>
            </w:tcBorders>
            <w:shd w:val="clear" w:color="auto" w:fill="auto"/>
          </w:tcPr>
          <w:p w14:paraId="5A721E96" w14:textId="77777777" w:rsidR="00A5776D" w:rsidRPr="004332C4" w:rsidRDefault="00A5776D" w:rsidP="003C432E">
            <w:pPr>
              <w:spacing w:after="0" w:line="240" w:lineRule="auto"/>
              <w:rPr>
                <w:rFonts w:asciiTheme="minorHAnsi" w:eastAsia="Calibri" w:hAnsiTheme="minorHAnsi" w:cstheme="minorHAnsi"/>
              </w:rPr>
            </w:pPr>
          </w:p>
        </w:tc>
        <w:tc>
          <w:tcPr>
            <w:tcW w:w="6370" w:type="dxa"/>
            <w:tcBorders>
              <w:left w:val="single" w:sz="4" w:space="0" w:color="auto"/>
              <w:bottom w:val="single" w:sz="4" w:space="0" w:color="auto"/>
            </w:tcBorders>
          </w:tcPr>
          <w:p w14:paraId="670C3A71" w14:textId="77777777" w:rsidR="00A5776D" w:rsidRPr="004332C4" w:rsidRDefault="00E04994" w:rsidP="00E47D0A">
            <w:pPr>
              <w:spacing w:after="0" w:line="360" w:lineRule="auto"/>
              <w:rPr>
                <w:rFonts w:asciiTheme="minorHAnsi" w:eastAsia="Calibri" w:hAnsiTheme="minorHAnsi" w:cstheme="minorHAnsi"/>
              </w:rPr>
            </w:pPr>
            <w:r w:rsidRPr="004332C4">
              <w:rPr>
                <w:rFonts w:asciiTheme="minorHAnsi" w:eastAsia="Calibri" w:hAnsiTheme="minorHAnsi" w:cstheme="minorHAnsi"/>
              </w:rPr>
              <w:t>L</w:t>
            </w:r>
            <w:r w:rsidR="00A5776D" w:rsidRPr="004332C4">
              <w:rPr>
                <w:rFonts w:asciiTheme="minorHAnsi" w:eastAsia="Calibri" w:hAnsiTheme="minorHAnsi" w:cstheme="minorHAnsi"/>
              </w:rPr>
              <w:t xml:space="preserve">iczba </w:t>
            </w:r>
            <w:proofErr w:type="spellStart"/>
            <w:r w:rsidR="00A5776D" w:rsidRPr="004332C4">
              <w:rPr>
                <w:rFonts w:asciiTheme="minorHAnsi" w:eastAsia="Calibri" w:hAnsiTheme="minorHAnsi" w:cstheme="minorHAnsi"/>
              </w:rPr>
              <w:t>blogerów</w:t>
            </w:r>
            <w:proofErr w:type="spellEnd"/>
            <w:r w:rsidR="00A5776D" w:rsidRPr="004332C4">
              <w:rPr>
                <w:rFonts w:asciiTheme="minorHAnsi" w:eastAsia="Calibri" w:hAnsiTheme="minorHAnsi" w:cstheme="minorHAnsi"/>
              </w:rPr>
              <w:t>/</w:t>
            </w:r>
            <w:proofErr w:type="spellStart"/>
            <w:r w:rsidR="00A5776D" w:rsidRPr="004332C4">
              <w:rPr>
                <w:rFonts w:asciiTheme="minorHAnsi" w:eastAsia="Calibri" w:hAnsiTheme="minorHAnsi" w:cstheme="minorHAnsi"/>
              </w:rPr>
              <w:t>influencerów</w:t>
            </w:r>
            <w:proofErr w:type="spellEnd"/>
            <w:r w:rsidR="00A5776D" w:rsidRPr="004332C4">
              <w:rPr>
                <w:rFonts w:asciiTheme="minorHAnsi" w:eastAsia="Calibri" w:hAnsiTheme="minorHAnsi" w:cstheme="minorHAnsi"/>
              </w:rPr>
              <w:t xml:space="preserve">  lub innych</w:t>
            </w:r>
          </w:p>
        </w:tc>
        <w:tc>
          <w:tcPr>
            <w:tcW w:w="1247" w:type="dxa"/>
            <w:gridSpan w:val="2"/>
            <w:tcBorders>
              <w:right w:val="single" w:sz="4" w:space="0" w:color="auto"/>
            </w:tcBorders>
            <w:shd w:val="clear" w:color="auto" w:fill="DBE5F1" w:themeFill="accent1" w:themeFillTint="33"/>
          </w:tcPr>
          <w:p w14:paraId="5B2AF065" w14:textId="04A4E9B8" w:rsidR="00A5776D" w:rsidRPr="004332C4" w:rsidRDefault="0089636F"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4</w:t>
            </w:r>
          </w:p>
        </w:tc>
        <w:tc>
          <w:tcPr>
            <w:tcW w:w="1145" w:type="dxa"/>
            <w:gridSpan w:val="2"/>
            <w:tcBorders>
              <w:left w:val="single" w:sz="4" w:space="0" w:color="auto"/>
            </w:tcBorders>
            <w:shd w:val="clear" w:color="auto" w:fill="DBE5F1" w:themeFill="accent1" w:themeFillTint="33"/>
          </w:tcPr>
          <w:p w14:paraId="19552963" w14:textId="0328DA1A" w:rsidR="00A5776D" w:rsidRPr="004332C4" w:rsidRDefault="00D53BF3" w:rsidP="00D53BF3">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8</w:t>
            </w:r>
          </w:p>
        </w:tc>
      </w:tr>
      <w:tr w:rsidR="00E04994" w:rsidRPr="004332C4" w14:paraId="37D97EBB" w14:textId="77777777" w:rsidTr="003C432E">
        <w:tc>
          <w:tcPr>
            <w:tcW w:w="707" w:type="dxa"/>
            <w:vMerge w:val="restart"/>
            <w:tcBorders>
              <w:top w:val="single" w:sz="4" w:space="0" w:color="auto"/>
              <w:left w:val="single" w:sz="4" w:space="0" w:color="auto"/>
              <w:right w:val="single" w:sz="4" w:space="0" w:color="auto"/>
            </w:tcBorders>
            <w:shd w:val="clear" w:color="auto" w:fill="auto"/>
          </w:tcPr>
          <w:p w14:paraId="657F8C3F" w14:textId="77777777" w:rsidR="00E04994" w:rsidRPr="004332C4" w:rsidRDefault="00E04994"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2.</w:t>
            </w:r>
          </w:p>
          <w:p w14:paraId="693431D0" w14:textId="77777777" w:rsidR="00E04994" w:rsidRPr="004332C4" w:rsidRDefault="00E04994" w:rsidP="003C432E">
            <w:pPr>
              <w:spacing w:after="0" w:line="240" w:lineRule="auto"/>
              <w:rPr>
                <w:rFonts w:asciiTheme="minorHAnsi" w:eastAsia="Calibri" w:hAnsiTheme="minorHAnsi" w:cstheme="minorHAnsi"/>
                <w:b/>
                <w:bCs/>
              </w:rPr>
            </w:pPr>
          </w:p>
        </w:tc>
        <w:tc>
          <w:tcPr>
            <w:tcW w:w="8762" w:type="dxa"/>
            <w:gridSpan w:val="5"/>
            <w:tcBorders>
              <w:top w:val="single" w:sz="4" w:space="0" w:color="auto"/>
              <w:left w:val="single" w:sz="4" w:space="0" w:color="auto"/>
              <w:bottom w:val="single" w:sz="4" w:space="0" w:color="auto"/>
            </w:tcBorders>
            <w:shd w:val="clear" w:color="auto" w:fill="auto"/>
          </w:tcPr>
          <w:p w14:paraId="1267EC1B" w14:textId="77777777" w:rsidR="00E04994" w:rsidRPr="004332C4" w:rsidRDefault="00E04994" w:rsidP="00290FC8">
            <w:pPr>
              <w:spacing w:after="0" w:line="240" w:lineRule="auto"/>
              <w:jc w:val="center"/>
              <w:rPr>
                <w:rFonts w:asciiTheme="minorHAnsi" w:eastAsia="Calibri" w:hAnsiTheme="minorHAnsi" w:cstheme="minorHAnsi"/>
                <w:b/>
                <w:bCs/>
              </w:rPr>
            </w:pPr>
            <w:r w:rsidRPr="004332C4">
              <w:rPr>
                <w:rFonts w:asciiTheme="minorHAnsi" w:eastAsia="Calibri" w:hAnsiTheme="minorHAnsi" w:cstheme="minorHAnsi"/>
                <w:b/>
                <w:bCs/>
              </w:rPr>
              <w:lastRenderedPageBreak/>
              <w:t>Touroperatorzy</w:t>
            </w:r>
          </w:p>
        </w:tc>
      </w:tr>
      <w:tr w:rsidR="00E04994" w:rsidRPr="004332C4" w14:paraId="1F40791A" w14:textId="77777777" w:rsidTr="00E04994">
        <w:tc>
          <w:tcPr>
            <w:tcW w:w="707" w:type="dxa"/>
            <w:vMerge/>
            <w:tcBorders>
              <w:left w:val="single" w:sz="4" w:space="0" w:color="auto"/>
              <w:right w:val="single" w:sz="4" w:space="0" w:color="auto"/>
            </w:tcBorders>
            <w:shd w:val="clear" w:color="auto" w:fill="auto"/>
          </w:tcPr>
          <w:p w14:paraId="2DDFAB3E" w14:textId="77777777" w:rsidR="00E04994" w:rsidRPr="004332C4" w:rsidRDefault="00E04994" w:rsidP="003C432E">
            <w:pPr>
              <w:spacing w:after="0" w:line="240" w:lineRule="auto"/>
              <w:rPr>
                <w:rFonts w:asciiTheme="minorHAnsi" w:eastAsia="Calibri" w:hAnsiTheme="minorHAnsi" w:cstheme="minorHAnsi"/>
              </w:rPr>
            </w:pPr>
          </w:p>
        </w:tc>
        <w:tc>
          <w:tcPr>
            <w:tcW w:w="6370" w:type="dxa"/>
            <w:tcBorders>
              <w:top w:val="single" w:sz="4" w:space="0" w:color="auto"/>
              <w:left w:val="single" w:sz="4" w:space="0" w:color="auto"/>
              <w:bottom w:val="single" w:sz="4" w:space="0" w:color="auto"/>
            </w:tcBorders>
          </w:tcPr>
          <w:p w14:paraId="78B94528" w14:textId="2C082E48" w:rsidR="00E04994" w:rsidRPr="004332C4" w:rsidRDefault="00E04994" w:rsidP="00D65A87">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Liczba touroperatorów z rynku działania ZOPOT, którzy posiadają w </w:t>
            </w:r>
            <w:r w:rsidR="00D65A87" w:rsidRPr="004332C4">
              <w:rPr>
                <w:rFonts w:asciiTheme="minorHAnsi" w:eastAsia="Calibri" w:hAnsiTheme="minorHAnsi" w:cstheme="minorHAnsi"/>
              </w:rPr>
              <w:t>swojej ofercie Polskę</w:t>
            </w:r>
            <w:r w:rsidRPr="004332C4">
              <w:rPr>
                <w:rFonts w:asciiTheme="minorHAnsi" w:eastAsia="Calibri" w:hAnsiTheme="minorHAnsi" w:cstheme="minorHAnsi"/>
              </w:rPr>
              <w:t xml:space="preserve"> – stan na koniec </w:t>
            </w:r>
            <w:r w:rsidR="00D65A87" w:rsidRPr="004332C4">
              <w:rPr>
                <w:rFonts w:asciiTheme="minorHAnsi" w:eastAsia="Calibri" w:hAnsiTheme="minorHAnsi" w:cstheme="minorHAnsi"/>
              </w:rPr>
              <w:t>202</w:t>
            </w:r>
            <w:r w:rsidR="0017300B" w:rsidRPr="004332C4">
              <w:rPr>
                <w:rFonts w:asciiTheme="minorHAnsi" w:eastAsia="Calibri" w:hAnsiTheme="minorHAnsi" w:cstheme="minorHAnsi"/>
              </w:rPr>
              <w:t>2</w:t>
            </w:r>
            <w:r w:rsidRPr="004332C4">
              <w:rPr>
                <w:rFonts w:asciiTheme="minorHAnsi" w:eastAsia="Calibri" w:hAnsiTheme="minorHAnsi" w:cstheme="minorHAnsi"/>
              </w:rPr>
              <w:t xml:space="preserve"> r.</w:t>
            </w:r>
          </w:p>
        </w:tc>
        <w:tc>
          <w:tcPr>
            <w:tcW w:w="1247" w:type="dxa"/>
            <w:gridSpan w:val="2"/>
            <w:tcBorders>
              <w:right w:val="single" w:sz="4" w:space="0" w:color="auto"/>
            </w:tcBorders>
            <w:shd w:val="clear" w:color="auto" w:fill="DBE5F1" w:themeFill="accent1" w:themeFillTint="33"/>
          </w:tcPr>
          <w:p w14:paraId="769F155A" w14:textId="32111E45" w:rsidR="00E04994" w:rsidRPr="004332C4" w:rsidRDefault="0089636F"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52</w:t>
            </w:r>
          </w:p>
        </w:tc>
        <w:tc>
          <w:tcPr>
            <w:tcW w:w="1145" w:type="dxa"/>
            <w:gridSpan w:val="2"/>
            <w:tcBorders>
              <w:left w:val="single" w:sz="4" w:space="0" w:color="auto"/>
            </w:tcBorders>
            <w:shd w:val="clear" w:color="auto" w:fill="DBE5F1" w:themeFill="accent1" w:themeFillTint="33"/>
          </w:tcPr>
          <w:p w14:paraId="5003076B" w14:textId="4B1D4586" w:rsidR="00E04994" w:rsidRPr="004332C4" w:rsidRDefault="00290FC8"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44</w:t>
            </w:r>
          </w:p>
        </w:tc>
      </w:tr>
      <w:tr w:rsidR="00E04994" w:rsidRPr="004332C4" w14:paraId="60FEE846" w14:textId="77777777" w:rsidTr="00E04994">
        <w:tc>
          <w:tcPr>
            <w:tcW w:w="707" w:type="dxa"/>
            <w:vMerge/>
            <w:tcBorders>
              <w:left w:val="single" w:sz="4" w:space="0" w:color="auto"/>
              <w:right w:val="single" w:sz="4" w:space="0" w:color="auto"/>
            </w:tcBorders>
            <w:shd w:val="clear" w:color="auto" w:fill="auto"/>
          </w:tcPr>
          <w:p w14:paraId="07729D23" w14:textId="77777777" w:rsidR="00E04994" w:rsidRPr="004332C4" w:rsidRDefault="00E04994" w:rsidP="003C432E">
            <w:pPr>
              <w:spacing w:after="0" w:line="240" w:lineRule="auto"/>
              <w:rPr>
                <w:rFonts w:asciiTheme="minorHAnsi" w:eastAsia="Calibri" w:hAnsiTheme="minorHAnsi" w:cstheme="minorHAnsi"/>
              </w:rPr>
            </w:pPr>
          </w:p>
        </w:tc>
        <w:tc>
          <w:tcPr>
            <w:tcW w:w="6370" w:type="dxa"/>
            <w:tcBorders>
              <w:top w:val="single" w:sz="4" w:space="0" w:color="auto"/>
              <w:left w:val="single" w:sz="4" w:space="0" w:color="auto"/>
            </w:tcBorders>
          </w:tcPr>
          <w:p w14:paraId="5302EE27" w14:textId="25F1F2C0" w:rsidR="00E04994" w:rsidRPr="004332C4" w:rsidRDefault="00E04994" w:rsidP="00D65A87">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Liczba touroperatorów z rynku działania ZOPOT, którzy                         </w:t>
            </w:r>
            <w:r w:rsidR="00D65A87" w:rsidRPr="004332C4">
              <w:rPr>
                <w:rFonts w:asciiTheme="minorHAnsi" w:eastAsia="Calibri" w:hAnsiTheme="minorHAnsi" w:cstheme="minorHAnsi"/>
              </w:rPr>
              <w:t>w 202</w:t>
            </w:r>
            <w:r w:rsidR="0017300B" w:rsidRPr="004332C4">
              <w:rPr>
                <w:rFonts w:asciiTheme="minorHAnsi" w:eastAsia="Calibri" w:hAnsiTheme="minorHAnsi" w:cstheme="minorHAnsi"/>
              </w:rPr>
              <w:t>2</w:t>
            </w:r>
            <w:r w:rsidRPr="004332C4">
              <w:rPr>
                <w:rFonts w:asciiTheme="minorHAnsi" w:eastAsia="Calibri" w:hAnsiTheme="minorHAnsi" w:cstheme="minorHAnsi"/>
              </w:rPr>
              <w:t xml:space="preserve"> r. wprowadzili do swo</w:t>
            </w:r>
            <w:r w:rsidR="00D65A87" w:rsidRPr="004332C4">
              <w:rPr>
                <w:rFonts w:asciiTheme="minorHAnsi" w:eastAsia="Calibri" w:hAnsiTheme="minorHAnsi" w:cstheme="minorHAnsi"/>
              </w:rPr>
              <w:t xml:space="preserve">jej oferty Polskę </w:t>
            </w:r>
          </w:p>
        </w:tc>
        <w:tc>
          <w:tcPr>
            <w:tcW w:w="1247" w:type="dxa"/>
            <w:gridSpan w:val="2"/>
            <w:tcBorders>
              <w:right w:val="single" w:sz="4" w:space="0" w:color="auto"/>
            </w:tcBorders>
            <w:shd w:val="clear" w:color="auto" w:fill="DBE5F1" w:themeFill="accent1" w:themeFillTint="33"/>
          </w:tcPr>
          <w:p w14:paraId="32772EFA" w14:textId="55C3066C" w:rsidR="00E04994" w:rsidRPr="004332C4" w:rsidRDefault="0089636F"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2</w:t>
            </w:r>
          </w:p>
        </w:tc>
        <w:tc>
          <w:tcPr>
            <w:tcW w:w="1145" w:type="dxa"/>
            <w:gridSpan w:val="2"/>
            <w:tcBorders>
              <w:left w:val="single" w:sz="4" w:space="0" w:color="auto"/>
            </w:tcBorders>
            <w:shd w:val="clear" w:color="auto" w:fill="DBE5F1" w:themeFill="accent1" w:themeFillTint="33"/>
          </w:tcPr>
          <w:p w14:paraId="2151FA60" w14:textId="221EF8AC" w:rsidR="00E04994" w:rsidRPr="004332C4" w:rsidRDefault="00290FC8" w:rsidP="00290FC8">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0</w:t>
            </w:r>
          </w:p>
        </w:tc>
      </w:tr>
      <w:tr w:rsidR="00E04994" w:rsidRPr="004332C4" w14:paraId="5AC0E56B" w14:textId="77777777" w:rsidTr="00E04994">
        <w:tc>
          <w:tcPr>
            <w:tcW w:w="707" w:type="dxa"/>
            <w:vMerge/>
            <w:tcBorders>
              <w:left w:val="single" w:sz="4" w:space="0" w:color="auto"/>
              <w:right w:val="single" w:sz="4" w:space="0" w:color="auto"/>
            </w:tcBorders>
            <w:shd w:val="clear" w:color="auto" w:fill="auto"/>
          </w:tcPr>
          <w:p w14:paraId="2E21B67F" w14:textId="77777777" w:rsidR="00E04994" w:rsidRPr="004332C4" w:rsidRDefault="00E04994" w:rsidP="003C432E">
            <w:pPr>
              <w:spacing w:after="0" w:line="240" w:lineRule="auto"/>
              <w:rPr>
                <w:rFonts w:asciiTheme="minorHAnsi" w:eastAsia="Calibri" w:hAnsiTheme="minorHAnsi" w:cstheme="minorHAnsi"/>
              </w:rPr>
            </w:pPr>
          </w:p>
        </w:tc>
        <w:tc>
          <w:tcPr>
            <w:tcW w:w="6370" w:type="dxa"/>
            <w:tcBorders>
              <w:left w:val="single" w:sz="4" w:space="0" w:color="auto"/>
              <w:bottom w:val="single" w:sz="4" w:space="0" w:color="auto"/>
            </w:tcBorders>
          </w:tcPr>
          <w:p w14:paraId="5E6303A5" w14:textId="12B5FC9A" w:rsidR="00E04994" w:rsidRPr="004332C4" w:rsidRDefault="00E04994" w:rsidP="00D65A87">
            <w:pPr>
              <w:spacing w:after="0" w:line="240" w:lineRule="auto"/>
              <w:rPr>
                <w:rFonts w:asciiTheme="minorHAnsi" w:eastAsia="Calibri" w:hAnsiTheme="minorHAnsi" w:cstheme="minorHAnsi"/>
              </w:rPr>
            </w:pPr>
            <w:r w:rsidRPr="004332C4">
              <w:rPr>
                <w:rFonts w:asciiTheme="minorHAnsi" w:eastAsia="Calibri" w:hAnsiTheme="minorHAnsi" w:cstheme="minorHAnsi"/>
              </w:rPr>
              <w:t>Liczba touroperatorów z rynk</w:t>
            </w:r>
            <w:r w:rsidR="00D65A87" w:rsidRPr="004332C4">
              <w:rPr>
                <w:rFonts w:asciiTheme="minorHAnsi" w:eastAsia="Calibri" w:hAnsiTheme="minorHAnsi" w:cstheme="minorHAnsi"/>
              </w:rPr>
              <w:t>u działania ZOPOT, którzy w 202</w:t>
            </w:r>
            <w:r w:rsidR="0017300B" w:rsidRPr="004332C4">
              <w:rPr>
                <w:rFonts w:asciiTheme="minorHAnsi" w:eastAsia="Calibri" w:hAnsiTheme="minorHAnsi" w:cstheme="minorHAnsi"/>
              </w:rPr>
              <w:t>2</w:t>
            </w:r>
            <w:r w:rsidRPr="004332C4">
              <w:rPr>
                <w:rFonts w:asciiTheme="minorHAnsi" w:eastAsia="Calibri" w:hAnsiTheme="minorHAnsi" w:cstheme="minorHAnsi"/>
              </w:rPr>
              <w:t xml:space="preserve"> r. wycofali ze swo</w:t>
            </w:r>
            <w:r w:rsidR="00D65A87" w:rsidRPr="004332C4">
              <w:rPr>
                <w:rFonts w:asciiTheme="minorHAnsi" w:eastAsia="Calibri" w:hAnsiTheme="minorHAnsi" w:cstheme="minorHAnsi"/>
              </w:rPr>
              <w:t>jej ofert</w:t>
            </w:r>
            <w:r w:rsidR="00060572" w:rsidRPr="004332C4">
              <w:rPr>
                <w:rFonts w:asciiTheme="minorHAnsi" w:eastAsia="Calibri" w:hAnsiTheme="minorHAnsi" w:cstheme="minorHAnsi"/>
              </w:rPr>
              <w:t>y</w:t>
            </w:r>
            <w:r w:rsidR="00D65A87" w:rsidRPr="004332C4">
              <w:rPr>
                <w:rFonts w:asciiTheme="minorHAnsi" w:eastAsia="Calibri" w:hAnsiTheme="minorHAnsi" w:cstheme="minorHAnsi"/>
              </w:rPr>
              <w:t xml:space="preserve"> Polskę / którzy, posiadali Polskę w ofercie i  zaprzestali działalności w 202</w:t>
            </w:r>
            <w:r w:rsidR="0017300B" w:rsidRPr="004332C4">
              <w:rPr>
                <w:rFonts w:asciiTheme="minorHAnsi" w:eastAsia="Calibri" w:hAnsiTheme="minorHAnsi" w:cstheme="minorHAnsi"/>
              </w:rPr>
              <w:t>2</w:t>
            </w:r>
            <w:r w:rsidR="00D65A87" w:rsidRPr="004332C4">
              <w:rPr>
                <w:rFonts w:asciiTheme="minorHAnsi" w:eastAsia="Calibri" w:hAnsiTheme="minorHAnsi" w:cstheme="minorHAnsi"/>
              </w:rPr>
              <w:t xml:space="preserve"> roku</w:t>
            </w:r>
          </w:p>
        </w:tc>
        <w:tc>
          <w:tcPr>
            <w:tcW w:w="1247" w:type="dxa"/>
            <w:gridSpan w:val="2"/>
            <w:tcBorders>
              <w:right w:val="single" w:sz="4" w:space="0" w:color="auto"/>
            </w:tcBorders>
            <w:shd w:val="clear" w:color="auto" w:fill="DBE5F1" w:themeFill="accent1" w:themeFillTint="33"/>
          </w:tcPr>
          <w:p w14:paraId="178FC528" w14:textId="58850186" w:rsidR="00E04994" w:rsidRPr="004332C4" w:rsidRDefault="00D65A87"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     </w:t>
            </w:r>
            <w:r w:rsidR="0089636F" w:rsidRPr="004332C4">
              <w:rPr>
                <w:rFonts w:asciiTheme="minorHAnsi" w:eastAsia="Calibri" w:hAnsiTheme="minorHAnsi" w:cstheme="minorHAnsi"/>
              </w:rPr>
              <w:t>11</w:t>
            </w:r>
            <w:r w:rsidRPr="004332C4">
              <w:rPr>
                <w:rFonts w:asciiTheme="minorHAnsi" w:eastAsia="Calibri" w:hAnsiTheme="minorHAnsi" w:cstheme="minorHAnsi"/>
              </w:rPr>
              <w:t xml:space="preserve">   /</w:t>
            </w:r>
            <w:r w:rsidR="0089636F" w:rsidRPr="004332C4">
              <w:rPr>
                <w:rFonts w:asciiTheme="minorHAnsi" w:eastAsia="Calibri" w:hAnsiTheme="minorHAnsi" w:cstheme="minorHAnsi"/>
              </w:rPr>
              <w:t>0</w:t>
            </w:r>
          </w:p>
        </w:tc>
        <w:tc>
          <w:tcPr>
            <w:tcW w:w="1145" w:type="dxa"/>
            <w:gridSpan w:val="2"/>
            <w:tcBorders>
              <w:left w:val="single" w:sz="4" w:space="0" w:color="auto"/>
            </w:tcBorders>
            <w:shd w:val="clear" w:color="auto" w:fill="DBE5F1" w:themeFill="accent1" w:themeFillTint="33"/>
          </w:tcPr>
          <w:p w14:paraId="018B5ECF" w14:textId="0A5030F3" w:rsidR="00E04994" w:rsidRPr="004332C4" w:rsidRDefault="00D65A87"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     </w:t>
            </w:r>
            <w:r w:rsidR="00BA04A4">
              <w:rPr>
                <w:rFonts w:asciiTheme="minorHAnsi" w:eastAsia="Calibri" w:hAnsiTheme="minorHAnsi" w:cstheme="minorHAnsi"/>
              </w:rPr>
              <w:t>16</w:t>
            </w:r>
            <w:r w:rsidRPr="004332C4">
              <w:rPr>
                <w:rFonts w:asciiTheme="minorHAnsi" w:eastAsia="Calibri" w:hAnsiTheme="minorHAnsi" w:cstheme="minorHAnsi"/>
              </w:rPr>
              <w:t xml:space="preserve">  /</w:t>
            </w:r>
            <w:r w:rsidR="00BA04A4">
              <w:rPr>
                <w:rFonts w:asciiTheme="minorHAnsi" w:eastAsia="Calibri" w:hAnsiTheme="minorHAnsi" w:cstheme="minorHAnsi"/>
              </w:rPr>
              <w:t>0</w:t>
            </w:r>
          </w:p>
        </w:tc>
      </w:tr>
      <w:tr w:rsidR="00E04994" w:rsidRPr="004332C4" w14:paraId="049D7C3D" w14:textId="77777777" w:rsidTr="00E04994">
        <w:trPr>
          <w:trHeight w:val="225"/>
        </w:trPr>
        <w:tc>
          <w:tcPr>
            <w:tcW w:w="707" w:type="dxa"/>
            <w:vMerge/>
            <w:tcBorders>
              <w:left w:val="single" w:sz="4" w:space="0" w:color="auto"/>
              <w:right w:val="single" w:sz="4" w:space="0" w:color="auto"/>
            </w:tcBorders>
            <w:shd w:val="clear" w:color="auto" w:fill="auto"/>
          </w:tcPr>
          <w:p w14:paraId="352E18E2" w14:textId="77777777" w:rsidR="00E04994" w:rsidRPr="004332C4" w:rsidRDefault="00E04994" w:rsidP="003C432E">
            <w:pPr>
              <w:spacing w:after="0" w:line="240" w:lineRule="auto"/>
              <w:rPr>
                <w:rFonts w:asciiTheme="minorHAnsi" w:eastAsia="Calibri" w:hAnsiTheme="minorHAnsi" w:cstheme="minorHAnsi"/>
              </w:rPr>
            </w:pPr>
          </w:p>
        </w:tc>
        <w:tc>
          <w:tcPr>
            <w:tcW w:w="6370" w:type="dxa"/>
            <w:vMerge w:val="restart"/>
            <w:tcBorders>
              <w:left w:val="single" w:sz="4" w:space="0" w:color="auto"/>
            </w:tcBorders>
          </w:tcPr>
          <w:p w14:paraId="447D6154" w14:textId="77777777" w:rsidR="00E04994" w:rsidRPr="004332C4" w:rsidRDefault="00E04994"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Liczba przedstawicieli zagranicznych/polskich touroperatorów uczestniczących w warsztatach turystycznych</w:t>
            </w:r>
          </w:p>
        </w:tc>
        <w:tc>
          <w:tcPr>
            <w:tcW w:w="709" w:type="dxa"/>
            <w:tcBorders>
              <w:right w:val="single" w:sz="4" w:space="0" w:color="000000"/>
            </w:tcBorders>
            <w:shd w:val="clear" w:color="auto" w:fill="B8CCE4" w:themeFill="accent1" w:themeFillTint="66"/>
          </w:tcPr>
          <w:p w14:paraId="190BBB72" w14:textId="77777777" w:rsidR="00E04994" w:rsidRPr="004332C4" w:rsidRDefault="00E04994" w:rsidP="003C432E">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Z</w:t>
            </w:r>
          </w:p>
        </w:tc>
        <w:tc>
          <w:tcPr>
            <w:tcW w:w="538" w:type="dxa"/>
            <w:tcBorders>
              <w:left w:val="single" w:sz="4" w:space="0" w:color="000000"/>
              <w:right w:val="single" w:sz="4" w:space="0" w:color="auto"/>
            </w:tcBorders>
            <w:shd w:val="clear" w:color="auto" w:fill="B8CCE4" w:themeFill="accent1" w:themeFillTint="66"/>
          </w:tcPr>
          <w:p w14:paraId="7222B56A" w14:textId="77777777" w:rsidR="00E04994" w:rsidRPr="004332C4" w:rsidRDefault="00E04994" w:rsidP="003C432E">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P</w:t>
            </w:r>
          </w:p>
        </w:tc>
        <w:tc>
          <w:tcPr>
            <w:tcW w:w="567" w:type="dxa"/>
            <w:tcBorders>
              <w:left w:val="single" w:sz="4" w:space="0" w:color="auto"/>
            </w:tcBorders>
            <w:shd w:val="clear" w:color="auto" w:fill="B8CCE4" w:themeFill="accent1" w:themeFillTint="66"/>
          </w:tcPr>
          <w:p w14:paraId="38969BC5" w14:textId="77777777" w:rsidR="00E04994" w:rsidRPr="004332C4" w:rsidRDefault="00E04994" w:rsidP="003C432E">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Z</w:t>
            </w:r>
          </w:p>
        </w:tc>
        <w:tc>
          <w:tcPr>
            <w:tcW w:w="578" w:type="dxa"/>
            <w:tcBorders>
              <w:left w:val="single" w:sz="4" w:space="0" w:color="auto"/>
            </w:tcBorders>
            <w:shd w:val="clear" w:color="auto" w:fill="B8CCE4" w:themeFill="accent1" w:themeFillTint="66"/>
          </w:tcPr>
          <w:p w14:paraId="04E29C94" w14:textId="77777777" w:rsidR="00E04994" w:rsidRPr="004332C4" w:rsidRDefault="00E04994" w:rsidP="003C432E">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P</w:t>
            </w:r>
          </w:p>
        </w:tc>
      </w:tr>
      <w:tr w:rsidR="00E04994" w:rsidRPr="004332C4" w14:paraId="578F6FD1" w14:textId="77777777" w:rsidTr="00E04994">
        <w:trPr>
          <w:trHeight w:val="330"/>
        </w:trPr>
        <w:tc>
          <w:tcPr>
            <w:tcW w:w="707" w:type="dxa"/>
            <w:vMerge/>
            <w:tcBorders>
              <w:left w:val="single" w:sz="4" w:space="0" w:color="auto"/>
              <w:bottom w:val="single" w:sz="4" w:space="0" w:color="auto"/>
              <w:right w:val="single" w:sz="4" w:space="0" w:color="auto"/>
            </w:tcBorders>
            <w:shd w:val="clear" w:color="auto" w:fill="auto"/>
          </w:tcPr>
          <w:p w14:paraId="28B3D28E" w14:textId="77777777" w:rsidR="00E04994" w:rsidRPr="004332C4" w:rsidRDefault="00E04994" w:rsidP="003C432E">
            <w:pPr>
              <w:spacing w:after="0" w:line="240" w:lineRule="auto"/>
              <w:rPr>
                <w:rFonts w:asciiTheme="minorHAnsi" w:eastAsia="Calibri" w:hAnsiTheme="minorHAnsi" w:cstheme="minorHAnsi"/>
              </w:rPr>
            </w:pPr>
          </w:p>
        </w:tc>
        <w:tc>
          <w:tcPr>
            <w:tcW w:w="6370" w:type="dxa"/>
            <w:vMerge/>
            <w:tcBorders>
              <w:left w:val="single" w:sz="4" w:space="0" w:color="auto"/>
              <w:bottom w:val="single" w:sz="4" w:space="0" w:color="auto"/>
            </w:tcBorders>
          </w:tcPr>
          <w:p w14:paraId="15A15360" w14:textId="77777777" w:rsidR="00E04994" w:rsidRPr="004332C4" w:rsidRDefault="00E04994" w:rsidP="003C432E">
            <w:pPr>
              <w:spacing w:after="0" w:line="240" w:lineRule="auto"/>
              <w:rPr>
                <w:rFonts w:asciiTheme="minorHAnsi" w:eastAsia="Calibri" w:hAnsiTheme="minorHAnsi" w:cstheme="minorHAnsi"/>
              </w:rPr>
            </w:pPr>
          </w:p>
        </w:tc>
        <w:tc>
          <w:tcPr>
            <w:tcW w:w="709" w:type="dxa"/>
            <w:tcBorders>
              <w:right w:val="single" w:sz="4" w:space="0" w:color="000000"/>
            </w:tcBorders>
            <w:shd w:val="clear" w:color="auto" w:fill="DBE5F1" w:themeFill="accent1" w:themeFillTint="33"/>
          </w:tcPr>
          <w:p w14:paraId="69084FC8" w14:textId="70012A12" w:rsidR="00E04994" w:rsidRPr="004332C4" w:rsidRDefault="0089636F"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w:t>
            </w:r>
          </w:p>
        </w:tc>
        <w:tc>
          <w:tcPr>
            <w:tcW w:w="538" w:type="dxa"/>
            <w:tcBorders>
              <w:left w:val="single" w:sz="4" w:space="0" w:color="000000"/>
              <w:right w:val="single" w:sz="4" w:space="0" w:color="auto"/>
            </w:tcBorders>
            <w:shd w:val="clear" w:color="auto" w:fill="DBE5F1" w:themeFill="accent1" w:themeFillTint="33"/>
          </w:tcPr>
          <w:p w14:paraId="7EE9978D" w14:textId="66D8F2E8" w:rsidR="00E04994" w:rsidRPr="004332C4" w:rsidRDefault="0089636F"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w:t>
            </w:r>
          </w:p>
        </w:tc>
        <w:tc>
          <w:tcPr>
            <w:tcW w:w="567" w:type="dxa"/>
            <w:tcBorders>
              <w:left w:val="single" w:sz="4" w:space="0" w:color="auto"/>
            </w:tcBorders>
            <w:shd w:val="clear" w:color="auto" w:fill="DBE5F1" w:themeFill="accent1" w:themeFillTint="33"/>
          </w:tcPr>
          <w:p w14:paraId="6267EBA4" w14:textId="3E615083" w:rsidR="00E04994" w:rsidRPr="004332C4" w:rsidRDefault="002054DC"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w:t>
            </w:r>
          </w:p>
        </w:tc>
        <w:tc>
          <w:tcPr>
            <w:tcW w:w="578" w:type="dxa"/>
            <w:tcBorders>
              <w:left w:val="single" w:sz="4" w:space="0" w:color="auto"/>
            </w:tcBorders>
            <w:shd w:val="clear" w:color="auto" w:fill="DBE5F1" w:themeFill="accent1" w:themeFillTint="33"/>
          </w:tcPr>
          <w:p w14:paraId="47C7D050" w14:textId="44384950" w:rsidR="00E04994" w:rsidRPr="004332C4" w:rsidRDefault="002054DC"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8</w:t>
            </w:r>
          </w:p>
        </w:tc>
      </w:tr>
      <w:tr w:rsidR="00E04994" w:rsidRPr="004332C4" w14:paraId="413CFE3E" w14:textId="77777777" w:rsidTr="003C432E">
        <w:trPr>
          <w:trHeight w:val="128"/>
        </w:trPr>
        <w:tc>
          <w:tcPr>
            <w:tcW w:w="707" w:type="dxa"/>
            <w:vMerge w:val="restart"/>
            <w:tcBorders>
              <w:top w:val="single" w:sz="4" w:space="0" w:color="auto"/>
              <w:left w:val="single" w:sz="4" w:space="0" w:color="auto"/>
              <w:right w:val="single" w:sz="4" w:space="0" w:color="auto"/>
            </w:tcBorders>
            <w:shd w:val="clear" w:color="auto" w:fill="auto"/>
          </w:tcPr>
          <w:p w14:paraId="34C18E33" w14:textId="77777777" w:rsidR="00E04994" w:rsidRPr="004332C4" w:rsidRDefault="00E04994" w:rsidP="003C432E">
            <w:pPr>
              <w:spacing w:after="0" w:line="240" w:lineRule="auto"/>
              <w:rPr>
                <w:rFonts w:asciiTheme="minorHAnsi" w:eastAsia="Calibri" w:hAnsiTheme="minorHAnsi" w:cstheme="minorHAnsi"/>
              </w:rPr>
            </w:pPr>
            <w:r w:rsidRPr="004332C4">
              <w:rPr>
                <w:rFonts w:asciiTheme="minorHAnsi" w:eastAsia="Calibri" w:hAnsiTheme="minorHAnsi" w:cstheme="minorHAnsi"/>
              </w:rPr>
              <w:t>3.</w:t>
            </w:r>
          </w:p>
        </w:tc>
        <w:tc>
          <w:tcPr>
            <w:tcW w:w="8762" w:type="dxa"/>
            <w:gridSpan w:val="5"/>
            <w:tcBorders>
              <w:top w:val="single" w:sz="4" w:space="0" w:color="auto"/>
              <w:left w:val="single" w:sz="4" w:space="0" w:color="auto"/>
              <w:bottom w:val="single" w:sz="4" w:space="0" w:color="auto"/>
            </w:tcBorders>
            <w:shd w:val="clear" w:color="auto" w:fill="auto"/>
          </w:tcPr>
          <w:p w14:paraId="00791C3D" w14:textId="77777777" w:rsidR="00E04994" w:rsidRPr="004332C4" w:rsidRDefault="00E04994" w:rsidP="003C432E">
            <w:pPr>
              <w:spacing w:after="0" w:line="240" w:lineRule="auto"/>
              <w:rPr>
                <w:rFonts w:asciiTheme="minorHAnsi" w:eastAsia="Calibri" w:hAnsiTheme="minorHAnsi" w:cstheme="minorHAnsi"/>
              </w:rPr>
            </w:pPr>
            <w:r w:rsidRPr="004332C4">
              <w:rPr>
                <w:rFonts w:asciiTheme="minorHAnsi" w:eastAsia="Calibri" w:hAnsiTheme="minorHAnsi" w:cstheme="minorHAnsi"/>
                <w:b/>
              </w:rPr>
              <w:t xml:space="preserve">Liczba adresów w bazie </w:t>
            </w:r>
            <w:proofErr w:type="spellStart"/>
            <w:r w:rsidRPr="004332C4">
              <w:rPr>
                <w:rFonts w:asciiTheme="minorHAnsi" w:eastAsia="Calibri" w:hAnsiTheme="minorHAnsi" w:cstheme="minorHAnsi"/>
                <w:b/>
              </w:rPr>
              <w:t>newslettera</w:t>
            </w:r>
            <w:proofErr w:type="spellEnd"/>
          </w:p>
        </w:tc>
      </w:tr>
      <w:tr w:rsidR="00673159" w:rsidRPr="004332C4" w14:paraId="092A049E" w14:textId="77777777" w:rsidTr="00E04994">
        <w:trPr>
          <w:trHeight w:val="298"/>
        </w:trPr>
        <w:tc>
          <w:tcPr>
            <w:tcW w:w="707" w:type="dxa"/>
            <w:vMerge/>
            <w:tcBorders>
              <w:left w:val="single" w:sz="4" w:space="0" w:color="auto"/>
              <w:right w:val="single" w:sz="4" w:space="0" w:color="auto"/>
            </w:tcBorders>
            <w:shd w:val="clear" w:color="auto" w:fill="auto"/>
          </w:tcPr>
          <w:p w14:paraId="5BF25F33" w14:textId="77777777" w:rsidR="00673159" w:rsidRPr="004332C4" w:rsidRDefault="00673159" w:rsidP="00673159">
            <w:pPr>
              <w:spacing w:after="0" w:line="240" w:lineRule="auto"/>
              <w:rPr>
                <w:rFonts w:asciiTheme="minorHAnsi" w:eastAsia="Calibri" w:hAnsiTheme="minorHAnsi" w:cstheme="minorHAnsi"/>
              </w:rPr>
            </w:pPr>
            <w:bookmarkStart w:id="11" w:name="_Hlk132903957"/>
          </w:p>
        </w:tc>
        <w:tc>
          <w:tcPr>
            <w:tcW w:w="6370" w:type="dxa"/>
            <w:tcBorders>
              <w:top w:val="single" w:sz="4" w:space="0" w:color="auto"/>
              <w:left w:val="single" w:sz="4" w:space="0" w:color="auto"/>
            </w:tcBorders>
          </w:tcPr>
          <w:p w14:paraId="7C3B0230" w14:textId="77777777" w:rsidR="00673159" w:rsidRPr="004332C4" w:rsidRDefault="00673159" w:rsidP="00673159">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system </w:t>
            </w:r>
            <w:proofErr w:type="spellStart"/>
            <w:r w:rsidRPr="004332C4">
              <w:rPr>
                <w:rFonts w:asciiTheme="minorHAnsi" w:eastAsia="Calibri" w:hAnsiTheme="minorHAnsi" w:cstheme="minorHAnsi"/>
              </w:rPr>
              <w:t>Freshmail</w:t>
            </w:r>
            <w:proofErr w:type="spellEnd"/>
          </w:p>
        </w:tc>
        <w:tc>
          <w:tcPr>
            <w:tcW w:w="1247" w:type="dxa"/>
            <w:gridSpan w:val="2"/>
            <w:tcBorders>
              <w:right w:val="single" w:sz="4" w:space="0" w:color="auto"/>
            </w:tcBorders>
            <w:shd w:val="clear" w:color="auto" w:fill="DBE5F1" w:themeFill="accent1" w:themeFillTint="33"/>
          </w:tcPr>
          <w:p w14:paraId="7ECFE365" w14:textId="01D30FBA" w:rsidR="00673159" w:rsidRPr="004332C4" w:rsidRDefault="00673159" w:rsidP="00673159">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18 102</w:t>
            </w:r>
          </w:p>
        </w:tc>
        <w:tc>
          <w:tcPr>
            <w:tcW w:w="1145" w:type="dxa"/>
            <w:gridSpan w:val="2"/>
            <w:tcBorders>
              <w:left w:val="single" w:sz="4" w:space="0" w:color="auto"/>
            </w:tcBorders>
            <w:shd w:val="clear" w:color="auto" w:fill="DBE5F1" w:themeFill="accent1" w:themeFillTint="33"/>
          </w:tcPr>
          <w:p w14:paraId="0853928E" w14:textId="1A0A529C" w:rsidR="00673159" w:rsidRPr="004332C4" w:rsidRDefault="00673159" w:rsidP="00673159">
            <w:pPr>
              <w:spacing w:after="0" w:line="240" w:lineRule="auto"/>
              <w:jc w:val="center"/>
              <w:rPr>
                <w:rFonts w:asciiTheme="minorHAnsi" w:eastAsia="Calibri" w:hAnsiTheme="minorHAnsi" w:cstheme="minorHAnsi"/>
              </w:rPr>
            </w:pPr>
            <w:r w:rsidRPr="004332C4">
              <w:rPr>
                <w:rFonts w:asciiTheme="minorHAnsi" w:hAnsiTheme="minorHAnsi" w:cstheme="minorHAnsi"/>
                <w:color w:val="000000"/>
              </w:rPr>
              <w:t>954</w:t>
            </w:r>
          </w:p>
        </w:tc>
      </w:tr>
      <w:tr w:rsidR="00673159" w:rsidRPr="004332C4" w14:paraId="0374D362" w14:textId="77777777" w:rsidTr="00E04994">
        <w:trPr>
          <w:trHeight w:val="260"/>
        </w:trPr>
        <w:tc>
          <w:tcPr>
            <w:tcW w:w="707" w:type="dxa"/>
            <w:vMerge/>
            <w:tcBorders>
              <w:left w:val="single" w:sz="4" w:space="0" w:color="auto"/>
              <w:bottom w:val="single" w:sz="4" w:space="0" w:color="auto"/>
              <w:right w:val="single" w:sz="4" w:space="0" w:color="auto"/>
            </w:tcBorders>
            <w:shd w:val="clear" w:color="auto" w:fill="auto"/>
          </w:tcPr>
          <w:p w14:paraId="2BFFC943" w14:textId="77777777" w:rsidR="00673159" w:rsidRPr="004332C4" w:rsidRDefault="00673159" w:rsidP="00673159">
            <w:pPr>
              <w:spacing w:after="0" w:line="360" w:lineRule="auto"/>
              <w:rPr>
                <w:rFonts w:asciiTheme="minorHAnsi" w:eastAsia="Calibri" w:hAnsiTheme="minorHAnsi" w:cstheme="minorHAnsi"/>
              </w:rPr>
            </w:pPr>
          </w:p>
        </w:tc>
        <w:tc>
          <w:tcPr>
            <w:tcW w:w="6370" w:type="dxa"/>
            <w:tcBorders>
              <w:left w:val="single" w:sz="4" w:space="0" w:color="auto"/>
              <w:bottom w:val="single" w:sz="4" w:space="0" w:color="auto"/>
            </w:tcBorders>
          </w:tcPr>
          <w:p w14:paraId="0ED8DB18" w14:textId="083587CB" w:rsidR="00673159" w:rsidRPr="004332C4" w:rsidRDefault="00673159" w:rsidP="00673159">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inne niż </w:t>
            </w:r>
            <w:proofErr w:type="spellStart"/>
            <w:r w:rsidRPr="004332C4">
              <w:rPr>
                <w:rFonts w:asciiTheme="minorHAnsi" w:eastAsia="Calibri" w:hAnsiTheme="minorHAnsi" w:cstheme="minorHAnsi"/>
              </w:rPr>
              <w:t>Freshmail</w:t>
            </w:r>
            <w:proofErr w:type="spellEnd"/>
          </w:p>
        </w:tc>
        <w:tc>
          <w:tcPr>
            <w:tcW w:w="1247" w:type="dxa"/>
            <w:gridSpan w:val="2"/>
            <w:tcBorders>
              <w:right w:val="single" w:sz="4" w:space="0" w:color="auto"/>
            </w:tcBorders>
            <w:shd w:val="clear" w:color="auto" w:fill="DBE5F1" w:themeFill="accent1" w:themeFillTint="33"/>
          </w:tcPr>
          <w:p w14:paraId="3059F3B3" w14:textId="77777777" w:rsidR="00673159" w:rsidRPr="004332C4" w:rsidRDefault="00673159" w:rsidP="00673159">
            <w:pPr>
              <w:spacing w:after="0" w:line="240" w:lineRule="auto"/>
              <w:jc w:val="center"/>
              <w:rPr>
                <w:rFonts w:asciiTheme="minorHAnsi" w:eastAsia="Calibri" w:hAnsiTheme="minorHAnsi" w:cstheme="minorHAnsi"/>
              </w:rPr>
            </w:pPr>
          </w:p>
        </w:tc>
        <w:tc>
          <w:tcPr>
            <w:tcW w:w="1145" w:type="dxa"/>
            <w:gridSpan w:val="2"/>
            <w:tcBorders>
              <w:left w:val="single" w:sz="4" w:space="0" w:color="auto"/>
            </w:tcBorders>
            <w:shd w:val="clear" w:color="auto" w:fill="DBE5F1" w:themeFill="accent1" w:themeFillTint="33"/>
          </w:tcPr>
          <w:p w14:paraId="05E6D48D" w14:textId="77777777" w:rsidR="00673159" w:rsidRPr="004332C4" w:rsidRDefault="00673159" w:rsidP="00673159">
            <w:pPr>
              <w:spacing w:after="0" w:line="240" w:lineRule="auto"/>
              <w:jc w:val="center"/>
              <w:rPr>
                <w:rFonts w:asciiTheme="minorHAnsi" w:eastAsia="Calibri" w:hAnsiTheme="minorHAnsi" w:cstheme="minorHAnsi"/>
              </w:rPr>
            </w:pPr>
          </w:p>
        </w:tc>
      </w:tr>
      <w:tr w:rsidR="00673159" w:rsidRPr="004332C4" w14:paraId="07F9785E" w14:textId="77777777" w:rsidTr="00E04994">
        <w:trPr>
          <w:trHeight w:val="358"/>
        </w:trPr>
        <w:tc>
          <w:tcPr>
            <w:tcW w:w="707" w:type="dxa"/>
            <w:tcBorders>
              <w:top w:val="single" w:sz="4" w:space="0" w:color="auto"/>
              <w:left w:val="single" w:sz="4" w:space="0" w:color="auto"/>
              <w:bottom w:val="single" w:sz="4" w:space="0" w:color="auto"/>
              <w:right w:val="single" w:sz="4" w:space="0" w:color="auto"/>
            </w:tcBorders>
            <w:shd w:val="clear" w:color="auto" w:fill="auto"/>
          </w:tcPr>
          <w:p w14:paraId="33DE05E2" w14:textId="77777777" w:rsidR="00673159" w:rsidRPr="004332C4" w:rsidRDefault="00673159" w:rsidP="00673159">
            <w:pPr>
              <w:pStyle w:val="Bezodstpw"/>
              <w:rPr>
                <w:rFonts w:asciiTheme="minorHAnsi" w:hAnsiTheme="minorHAnsi" w:cstheme="minorHAnsi"/>
              </w:rPr>
            </w:pPr>
            <w:r w:rsidRPr="004332C4">
              <w:rPr>
                <w:rFonts w:asciiTheme="minorHAnsi" w:hAnsiTheme="minorHAnsi" w:cstheme="minorHAnsi"/>
              </w:rPr>
              <w:t>4.</w:t>
            </w:r>
          </w:p>
        </w:tc>
        <w:tc>
          <w:tcPr>
            <w:tcW w:w="6370" w:type="dxa"/>
            <w:tcBorders>
              <w:top w:val="single" w:sz="4" w:space="0" w:color="auto"/>
              <w:left w:val="single" w:sz="4" w:space="0" w:color="auto"/>
              <w:bottom w:val="single" w:sz="4" w:space="0" w:color="auto"/>
            </w:tcBorders>
          </w:tcPr>
          <w:p w14:paraId="67947A2D" w14:textId="77777777" w:rsidR="00673159" w:rsidRPr="004332C4" w:rsidRDefault="00673159" w:rsidP="00673159">
            <w:pPr>
              <w:pStyle w:val="Bezodstpw"/>
              <w:rPr>
                <w:rFonts w:asciiTheme="minorHAnsi" w:hAnsiTheme="minorHAnsi" w:cstheme="minorHAnsi"/>
              </w:rPr>
            </w:pPr>
            <w:r w:rsidRPr="004332C4">
              <w:rPr>
                <w:rFonts w:asciiTheme="minorHAnsi" w:hAnsiTheme="minorHAnsi" w:cstheme="minorHAnsi"/>
              </w:rPr>
              <w:t xml:space="preserve">Liczba wejść na strony internetowe ZOPOT </w:t>
            </w:r>
          </w:p>
        </w:tc>
        <w:tc>
          <w:tcPr>
            <w:tcW w:w="1247" w:type="dxa"/>
            <w:gridSpan w:val="2"/>
            <w:tcBorders>
              <w:bottom w:val="single" w:sz="4" w:space="0" w:color="000000"/>
              <w:right w:val="single" w:sz="4" w:space="0" w:color="auto"/>
            </w:tcBorders>
            <w:shd w:val="clear" w:color="auto" w:fill="DBE5F1" w:themeFill="accent1" w:themeFillTint="33"/>
          </w:tcPr>
          <w:p w14:paraId="462010B3" w14:textId="190F1376" w:rsidR="00673159" w:rsidRPr="004332C4" w:rsidRDefault="00673159" w:rsidP="00673159">
            <w:pPr>
              <w:pStyle w:val="Bezodstpw"/>
              <w:jc w:val="center"/>
              <w:rPr>
                <w:rFonts w:asciiTheme="minorHAnsi" w:hAnsiTheme="minorHAnsi" w:cstheme="minorHAnsi"/>
              </w:rPr>
            </w:pPr>
            <w:r w:rsidRPr="004332C4">
              <w:rPr>
                <w:rFonts w:asciiTheme="minorHAnsi" w:hAnsiTheme="minorHAnsi" w:cstheme="minorHAnsi"/>
              </w:rPr>
              <w:t>153 558</w:t>
            </w:r>
          </w:p>
        </w:tc>
        <w:tc>
          <w:tcPr>
            <w:tcW w:w="1145" w:type="dxa"/>
            <w:gridSpan w:val="2"/>
            <w:tcBorders>
              <w:left w:val="single" w:sz="4" w:space="0" w:color="auto"/>
              <w:bottom w:val="single" w:sz="4" w:space="0" w:color="000000"/>
            </w:tcBorders>
            <w:shd w:val="clear" w:color="auto" w:fill="DBE5F1" w:themeFill="accent1" w:themeFillTint="33"/>
          </w:tcPr>
          <w:p w14:paraId="572D82A2" w14:textId="14D4FAEC" w:rsidR="00673159" w:rsidRPr="004332C4" w:rsidRDefault="00673159" w:rsidP="00673159">
            <w:pPr>
              <w:pStyle w:val="Bezodstpw"/>
              <w:jc w:val="center"/>
              <w:rPr>
                <w:rFonts w:asciiTheme="minorHAnsi" w:hAnsiTheme="minorHAnsi" w:cstheme="minorHAnsi"/>
              </w:rPr>
            </w:pPr>
            <w:r w:rsidRPr="004332C4">
              <w:rPr>
                <w:rFonts w:asciiTheme="minorHAnsi" w:hAnsiTheme="minorHAnsi" w:cstheme="minorHAnsi"/>
                <w:color w:val="000000"/>
              </w:rPr>
              <w:t>193 223</w:t>
            </w:r>
          </w:p>
        </w:tc>
      </w:tr>
      <w:bookmarkEnd w:id="11"/>
      <w:tr w:rsidR="00E04994" w:rsidRPr="004332C4" w14:paraId="72D5595A" w14:textId="77777777" w:rsidTr="003C432E">
        <w:trPr>
          <w:trHeight w:val="282"/>
        </w:trPr>
        <w:tc>
          <w:tcPr>
            <w:tcW w:w="707" w:type="dxa"/>
            <w:vMerge w:val="restart"/>
            <w:tcBorders>
              <w:top w:val="single" w:sz="4" w:space="0" w:color="auto"/>
              <w:left w:val="single" w:sz="4" w:space="0" w:color="auto"/>
              <w:right w:val="single" w:sz="4" w:space="0" w:color="auto"/>
            </w:tcBorders>
            <w:shd w:val="clear" w:color="auto" w:fill="auto"/>
          </w:tcPr>
          <w:p w14:paraId="088B56C3" w14:textId="77777777" w:rsidR="00E04994" w:rsidRPr="004332C4" w:rsidRDefault="00E04994" w:rsidP="003C432E">
            <w:pPr>
              <w:pStyle w:val="Bezodstpw"/>
              <w:rPr>
                <w:rFonts w:asciiTheme="minorHAnsi" w:hAnsiTheme="minorHAnsi" w:cstheme="minorHAnsi"/>
                <w:b/>
                <w:bCs/>
              </w:rPr>
            </w:pPr>
            <w:r w:rsidRPr="004332C4">
              <w:rPr>
                <w:rFonts w:asciiTheme="minorHAnsi" w:hAnsiTheme="minorHAnsi" w:cstheme="minorHAnsi"/>
              </w:rPr>
              <w:t>5.</w:t>
            </w:r>
          </w:p>
        </w:tc>
        <w:tc>
          <w:tcPr>
            <w:tcW w:w="8762" w:type="dxa"/>
            <w:gridSpan w:val="5"/>
            <w:tcBorders>
              <w:top w:val="single" w:sz="4" w:space="0" w:color="auto"/>
              <w:left w:val="single" w:sz="4" w:space="0" w:color="auto"/>
              <w:bottom w:val="single" w:sz="4" w:space="0" w:color="auto"/>
            </w:tcBorders>
            <w:shd w:val="clear" w:color="auto" w:fill="auto"/>
          </w:tcPr>
          <w:p w14:paraId="648C3B8C" w14:textId="77777777" w:rsidR="00E04994" w:rsidRPr="004332C4" w:rsidRDefault="00E04994" w:rsidP="00911AC6">
            <w:pPr>
              <w:pStyle w:val="Bezodstpw"/>
              <w:rPr>
                <w:rFonts w:asciiTheme="minorHAnsi" w:hAnsiTheme="minorHAnsi" w:cstheme="minorHAnsi"/>
                <w:b/>
                <w:bCs/>
              </w:rPr>
            </w:pPr>
            <w:r w:rsidRPr="004332C4">
              <w:rPr>
                <w:rFonts w:asciiTheme="minorHAnsi" w:hAnsiTheme="minorHAnsi" w:cstheme="minorHAnsi"/>
                <w:b/>
                <w:bCs/>
              </w:rPr>
              <w:t>Media społecznościowe - liczba osób, które to lubią</w:t>
            </w:r>
          </w:p>
        </w:tc>
      </w:tr>
      <w:tr w:rsidR="0089636F" w:rsidRPr="004332C4" w14:paraId="6E3437A4" w14:textId="77777777" w:rsidTr="003C432E">
        <w:trPr>
          <w:trHeight w:val="315"/>
        </w:trPr>
        <w:tc>
          <w:tcPr>
            <w:tcW w:w="707" w:type="dxa"/>
            <w:vMerge/>
            <w:tcBorders>
              <w:left w:val="single" w:sz="4" w:space="0" w:color="auto"/>
              <w:right w:val="single" w:sz="4" w:space="0" w:color="auto"/>
            </w:tcBorders>
            <w:shd w:val="clear" w:color="auto" w:fill="auto"/>
          </w:tcPr>
          <w:p w14:paraId="7DD1B652" w14:textId="77777777" w:rsidR="0089636F" w:rsidRPr="004332C4" w:rsidRDefault="0089636F" w:rsidP="0089636F">
            <w:pPr>
              <w:pStyle w:val="Bezodstpw"/>
              <w:rPr>
                <w:rFonts w:asciiTheme="minorHAnsi" w:hAnsiTheme="minorHAnsi" w:cstheme="minorHAnsi"/>
              </w:rPr>
            </w:pPr>
          </w:p>
        </w:tc>
        <w:tc>
          <w:tcPr>
            <w:tcW w:w="6370" w:type="dxa"/>
            <w:tcBorders>
              <w:top w:val="single" w:sz="4" w:space="0" w:color="auto"/>
              <w:left w:val="single" w:sz="4" w:space="0" w:color="auto"/>
              <w:bottom w:val="single" w:sz="4" w:space="0" w:color="auto"/>
            </w:tcBorders>
          </w:tcPr>
          <w:p w14:paraId="714C65E4" w14:textId="77777777" w:rsidR="0089636F" w:rsidRPr="004332C4" w:rsidRDefault="0089636F" w:rsidP="0089636F">
            <w:pPr>
              <w:pStyle w:val="Bezodstpw"/>
              <w:rPr>
                <w:rFonts w:asciiTheme="minorHAnsi" w:hAnsiTheme="minorHAnsi" w:cstheme="minorHAnsi"/>
              </w:rPr>
            </w:pPr>
            <w:r w:rsidRPr="004332C4">
              <w:rPr>
                <w:rFonts w:asciiTheme="minorHAnsi" w:hAnsiTheme="minorHAnsi" w:cstheme="minorHAnsi"/>
              </w:rPr>
              <w:t xml:space="preserve">Facebook </w:t>
            </w:r>
          </w:p>
        </w:tc>
        <w:tc>
          <w:tcPr>
            <w:tcW w:w="1247" w:type="dxa"/>
            <w:gridSpan w:val="2"/>
            <w:tcBorders>
              <w:top w:val="single" w:sz="4" w:space="0" w:color="auto"/>
              <w:bottom w:val="single" w:sz="4" w:space="0" w:color="auto"/>
              <w:right w:val="single" w:sz="4" w:space="0" w:color="auto"/>
            </w:tcBorders>
            <w:shd w:val="clear" w:color="auto" w:fill="DBE5F1" w:themeFill="accent1" w:themeFillTint="33"/>
          </w:tcPr>
          <w:p w14:paraId="1AEDD0A5" w14:textId="451F7292" w:rsidR="0089636F" w:rsidRPr="004332C4" w:rsidRDefault="0089636F" w:rsidP="00566344">
            <w:pPr>
              <w:pStyle w:val="Bezodstpw"/>
              <w:jc w:val="center"/>
              <w:rPr>
                <w:rFonts w:asciiTheme="minorHAnsi" w:hAnsiTheme="minorHAnsi" w:cstheme="minorHAnsi"/>
              </w:rPr>
            </w:pPr>
            <w:r w:rsidRPr="004332C4">
              <w:rPr>
                <w:rFonts w:asciiTheme="minorHAnsi" w:hAnsiTheme="minorHAnsi" w:cstheme="minorHAnsi"/>
              </w:rPr>
              <w:t>6 981</w:t>
            </w:r>
          </w:p>
        </w:tc>
        <w:tc>
          <w:tcPr>
            <w:tcW w:w="1145" w:type="dxa"/>
            <w:gridSpan w:val="2"/>
            <w:tcBorders>
              <w:top w:val="single" w:sz="4" w:space="0" w:color="auto"/>
              <w:left w:val="single" w:sz="4" w:space="0" w:color="auto"/>
              <w:bottom w:val="single" w:sz="4" w:space="0" w:color="auto"/>
            </w:tcBorders>
            <w:shd w:val="clear" w:color="auto" w:fill="DBE5F1" w:themeFill="accent1" w:themeFillTint="33"/>
          </w:tcPr>
          <w:p w14:paraId="306A0450" w14:textId="3A2EFEAA" w:rsidR="0089636F" w:rsidRPr="004332C4" w:rsidRDefault="00D77F79" w:rsidP="00566344">
            <w:pPr>
              <w:pStyle w:val="Bezodstpw"/>
              <w:jc w:val="center"/>
              <w:rPr>
                <w:rFonts w:asciiTheme="minorHAnsi" w:hAnsiTheme="minorHAnsi" w:cstheme="minorHAnsi"/>
              </w:rPr>
            </w:pPr>
            <w:r>
              <w:rPr>
                <w:rFonts w:asciiTheme="minorHAnsi" w:hAnsiTheme="minorHAnsi" w:cstheme="minorHAnsi"/>
              </w:rPr>
              <w:t>7 528</w:t>
            </w:r>
          </w:p>
        </w:tc>
      </w:tr>
      <w:tr w:rsidR="0089636F" w:rsidRPr="004332C4" w14:paraId="2F6C161C" w14:textId="77777777" w:rsidTr="00E04994">
        <w:trPr>
          <w:trHeight w:val="358"/>
        </w:trPr>
        <w:tc>
          <w:tcPr>
            <w:tcW w:w="707" w:type="dxa"/>
            <w:vMerge/>
            <w:tcBorders>
              <w:left w:val="single" w:sz="4" w:space="0" w:color="auto"/>
              <w:right w:val="single" w:sz="4" w:space="0" w:color="auto"/>
            </w:tcBorders>
            <w:shd w:val="clear" w:color="auto" w:fill="auto"/>
          </w:tcPr>
          <w:p w14:paraId="644792D3" w14:textId="77777777" w:rsidR="0089636F" w:rsidRPr="004332C4" w:rsidRDefault="0089636F" w:rsidP="0089636F">
            <w:pPr>
              <w:pStyle w:val="Akapitzlist"/>
              <w:spacing w:line="360" w:lineRule="auto"/>
              <w:ind w:left="0"/>
              <w:rPr>
                <w:rFonts w:asciiTheme="minorHAnsi" w:hAnsiTheme="minorHAnsi" w:cstheme="minorHAnsi"/>
              </w:rPr>
            </w:pPr>
          </w:p>
        </w:tc>
        <w:tc>
          <w:tcPr>
            <w:tcW w:w="6370" w:type="dxa"/>
            <w:tcBorders>
              <w:top w:val="single" w:sz="4" w:space="0" w:color="auto"/>
              <w:left w:val="single" w:sz="4" w:space="0" w:color="auto"/>
              <w:bottom w:val="single" w:sz="4" w:space="0" w:color="auto"/>
            </w:tcBorders>
          </w:tcPr>
          <w:p w14:paraId="28D8996C" w14:textId="77777777" w:rsidR="0089636F" w:rsidRPr="004332C4" w:rsidRDefault="0089636F" w:rsidP="0089636F">
            <w:pPr>
              <w:pStyle w:val="Bezodstpw"/>
              <w:rPr>
                <w:rFonts w:asciiTheme="minorHAnsi" w:hAnsiTheme="minorHAnsi" w:cstheme="minorHAnsi"/>
              </w:rPr>
            </w:pPr>
            <w:r w:rsidRPr="004332C4">
              <w:rPr>
                <w:rFonts w:asciiTheme="minorHAnsi" w:hAnsiTheme="minorHAnsi" w:cstheme="minorHAnsi"/>
              </w:rPr>
              <w:t>Instagram</w:t>
            </w:r>
          </w:p>
        </w:tc>
        <w:tc>
          <w:tcPr>
            <w:tcW w:w="1247" w:type="dxa"/>
            <w:gridSpan w:val="2"/>
            <w:tcBorders>
              <w:top w:val="single" w:sz="4" w:space="0" w:color="auto"/>
              <w:bottom w:val="single" w:sz="4" w:space="0" w:color="auto"/>
              <w:right w:val="single" w:sz="4" w:space="0" w:color="auto"/>
            </w:tcBorders>
            <w:shd w:val="clear" w:color="auto" w:fill="DBE5F1" w:themeFill="accent1" w:themeFillTint="33"/>
          </w:tcPr>
          <w:p w14:paraId="188285E0" w14:textId="627B1C2F" w:rsidR="0089636F" w:rsidRPr="004332C4" w:rsidRDefault="0089636F" w:rsidP="00566344">
            <w:pPr>
              <w:pStyle w:val="Bezodstpw"/>
              <w:jc w:val="center"/>
              <w:rPr>
                <w:rFonts w:asciiTheme="minorHAnsi" w:hAnsiTheme="minorHAnsi" w:cstheme="minorHAnsi"/>
              </w:rPr>
            </w:pPr>
            <w:r w:rsidRPr="004332C4">
              <w:rPr>
                <w:rFonts w:asciiTheme="minorHAnsi" w:hAnsiTheme="minorHAnsi" w:cstheme="minorHAnsi"/>
              </w:rPr>
              <w:t>-</w:t>
            </w:r>
          </w:p>
        </w:tc>
        <w:tc>
          <w:tcPr>
            <w:tcW w:w="1145" w:type="dxa"/>
            <w:gridSpan w:val="2"/>
            <w:tcBorders>
              <w:top w:val="single" w:sz="4" w:space="0" w:color="auto"/>
              <w:left w:val="single" w:sz="4" w:space="0" w:color="auto"/>
              <w:bottom w:val="single" w:sz="4" w:space="0" w:color="auto"/>
            </w:tcBorders>
            <w:shd w:val="clear" w:color="auto" w:fill="DBE5F1" w:themeFill="accent1" w:themeFillTint="33"/>
          </w:tcPr>
          <w:p w14:paraId="62569A58" w14:textId="77777777" w:rsidR="0089636F" w:rsidRPr="004332C4" w:rsidRDefault="0089636F" w:rsidP="00566344">
            <w:pPr>
              <w:pStyle w:val="Bezodstpw"/>
              <w:jc w:val="center"/>
              <w:rPr>
                <w:rFonts w:asciiTheme="minorHAnsi" w:hAnsiTheme="minorHAnsi" w:cstheme="minorHAnsi"/>
              </w:rPr>
            </w:pPr>
          </w:p>
        </w:tc>
      </w:tr>
      <w:tr w:rsidR="0089636F" w:rsidRPr="004332C4" w14:paraId="0B27D3CE" w14:textId="77777777" w:rsidTr="00E04994">
        <w:trPr>
          <w:trHeight w:val="358"/>
        </w:trPr>
        <w:tc>
          <w:tcPr>
            <w:tcW w:w="707" w:type="dxa"/>
            <w:vMerge/>
            <w:tcBorders>
              <w:left w:val="single" w:sz="4" w:space="0" w:color="auto"/>
              <w:right w:val="single" w:sz="4" w:space="0" w:color="auto"/>
            </w:tcBorders>
            <w:shd w:val="clear" w:color="auto" w:fill="auto"/>
          </w:tcPr>
          <w:p w14:paraId="6098F87A" w14:textId="77777777" w:rsidR="0089636F" w:rsidRPr="004332C4" w:rsidRDefault="0089636F" w:rsidP="0089636F">
            <w:pPr>
              <w:pStyle w:val="Akapitzlist"/>
              <w:spacing w:line="360" w:lineRule="auto"/>
              <w:ind w:left="0"/>
              <w:rPr>
                <w:rFonts w:asciiTheme="minorHAnsi" w:hAnsiTheme="minorHAnsi" w:cstheme="minorHAnsi"/>
              </w:rPr>
            </w:pPr>
          </w:p>
        </w:tc>
        <w:tc>
          <w:tcPr>
            <w:tcW w:w="6370" w:type="dxa"/>
            <w:tcBorders>
              <w:top w:val="single" w:sz="4" w:space="0" w:color="auto"/>
              <w:left w:val="single" w:sz="4" w:space="0" w:color="auto"/>
              <w:bottom w:val="single" w:sz="4" w:space="0" w:color="auto"/>
            </w:tcBorders>
          </w:tcPr>
          <w:p w14:paraId="67814506" w14:textId="77777777" w:rsidR="0089636F" w:rsidRPr="004332C4" w:rsidRDefault="0089636F" w:rsidP="0089636F">
            <w:pPr>
              <w:pStyle w:val="Bezodstpw"/>
              <w:rPr>
                <w:rFonts w:asciiTheme="minorHAnsi" w:hAnsiTheme="minorHAnsi" w:cstheme="minorHAnsi"/>
              </w:rPr>
            </w:pPr>
            <w:r w:rsidRPr="004332C4">
              <w:rPr>
                <w:rFonts w:asciiTheme="minorHAnsi" w:hAnsiTheme="minorHAnsi" w:cstheme="minorHAnsi"/>
              </w:rPr>
              <w:t>Twitter</w:t>
            </w:r>
          </w:p>
        </w:tc>
        <w:tc>
          <w:tcPr>
            <w:tcW w:w="1247" w:type="dxa"/>
            <w:gridSpan w:val="2"/>
            <w:tcBorders>
              <w:top w:val="single" w:sz="4" w:space="0" w:color="auto"/>
              <w:bottom w:val="single" w:sz="4" w:space="0" w:color="auto"/>
              <w:right w:val="single" w:sz="4" w:space="0" w:color="auto"/>
            </w:tcBorders>
            <w:shd w:val="clear" w:color="auto" w:fill="DBE5F1" w:themeFill="accent1" w:themeFillTint="33"/>
          </w:tcPr>
          <w:p w14:paraId="6541D5D0" w14:textId="27F52C6A" w:rsidR="0089636F" w:rsidRPr="004332C4" w:rsidRDefault="0089636F" w:rsidP="00566344">
            <w:pPr>
              <w:pStyle w:val="Bezodstpw"/>
              <w:jc w:val="center"/>
              <w:rPr>
                <w:rFonts w:asciiTheme="minorHAnsi" w:hAnsiTheme="minorHAnsi" w:cstheme="minorHAnsi"/>
              </w:rPr>
            </w:pPr>
            <w:r w:rsidRPr="004332C4">
              <w:rPr>
                <w:rFonts w:asciiTheme="minorHAnsi" w:hAnsiTheme="minorHAnsi" w:cstheme="minorHAnsi"/>
              </w:rPr>
              <w:t>829</w:t>
            </w:r>
          </w:p>
        </w:tc>
        <w:tc>
          <w:tcPr>
            <w:tcW w:w="1145" w:type="dxa"/>
            <w:gridSpan w:val="2"/>
            <w:tcBorders>
              <w:top w:val="single" w:sz="4" w:space="0" w:color="auto"/>
              <w:left w:val="single" w:sz="4" w:space="0" w:color="auto"/>
              <w:bottom w:val="single" w:sz="4" w:space="0" w:color="auto"/>
            </w:tcBorders>
            <w:shd w:val="clear" w:color="auto" w:fill="DBE5F1" w:themeFill="accent1" w:themeFillTint="33"/>
          </w:tcPr>
          <w:p w14:paraId="29B47637" w14:textId="1E883AEC" w:rsidR="0089636F" w:rsidRPr="004332C4" w:rsidRDefault="002054DC" w:rsidP="00566344">
            <w:pPr>
              <w:pStyle w:val="Bezodstpw"/>
              <w:jc w:val="center"/>
              <w:rPr>
                <w:rFonts w:asciiTheme="minorHAnsi" w:hAnsiTheme="minorHAnsi" w:cstheme="minorHAnsi"/>
              </w:rPr>
            </w:pPr>
            <w:r w:rsidRPr="004332C4">
              <w:rPr>
                <w:rFonts w:asciiTheme="minorHAnsi" w:hAnsiTheme="minorHAnsi" w:cstheme="minorHAnsi"/>
              </w:rPr>
              <w:t>870</w:t>
            </w:r>
          </w:p>
        </w:tc>
      </w:tr>
      <w:tr w:rsidR="0089636F" w:rsidRPr="004332C4" w14:paraId="0B4218E6" w14:textId="77777777" w:rsidTr="00E04994">
        <w:trPr>
          <w:trHeight w:val="358"/>
        </w:trPr>
        <w:tc>
          <w:tcPr>
            <w:tcW w:w="707" w:type="dxa"/>
            <w:vMerge/>
            <w:tcBorders>
              <w:left w:val="single" w:sz="4" w:space="0" w:color="auto"/>
              <w:right w:val="single" w:sz="4" w:space="0" w:color="auto"/>
            </w:tcBorders>
            <w:shd w:val="clear" w:color="auto" w:fill="auto"/>
          </w:tcPr>
          <w:p w14:paraId="11F545AE" w14:textId="77777777" w:rsidR="0089636F" w:rsidRPr="004332C4" w:rsidRDefault="0089636F" w:rsidP="0089636F">
            <w:pPr>
              <w:pStyle w:val="Akapitzlist"/>
              <w:spacing w:line="360" w:lineRule="auto"/>
              <w:ind w:left="0"/>
              <w:rPr>
                <w:rFonts w:asciiTheme="minorHAnsi" w:hAnsiTheme="minorHAnsi" w:cstheme="minorHAnsi"/>
              </w:rPr>
            </w:pPr>
          </w:p>
        </w:tc>
        <w:tc>
          <w:tcPr>
            <w:tcW w:w="6370" w:type="dxa"/>
            <w:tcBorders>
              <w:top w:val="single" w:sz="4" w:space="0" w:color="auto"/>
              <w:left w:val="single" w:sz="4" w:space="0" w:color="auto"/>
              <w:bottom w:val="single" w:sz="4" w:space="0" w:color="auto"/>
            </w:tcBorders>
          </w:tcPr>
          <w:p w14:paraId="097ECE66" w14:textId="698030ED" w:rsidR="0089636F" w:rsidRPr="004332C4" w:rsidRDefault="0089636F" w:rsidP="0089636F">
            <w:pPr>
              <w:pStyle w:val="Bezodstpw"/>
              <w:rPr>
                <w:rFonts w:asciiTheme="minorHAnsi" w:hAnsiTheme="minorHAnsi" w:cstheme="minorHAnsi"/>
              </w:rPr>
            </w:pPr>
            <w:r w:rsidRPr="004332C4">
              <w:rPr>
                <w:rFonts w:asciiTheme="minorHAnsi" w:hAnsiTheme="minorHAnsi" w:cstheme="minorHAnsi"/>
              </w:rPr>
              <w:t>inne*</w:t>
            </w:r>
            <w:r w:rsidR="002054DC" w:rsidRPr="004332C4">
              <w:rPr>
                <w:rFonts w:asciiTheme="minorHAnsi" w:hAnsiTheme="minorHAnsi" w:cstheme="minorHAnsi"/>
              </w:rPr>
              <w:t xml:space="preserve"> LinkedIn</w:t>
            </w:r>
          </w:p>
        </w:tc>
        <w:tc>
          <w:tcPr>
            <w:tcW w:w="1247" w:type="dxa"/>
            <w:gridSpan w:val="2"/>
            <w:tcBorders>
              <w:top w:val="single" w:sz="4" w:space="0" w:color="auto"/>
              <w:bottom w:val="single" w:sz="4" w:space="0" w:color="auto"/>
              <w:right w:val="single" w:sz="4" w:space="0" w:color="auto"/>
            </w:tcBorders>
            <w:shd w:val="clear" w:color="auto" w:fill="DBE5F1" w:themeFill="accent1" w:themeFillTint="33"/>
          </w:tcPr>
          <w:p w14:paraId="60C0DCA5" w14:textId="03B5A339" w:rsidR="0089636F" w:rsidRPr="004332C4" w:rsidRDefault="0089636F" w:rsidP="00566344">
            <w:pPr>
              <w:pStyle w:val="Bezodstpw"/>
              <w:jc w:val="center"/>
              <w:rPr>
                <w:rFonts w:asciiTheme="minorHAnsi" w:hAnsiTheme="minorHAnsi" w:cstheme="minorHAnsi"/>
              </w:rPr>
            </w:pPr>
            <w:r w:rsidRPr="004332C4">
              <w:rPr>
                <w:rFonts w:asciiTheme="minorHAnsi" w:hAnsiTheme="minorHAnsi" w:cstheme="minorHAnsi"/>
              </w:rPr>
              <w:t>320</w:t>
            </w:r>
          </w:p>
        </w:tc>
        <w:tc>
          <w:tcPr>
            <w:tcW w:w="1145" w:type="dxa"/>
            <w:gridSpan w:val="2"/>
            <w:tcBorders>
              <w:top w:val="single" w:sz="4" w:space="0" w:color="auto"/>
              <w:left w:val="single" w:sz="4" w:space="0" w:color="auto"/>
              <w:bottom w:val="single" w:sz="4" w:space="0" w:color="auto"/>
            </w:tcBorders>
            <w:shd w:val="clear" w:color="auto" w:fill="DBE5F1" w:themeFill="accent1" w:themeFillTint="33"/>
          </w:tcPr>
          <w:p w14:paraId="61DD8B9E" w14:textId="446EA40F" w:rsidR="0089636F" w:rsidRPr="004332C4" w:rsidRDefault="00566344" w:rsidP="00566344">
            <w:pPr>
              <w:pStyle w:val="Bezodstpw"/>
              <w:jc w:val="center"/>
              <w:rPr>
                <w:rFonts w:asciiTheme="minorHAnsi" w:hAnsiTheme="minorHAnsi" w:cstheme="minorHAnsi"/>
              </w:rPr>
            </w:pPr>
            <w:r w:rsidRPr="004332C4">
              <w:rPr>
                <w:rFonts w:asciiTheme="minorHAnsi" w:hAnsiTheme="minorHAnsi" w:cstheme="minorHAnsi"/>
              </w:rPr>
              <w:t>330</w:t>
            </w:r>
          </w:p>
        </w:tc>
      </w:tr>
      <w:tr w:rsidR="0089636F" w:rsidRPr="004332C4" w14:paraId="6F6FB777" w14:textId="77777777" w:rsidTr="00E04994">
        <w:trPr>
          <w:trHeight w:val="264"/>
        </w:trPr>
        <w:tc>
          <w:tcPr>
            <w:tcW w:w="707" w:type="dxa"/>
            <w:vMerge/>
            <w:tcBorders>
              <w:left w:val="single" w:sz="4" w:space="0" w:color="auto"/>
              <w:right w:val="single" w:sz="4" w:space="0" w:color="auto"/>
            </w:tcBorders>
            <w:shd w:val="clear" w:color="auto" w:fill="auto"/>
          </w:tcPr>
          <w:p w14:paraId="01C1E3A2" w14:textId="77777777" w:rsidR="0089636F" w:rsidRPr="004332C4" w:rsidRDefault="0089636F" w:rsidP="0089636F">
            <w:pPr>
              <w:pStyle w:val="Akapitzlist"/>
              <w:spacing w:line="360" w:lineRule="auto"/>
              <w:ind w:left="0"/>
              <w:rPr>
                <w:rFonts w:asciiTheme="minorHAnsi" w:hAnsiTheme="minorHAnsi" w:cstheme="minorHAnsi"/>
              </w:rPr>
            </w:pPr>
          </w:p>
        </w:tc>
        <w:tc>
          <w:tcPr>
            <w:tcW w:w="6370" w:type="dxa"/>
            <w:tcBorders>
              <w:top w:val="single" w:sz="4" w:space="0" w:color="auto"/>
              <w:left w:val="single" w:sz="4" w:space="0" w:color="auto"/>
            </w:tcBorders>
          </w:tcPr>
          <w:p w14:paraId="06467A8C" w14:textId="0931A824" w:rsidR="0089636F" w:rsidRPr="004332C4" w:rsidRDefault="0089636F" w:rsidP="0089636F">
            <w:pPr>
              <w:pStyle w:val="Bezodstpw"/>
              <w:rPr>
                <w:rFonts w:asciiTheme="minorHAnsi" w:hAnsiTheme="minorHAnsi" w:cstheme="minorHAnsi"/>
              </w:rPr>
            </w:pPr>
            <w:r w:rsidRPr="004332C4">
              <w:rPr>
                <w:rFonts w:asciiTheme="minorHAnsi" w:hAnsiTheme="minorHAnsi" w:cstheme="minorHAnsi"/>
              </w:rPr>
              <w:t>blog** Profil ZOPOT na platformie branżowej Travel 360°</w:t>
            </w:r>
          </w:p>
        </w:tc>
        <w:tc>
          <w:tcPr>
            <w:tcW w:w="1247" w:type="dxa"/>
            <w:gridSpan w:val="2"/>
            <w:tcBorders>
              <w:top w:val="single" w:sz="4" w:space="0" w:color="auto"/>
              <w:right w:val="single" w:sz="4" w:space="0" w:color="auto"/>
            </w:tcBorders>
            <w:shd w:val="clear" w:color="auto" w:fill="DBE5F1" w:themeFill="accent1" w:themeFillTint="33"/>
          </w:tcPr>
          <w:p w14:paraId="58D80548" w14:textId="6A436479" w:rsidR="0089636F" w:rsidRPr="004332C4" w:rsidRDefault="0089636F" w:rsidP="00566344">
            <w:pPr>
              <w:pStyle w:val="Bezodstpw"/>
              <w:jc w:val="center"/>
              <w:rPr>
                <w:rFonts w:asciiTheme="minorHAnsi" w:hAnsiTheme="minorHAnsi" w:cstheme="minorHAnsi"/>
              </w:rPr>
            </w:pPr>
            <w:r w:rsidRPr="004332C4">
              <w:rPr>
                <w:rFonts w:asciiTheme="minorHAnsi" w:hAnsiTheme="minorHAnsi" w:cstheme="minorHAnsi"/>
              </w:rPr>
              <w:t>20 980</w:t>
            </w:r>
          </w:p>
        </w:tc>
        <w:tc>
          <w:tcPr>
            <w:tcW w:w="1145" w:type="dxa"/>
            <w:gridSpan w:val="2"/>
            <w:tcBorders>
              <w:top w:val="single" w:sz="4" w:space="0" w:color="auto"/>
              <w:left w:val="single" w:sz="4" w:space="0" w:color="auto"/>
            </w:tcBorders>
            <w:shd w:val="clear" w:color="auto" w:fill="DBE5F1" w:themeFill="accent1" w:themeFillTint="33"/>
          </w:tcPr>
          <w:p w14:paraId="724F835F" w14:textId="321AABA9" w:rsidR="0089636F" w:rsidRPr="004332C4" w:rsidRDefault="002054DC" w:rsidP="00566344">
            <w:pPr>
              <w:pStyle w:val="Bezodstpw"/>
              <w:jc w:val="center"/>
              <w:rPr>
                <w:rFonts w:asciiTheme="minorHAnsi" w:hAnsiTheme="minorHAnsi" w:cstheme="minorHAnsi"/>
              </w:rPr>
            </w:pPr>
            <w:r w:rsidRPr="004332C4">
              <w:rPr>
                <w:rFonts w:asciiTheme="minorHAnsi" w:hAnsiTheme="minorHAnsi" w:cstheme="minorHAnsi"/>
              </w:rPr>
              <w:t>20 200</w:t>
            </w:r>
          </w:p>
        </w:tc>
      </w:tr>
      <w:tr w:rsidR="00A5776D" w:rsidRPr="004332C4" w14:paraId="76B4D0B5" w14:textId="77777777" w:rsidTr="00E04994">
        <w:tc>
          <w:tcPr>
            <w:tcW w:w="707" w:type="dxa"/>
            <w:tcBorders>
              <w:top w:val="single" w:sz="4" w:space="0" w:color="auto"/>
              <w:left w:val="single" w:sz="4" w:space="0" w:color="auto"/>
              <w:bottom w:val="single" w:sz="4" w:space="0" w:color="auto"/>
            </w:tcBorders>
            <w:shd w:val="clear" w:color="auto" w:fill="auto"/>
          </w:tcPr>
          <w:p w14:paraId="2BDE360F" w14:textId="77777777" w:rsidR="00490FBF" w:rsidRPr="004332C4" w:rsidRDefault="00A5776D" w:rsidP="003C432E">
            <w:pPr>
              <w:spacing w:after="0" w:line="360" w:lineRule="auto"/>
              <w:rPr>
                <w:rFonts w:asciiTheme="minorHAnsi" w:eastAsia="Calibri" w:hAnsiTheme="minorHAnsi" w:cstheme="minorHAnsi"/>
              </w:rPr>
            </w:pPr>
            <w:r w:rsidRPr="004332C4">
              <w:rPr>
                <w:rFonts w:asciiTheme="minorHAnsi" w:eastAsia="Calibri" w:hAnsiTheme="minorHAnsi" w:cstheme="minorHAnsi"/>
              </w:rPr>
              <w:t>6</w:t>
            </w:r>
            <w:r w:rsidR="00490FBF" w:rsidRPr="004332C4">
              <w:rPr>
                <w:rFonts w:asciiTheme="minorHAnsi" w:eastAsia="Calibri" w:hAnsiTheme="minorHAnsi" w:cstheme="minorHAnsi"/>
              </w:rPr>
              <w:t>.</w:t>
            </w:r>
          </w:p>
        </w:tc>
        <w:tc>
          <w:tcPr>
            <w:tcW w:w="6370" w:type="dxa"/>
            <w:tcBorders>
              <w:bottom w:val="single" w:sz="4" w:space="0" w:color="auto"/>
            </w:tcBorders>
          </w:tcPr>
          <w:p w14:paraId="06CCB199" w14:textId="77777777" w:rsidR="00490FBF" w:rsidRPr="004332C4" w:rsidRDefault="00490FBF" w:rsidP="003C432E">
            <w:pPr>
              <w:spacing w:after="0" w:line="240" w:lineRule="auto"/>
              <w:rPr>
                <w:rFonts w:asciiTheme="minorHAnsi" w:eastAsia="Calibri" w:hAnsiTheme="minorHAnsi" w:cstheme="minorHAnsi"/>
                <w:bCs/>
              </w:rPr>
            </w:pPr>
            <w:r w:rsidRPr="004332C4">
              <w:rPr>
                <w:rFonts w:asciiTheme="minorHAnsi" w:eastAsia="Calibri" w:hAnsiTheme="minorHAnsi" w:cstheme="minorHAnsi"/>
                <w:bCs/>
              </w:rPr>
              <w:t>Liczba uczestników seminariów i prezentacji na temat Polski</w:t>
            </w:r>
          </w:p>
        </w:tc>
        <w:tc>
          <w:tcPr>
            <w:tcW w:w="1247" w:type="dxa"/>
            <w:gridSpan w:val="2"/>
            <w:tcBorders>
              <w:right w:val="single" w:sz="4" w:space="0" w:color="auto"/>
            </w:tcBorders>
            <w:shd w:val="clear" w:color="auto" w:fill="DBE5F1" w:themeFill="accent1" w:themeFillTint="33"/>
          </w:tcPr>
          <w:p w14:paraId="75C5ED61" w14:textId="6AB6E519" w:rsidR="00490FBF" w:rsidRPr="004332C4" w:rsidRDefault="0089636F" w:rsidP="00566344">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180</w:t>
            </w:r>
          </w:p>
        </w:tc>
        <w:tc>
          <w:tcPr>
            <w:tcW w:w="1145" w:type="dxa"/>
            <w:gridSpan w:val="2"/>
            <w:tcBorders>
              <w:left w:val="single" w:sz="4" w:space="0" w:color="auto"/>
            </w:tcBorders>
            <w:shd w:val="clear" w:color="auto" w:fill="DBE5F1" w:themeFill="accent1" w:themeFillTint="33"/>
          </w:tcPr>
          <w:p w14:paraId="4530A849" w14:textId="77E86F43" w:rsidR="00490FBF" w:rsidRPr="004332C4" w:rsidRDefault="00911AC6" w:rsidP="00566344">
            <w:pPr>
              <w:spacing w:after="0" w:line="240" w:lineRule="auto"/>
              <w:jc w:val="center"/>
              <w:rPr>
                <w:rFonts w:asciiTheme="minorHAnsi" w:eastAsia="Calibri" w:hAnsiTheme="minorHAnsi" w:cstheme="minorHAnsi"/>
              </w:rPr>
            </w:pPr>
            <w:r>
              <w:rPr>
                <w:rFonts w:asciiTheme="minorHAnsi" w:eastAsia="Calibri" w:hAnsiTheme="minorHAnsi" w:cstheme="minorHAnsi"/>
              </w:rPr>
              <w:t>2</w:t>
            </w:r>
          </w:p>
        </w:tc>
      </w:tr>
      <w:tr w:rsidR="0089636F" w:rsidRPr="004332C4" w14:paraId="2AFC843D" w14:textId="77777777" w:rsidTr="00E04994">
        <w:tc>
          <w:tcPr>
            <w:tcW w:w="707" w:type="dxa"/>
            <w:vMerge w:val="restart"/>
            <w:tcBorders>
              <w:top w:val="single" w:sz="4" w:space="0" w:color="auto"/>
              <w:left w:val="single" w:sz="4" w:space="0" w:color="auto"/>
            </w:tcBorders>
            <w:shd w:val="clear" w:color="auto" w:fill="auto"/>
          </w:tcPr>
          <w:p w14:paraId="11B7A7F1" w14:textId="77777777" w:rsidR="0089636F" w:rsidRPr="004332C4" w:rsidRDefault="0089636F" w:rsidP="0089636F">
            <w:pPr>
              <w:spacing w:after="0" w:line="240" w:lineRule="auto"/>
              <w:rPr>
                <w:rFonts w:asciiTheme="minorHAnsi" w:eastAsia="Calibri" w:hAnsiTheme="minorHAnsi" w:cstheme="minorHAnsi"/>
              </w:rPr>
            </w:pPr>
            <w:r w:rsidRPr="004332C4">
              <w:rPr>
                <w:rFonts w:asciiTheme="minorHAnsi" w:eastAsia="Calibri" w:hAnsiTheme="minorHAnsi" w:cstheme="minorHAnsi"/>
              </w:rPr>
              <w:t>7.</w:t>
            </w:r>
          </w:p>
        </w:tc>
        <w:tc>
          <w:tcPr>
            <w:tcW w:w="6370" w:type="dxa"/>
            <w:tcBorders>
              <w:top w:val="single" w:sz="4" w:space="0" w:color="auto"/>
              <w:bottom w:val="single" w:sz="4" w:space="0" w:color="auto"/>
            </w:tcBorders>
          </w:tcPr>
          <w:p w14:paraId="4DB28983" w14:textId="5FC5341A" w:rsidR="0089636F" w:rsidRPr="004332C4" w:rsidRDefault="0089636F" w:rsidP="0089636F">
            <w:pPr>
              <w:spacing w:after="0" w:line="240" w:lineRule="auto"/>
              <w:rPr>
                <w:rFonts w:asciiTheme="minorHAnsi" w:eastAsia="Calibri" w:hAnsiTheme="minorHAnsi" w:cstheme="minorHAnsi"/>
              </w:rPr>
            </w:pPr>
            <w:r w:rsidRPr="004332C4">
              <w:rPr>
                <w:rFonts w:asciiTheme="minorHAnsi" w:eastAsia="Calibri" w:hAnsiTheme="minorHAnsi" w:cstheme="minorHAnsi"/>
                <w:b/>
              </w:rPr>
              <w:t>Wartość artykułów (w tym w mediach elektronicznych) i audycji radiowych i telewizyjnych publikowanych/emitowanych w 2022 roku,  liczona według ceny reklamy w EURO, w tym:</w:t>
            </w:r>
          </w:p>
        </w:tc>
        <w:tc>
          <w:tcPr>
            <w:tcW w:w="1247" w:type="dxa"/>
            <w:gridSpan w:val="2"/>
            <w:tcBorders>
              <w:right w:val="single" w:sz="4" w:space="0" w:color="auto"/>
            </w:tcBorders>
            <w:shd w:val="clear" w:color="auto" w:fill="DBE5F1" w:themeFill="accent1" w:themeFillTint="33"/>
          </w:tcPr>
          <w:p w14:paraId="555252EF" w14:textId="3AD6A7F2" w:rsidR="0089636F" w:rsidRPr="004332C4" w:rsidRDefault="0089636F" w:rsidP="00566344">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396 627</w:t>
            </w:r>
          </w:p>
        </w:tc>
        <w:tc>
          <w:tcPr>
            <w:tcW w:w="1145" w:type="dxa"/>
            <w:gridSpan w:val="2"/>
            <w:tcBorders>
              <w:left w:val="single" w:sz="4" w:space="0" w:color="auto"/>
            </w:tcBorders>
            <w:shd w:val="clear" w:color="auto" w:fill="DBE5F1" w:themeFill="accent1" w:themeFillTint="33"/>
          </w:tcPr>
          <w:p w14:paraId="52448DB0" w14:textId="23705D84" w:rsidR="0089636F" w:rsidRPr="00911AC6" w:rsidRDefault="00911AC6" w:rsidP="00566344">
            <w:pPr>
              <w:spacing w:after="0" w:line="240" w:lineRule="auto"/>
              <w:jc w:val="center"/>
              <w:rPr>
                <w:rFonts w:asciiTheme="minorHAnsi" w:eastAsia="Calibri" w:hAnsiTheme="minorHAnsi" w:cstheme="minorHAnsi"/>
              </w:rPr>
            </w:pPr>
            <w:r w:rsidRPr="00911AC6">
              <w:rPr>
                <w:rFonts w:asciiTheme="minorHAnsi" w:eastAsia="Calibri" w:hAnsiTheme="minorHAnsi" w:cstheme="minorHAnsi"/>
              </w:rPr>
              <w:t>26 286</w:t>
            </w:r>
          </w:p>
        </w:tc>
      </w:tr>
      <w:tr w:rsidR="0089636F" w:rsidRPr="004332C4" w14:paraId="7CB1406F" w14:textId="77777777" w:rsidTr="00E04994">
        <w:tc>
          <w:tcPr>
            <w:tcW w:w="707" w:type="dxa"/>
            <w:vMerge/>
            <w:tcBorders>
              <w:left w:val="single" w:sz="4" w:space="0" w:color="auto"/>
            </w:tcBorders>
            <w:shd w:val="clear" w:color="auto" w:fill="auto"/>
          </w:tcPr>
          <w:p w14:paraId="3469CFD5" w14:textId="77777777" w:rsidR="0089636F" w:rsidRPr="004332C4" w:rsidRDefault="0089636F" w:rsidP="0089636F">
            <w:pPr>
              <w:spacing w:after="0" w:line="240" w:lineRule="auto"/>
              <w:rPr>
                <w:rFonts w:asciiTheme="minorHAnsi" w:eastAsia="Calibri" w:hAnsiTheme="minorHAnsi" w:cstheme="minorHAnsi"/>
              </w:rPr>
            </w:pPr>
          </w:p>
        </w:tc>
        <w:tc>
          <w:tcPr>
            <w:tcW w:w="6370" w:type="dxa"/>
            <w:tcBorders>
              <w:top w:val="single" w:sz="4" w:space="0" w:color="auto"/>
              <w:bottom w:val="single" w:sz="4" w:space="0" w:color="auto"/>
            </w:tcBorders>
          </w:tcPr>
          <w:p w14:paraId="5A56F6A5" w14:textId="77777777" w:rsidR="0089636F" w:rsidRPr="004332C4" w:rsidRDefault="0089636F" w:rsidP="0089636F">
            <w:pPr>
              <w:pStyle w:val="Akapitzlist"/>
              <w:numPr>
                <w:ilvl w:val="0"/>
                <w:numId w:val="6"/>
              </w:numPr>
              <w:spacing w:after="0" w:line="240" w:lineRule="auto"/>
              <w:ind w:left="325" w:hanging="325"/>
              <w:rPr>
                <w:rFonts w:asciiTheme="minorHAnsi" w:hAnsiTheme="minorHAnsi" w:cstheme="minorHAnsi"/>
              </w:rPr>
            </w:pPr>
            <w:r w:rsidRPr="004332C4">
              <w:rPr>
                <w:rFonts w:asciiTheme="minorHAnsi" w:hAnsiTheme="minorHAnsi" w:cstheme="minorHAnsi"/>
              </w:rPr>
              <w:t xml:space="preserve">na skutek organizacji podróży prasowych </w:t>
            </w:r>
          </w:p>
        </w:tc>
        <w:tc>
          <w:tcPr>
            <w:tcW w:w="1247" w:type="dxa"/>
            <w:gridSpan w:val="2"/>
            <w:tcBorders>
              <w:right w:val="single" w:sz="4" w:space="0" w:color="auto"/>
            </w:tcBorders>
            <w:shd w:val="clear" w:color="auto" w:fill="DBE5F1" w:themeFill="accent1" w:themeFillTint="33"/>
          </w:tcPr>
          <w:p w14:paraId="5540F0BB" w14:textId="57F5D0B2" w:rsidR="0089636F" w:rsidRPr="004332C4" w:rsidRDefault="0089636F" w:rsidP="00566344">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184 782</w:t>
            </w:r>
          </w:p>
        </w:tc>
        <w:tc>
          <w:tcPr>
            <w:tcW w:w="1145" w:type="dxa"/>
            <w:gridSpan w:val="2"/>
            <w:tcBorders>
              <w:left w:val="single" w:sz="4" w:space="0" w:color="auto"/>
            </w:tcBorders>
            <w:shd w:val="clear" w:color="auto" w:fill="DBE5F1" w:themeFill="accent1" w:themeFillTint="33"/>
          </w:tcPr>
          <w:p w14:paraId="37601924" w14:textId="0C4F6DD1" w:rsidR="0089636F" w:rsidRPr="00911AC6" w:rsidRDefault="00911AC6" w:rsidP="00566344">
            <w:pPr>
              <w:spacing w:after="0" w:line="240" w:lineRule="auto"/>
              <w:jc w:val="center"/>
              <w:rPr>
                <w:rFonts w:asciiTheme="minorHAnsi" w:eastAsia="Calibri" w:hAnsiTheme="minorHAnsi" w:cstheme="minorHAnsi"/>
              </w:rPr>
            </w:pPr>
            <w:r w:rsidRPr="00911AC6">
              <w:rPr>
                <w:rFonts w:asciiTheme="minorHAnsi" w:eastAsia="Calibri" w:hAnsiTheme="minorHAnsi" w:cstheme="minorHAnsi"/>
              </w:rPr>
              <w:t>18000</w:t>
            </w:r>
          </w:p>
        </w:tc>
      </w:tr>
      <w:tr w:rsidR="0089636F" w:rsidRPr="004332C4" w14:paraId="3A9DE64B" w14:textId="77777777" w:rsidTr="00DD3E25">
        <w:trPr>
          <w:trHeight w:val="649"/>
        </w:trPr>
        <w:tc>
          <w:tcPr>
            <w:tcW w:w="707" w:type="dxa"/>
            <w:vMerge/>
            <w:tcBorders>
              <w:left w:val="single" w:sz="4" w:space="0" w:color="auto"/>
            </w:tcBorders>
            <w:shd w:val="clear" w:color="auto" w:fill="auto"/>
          </w:tcPr>
          <w:p w14:paraId="3701D1AB" w14:textId="77777777" w:rsidR="0089636F" w:rsidRPr="004332C4" w:rsidRDefault="0089636F" w:rsidP="0089636F">
            <w:pPr>
              <w:spacing w:after="0" w:line="240" w:lineRule="auto"/>
              <w:rPr>
                <w:rFonts w:asciiTheme="minorHAnsi" w:eastAsia="Calibri" w:hAnsiTheme="minorHAnsi" w:cstheme="minorHAnsi"/>
              </w:rPr>
            </w:pPr>
          </w:p>
        </w:tc>
        <w:tc>
          <w:tcPr>
            <w:tcW w:w="6370" w:type="dxa"/>
            <w:tcBorders>
              <w:top w:val="single" w:sz="4" w:space="0" w:color="auto"/>
              <w:bottom w:val="single" w:sz="4" w:space="0" w:color="auto"/>
            </w:tcBorders>
          </w:tcPr>
          <w:p w14:paraId="5BD563F6" w14:textId="3959D2A7" w:rsidR="0089636F" w:rsidRPr="004332C4" w:rsidRDefault="0089636F" w:rsidP="0089636F">
            <w:pPr>
              <w:pStyle w:val="Akapitzlist"/>
              <w:numPr>
                <w:ilvl w:val="0"/>
                <w:numId w:val="6"/>
              </w:numPr>
              <w:spacing w:after="0" w:line="240" w:lineRule="auto"/>
              <w:ind w:left="325" w:hanging="325"/>
              <w:rPr>
                <w:rFonts w:asciiTheme="minorHAnsi" w:hAnsiTheme="minorHAnsi" w:cstheme="minorHAnsi"/>
              </w:rPr>
            </w:pPr>
            <w:r w:rsidRPr="004332C4">
              <w:rPr>
                <w:rFonts w:asciiTheme="minorHAnsi" w:hAnsiTheme="minorHAnsi" w:cstheme="minorHAnsi"/>
              </w:rPr>
              <w:t>na skutek wszystkich działań PR Ośrodka, z wyłączeniem podróży prasowych</w:t>
            </w:r>
          </w:p>
        </w:tc>
        <w:tc>
          <w:tcPr>
            <w:tcW w:w="1247" w:type="dxa"/>
            <w:gridSpan w:val="2"/>
            <w:tcBorders>
              <w:right w:val="single" w:sz="4" w:space="0" w:color="auto"/>
            </w:tcBorders>
            <w:shd w:val="clear" w:color="auto" w:fill="DBE5F1" w:themeFill="accent1" w:themeFillTint="33"/>
          </w:tcPr>
          <w:p w14:paraId="2468C237" w14:textId="0C541814" w:rsidR="0089636F" w:rsidRPr="004332C4" w:rsidRDefault="0089636F" w:rsidP="00566344">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27 073</w:t>
            </w:r>
          </w:p>
        </w:tc>
        <w:tc>
          <w:tcPr>
            <w:tcW w:w="1145" w:type="dxa"/>
            <w:gridSpan w:val="2"/>
            <w:tcBorders>
              <w:left w:val="single" w:sz="4" w:space="0" w:color="auto"/>
            </w:tcBorders>
            <w:shd w:val="clear" w:color="auto" w:fill="DBE5F1" w:themeFill="accent1" w:themeFillTint="33"/>
          </w:tcPr>
          <w:p w14:paraId="61EF7665" w14:textId="316B7778" w:rsidR="0089636F" w:rsidRPr="00911AC6" w:rsidRDefault="00911AC6" w:rsidP="00566344">
            <w:pPr>
              <w:spacing w:after="0" w:line="240" w:lineRule="auto"/>
              <w:jc w:val="center"/>
              <w:rPr>
                <w:rFonts w:asciiTheme="minorHAnsi" w:eastAsia="Calibri" w:hAnsiTheme="minorHAnsi" w:cstheme="minorHAnsi"/>
              </w:rPr>
            </w:pPr>
            <w:r w:rsidRPr="00911AC6">
              <w:rPr>
                <w:rFonts w:asciiTheme="minorHAnsi" w:eastAsia="Calibri" w:hAnsiTheme="minorHAnsi" w:cstheme="minorHAnsi"/>
              </w:rPr>
              <w:t>8986</w:t>
            </w:r>
          </w:p>
        </w:tc>
      </w:tr>
      <w:tr w:rsidR="0089636F" w:rsidRPr="004332C4" w14:paraId="05222D3A" w14:textId="77777777" w:rsidTr="00DD3E25">
        <w:trPr>
          <w:trHeight w:val="649"/>
        </w:trPr>
        <w:tc>
          <w:tcPr>
            <w:tcW w:w="707" w:type="dxa"/>
            <w:tcBorders>
              <w:left w:val="single" w:sz="4" w:space="0" w:color="auto"/>
              <w:bottom w:val="single" w:sz="4" w:space="0" w:color="auto"/>
            </w:tcBorders>
            <w:shd w:val="clear" w:color="auto" w:fill="auto"/>
          </w:tcPr>
          <w:p w14:paraId="5698B0C6" w14:textId="77777777" w:rsidR="0089636F" w:rsidRPr="004332C4" w:rsidRDefault="0089636F" w:rsidP="0089636F">
            <w:pPr>
              <w:spacing w:after="0" w:line="240" w:lineRule="auto"/>
              <w:rPr>
                <w:rFonts w:asciiTheme="minorHAnsi" w:eastAsia="Calibri" w:hAnsiTheme="minorHAnsi" w:cstheme="minorHAnsi"/>
              </w:rPr>
            </w:pPr>
            <w:r w:rsidRPr="004332C4">
              <w:rPr>
                <w:rFonts w:asciiTheme="minorHAnsi" w:eastAsia="Calibri" w:hAnsiTheme="minorHAnsi" w:cstheme="minorHAnsi"/>
              </w:rPr>
              <w:t xml:space="preserve">8. </w:t>
            </w:r>
          </w:p>
        </w:tc>
        <w:tc>
          <w:tcPr>
            <w:tcW w:w="6370" w:type="dxa"/>
            <w:tcBorders>
              <w:top w:val="single" w:sz="4" w:space="0" w:color="auto"/>
              <w:bottom w:val="single" w:sz="4" w:space="0" w:color="auto"/>
            </w:tcBorders>
          </w:tcPr>
          <w:p w14:paraId="3AC27A7D" w14:textId="1A70DCBB" w:rsidR="0089636F" w:rsidRPr="004332C4" w:rsidRDefault="0089636F" w:rsidP="0089636F">
            <w:pPr>
              <w:spacing w:after="0" w:line="240" w:lineRule="auto"/>
              <w:rPr>
                <w:rFonts w:asciiTheme="minorHAnsi" w:hAnsiTheme="minorHAnsi" w:cstheme="minorHAnsi"/>
              </w:rPr>
            </w:pPr>
            <w:r w:rsidRPr="004332C4">
              <w:rPr>
                <w:rFonts w:asciiTheme="minorHAnsi" w:hAnsiTheme="minorHAnsi" w:cstheme="minorHAnsi"/>
              </w:rPr>
              <w:t xml:space="preserve">Zasięg materiałów opublikowanych w Internecie  w efekcie podroży </w:t>
            </w:r>
            <w:proofErr w:type="spellStart"/>
            <w:r w:rsidRPr="004332C4">
              <w:rPr>
                <w:rFonts w:asciiTheme="minorHAnsi" w:hAnsiTheme="minorHAnsi" w:cstheme="minorHAnsi"/>
              </w:rPr>
              <w:t>influencerskich</w:t>
            </w:r>
            <w:proofErr w:type="spellEnd"/>
          </w:p>
        </w:tc>
        <w:tc>
          <w:tcPr>
            <w:tcW w:w="1247" w:type="dxa"/>
            <w:gridSpan w:val="2"/>
            <w:tcBorders>
              <w:right w:val="single" w:sz="4" w:space="0" w:color="auto"/>
            </w:tcBorders>
            <w:shd w:val="clear" w:color="auto" w:fill="DBE5F1" w:themeFill="accent1" w:themeFillTint="33"/>
          </w:tcPr>
          <w:p w14:paraId="51E1F017" w14:textId="112C81D3" w:rsidR="0089636F" w:rsidRPr="004332C4" w:rsidRDefault="0089636F" w:rsidP="00566344">
            <w:pPr>
              <w:spacing w:after="0" w:line="240" w:lineRule="auto"/>
              <w:jc w:val="center"/>
              <w:rPr>
                <w:rFonts w:asciiTheme="minorHAnsi" w:eastAsia="Calibri" w:hAnsiTheme="minorHAnsi" w:cstheme="minorHAnsi"/>
              </w:rPr>
            </w:pPr>
            <w:r w:rsidRPr="004332C4">
              <w:rPr>
                <w:rFonts w:asciiTheme="minorHAnsi" w:eastAsia="Calibri" w:hAnsiTheme="minorHAnsi" w:cstheme="minorHAnsi"/>
              </w:rPr>
              <w:t>903 262</w:t>
            </w:r>
          </w:p>
        </w:tc>
        <w:tc>
          <w:tcPr>
            <w:tcW w:w="1145" w:type="dxa"/>
            <w:gridSpan w:val="2"/>
            <w:tcBorders>
              <w:left w:val="single" w:sz="4" w:space="0" w:color="auto"/>
            </w:tcBorders>
            <w:shd w:val="clear" w:color="auto" w:fill="DBE5F1" w:themeFill="accent1" w:themeFillTint="33"/>
          </w:tcPr>
          <w:p w14:paraId="63C484A9" w14:textId="591DA996" w:rsidR="0089636F" w:rsidRPr="00911AC6" w:rsidRDefault="00911AC6" w:rsidP="00566344">
            <w:pPr>
              <w:spacing w:after="0" w:line="240" w:lineRule="auto"/>
              <w:jc w:val="center"/>
              <w:rPr>
                <w:rFonts w:asciiTheme="minorHAnsi" w:eastAsia="Calibri" w:hAnsiTheme="minorHAnsi" w:cstheme="minorHAnsi"/>
              </w:rPr>
            </w:pPr>
            <w:r w:rsidRPr="00911AC6">
              <w:rPr>
                <w:rFonts w:asciiTheme="minorHAnsi" w:eastAsia="Calibri" w:hAnsiTheme="minorHAnsi" w:cstheme="minorHAnsi"/>
              </w:rPr>
              <w:t>8000</w:t>
            </w:r>
          </w:p>
        </w:tc>
      </w:tr>
      <w:bookmarkEnd w:id="10"/>
    </w:tbl>
    <w:p w14:paraId="0B2DB7C8" w14:textId="77777777" w:rsidR="00490FBF" w:rsidRPr="004332C4" w:rsidRDefault="00490FBF" w:rsidP="00DB11D0">
      <w:pPr>
        <w:spacing w:after="0" w:line="240" w:lineRule="auto"/>
        <w:jc w:val="both"/>
        <w:rPr>
          <w:rFonts w:asciiTheme="minorHAnsi" w:hAnsiTheme="minorHAnsi" w:cstheme="minorHAnsi"/>
        </w:rPr>
      </w:pPr>
    </w:p>
    <w:p w14:paraId="73F01F7D" w14:textId="77777777" w:rsidR="00DB11D0" w:rsidRPr="004332C4" w:rsidRDefault="004F2846" w:rsidP="00DB11D0">
      <w:pPr>
        <w:spacing w:after="0" w:line="240" w:lineRule="auto"/>
        <w:jc w:val="both"/>
        <w:rPr>
          <w:rFonts w:asciiTheme="minorHAnsi" w:hAnsiTheme="minorHAnsi" w:cstheme="minorHAnsi"/>
        </w:rPr>
      </w:pPr>
      <w:r w:rsidRPr="004332C4">
        <w:rPr>
          <w:rFonts w:asciiTheme="minorHAnsi" w:hAnsiTheme="minorHAnsi" w:cstheme="minorHAnsi"/>
        </w:rPr>
        <w:t>* należy wymienić inne platformy społecznościowe</w:t>
      </w:r>
      <w:r w:rsidR="00DB11D0" w:rsidRPr="004332C4">
        <w:rPr>
          <w:rFonts w:asciiTheme="minorHAnsi" w:hAnsiTheme="minorHAnsi" w:cstheme="minorHAnsi"/>
        </w:rPr>
        <w:t>, na których ZOPOT jest obecny oraz podać łączną l</w:t>
      </w:r>
      <w:r w:rsidR="00DD3E25" w:rsidRPr="004332C4">
        <w:rPr>
          <w:rFonts w:asciiTheme="minorHAnsi" w:hAnsiTheme="minorHAnsi" w:cstheme="minorHAnsi"/>
        </w:rPr>
        <w:t>iczbę fanów/obserwujących w 2020</w:t>
      </w:r>
      <w:r w:rsidR="00DB11D0" w:rsidRPr="004332C4">
        <w:rPr>
          <w:rFonts w:asciiTheme="minorHAnsi" w:hAnsiTheme="minorHAnsi" w:cstheme="minorHAnsi"/>
        </w:rPr>
        <w:t xml:space="preserve"> roku (w przybliżeniu)</w:t>
      </w:r>
    </w:p>
    <w:p w14:paraId="684D1FD1" w14:textId="502ABAAB" w:rsidR="00206C1E" w:rsidRPr="004332C4" w:rsidRDefault="00DB11D0" w:rsidP="00DB11D0">
      <w:pPr>
        <w:spacing w:after="0" w:line="240" w:lineRule="auto"/>
        <w:jc w:val="both"/>
        <w:rPr>
          <w:rFonts w:asciiTheme="minorHAnsi" w:hAnsiTheme="minorHAnsi" w:cstheme="minorHAnsi"/>
        </w:rPr>
      </w:pPr>
      <w:r w:rsidRPr="004332C4">
        <w:rPr>
          <w:rFonts w:asciiTheme="minorHAnsi" w:hAnsiTheme="minorHAnsi" w:cstheme="minorHAnsi"/>
        </w:rPr>
        <w:t>**dotyczy tylko ZOPOT, które prowadzą własnego bloga</w:t>
      </w:r>
      <w:r w:rsidR="00206C1E" w:rsidRPr="004332C4">
        <w:rPr>
          <w:rFonts w:asciiTheme="minorHAnsi" w:hAnsiTheme="minorHAnsi" w:cstheme="minorHAnsi"/>
        </w:rPr>
        <w:br w:type="page"/>
      </w:r>
    </w:p>
    <w:p w14:paraId="71CA7F06" w14:textId="77777777" w:rsidR="00206C1E" w:rsidRPr="004332C4" w:rsidRDefault="00FC2174" w:rsidP="00206C1E">
      <w:pPr>
        <w:pStyle w:val="BZ-rozdzia"/>
        <w:rPr>
          <w:rFonts w:asciiTheme="minorHAnsi" w:hAnsiTheme="minorHAnsi" w:cstheme="minorHAnsi"/>
          <w:sz w:val="22"/>
          <w:szCs w:val="22"/>
          <w:lang w:val="pl-PL"/>
        </w:rPr>
      </w:pPr>
      <w:bookmarkStart w:id="12" w:name="_Toc61350024"/>
      <w:r w:rsidRPr="004332C4">
        <w:rPr>
          <w:rFonts w:asciiTheme="minorHAnsi" w:hAnsiTheme="minorHAnsi" w:cstheme="minorHAnsi"/>
          <w:sz w:val="22"/>
          <w:szCs w:val="22"/>
          <w:lang w:val="pl-PL"/>
        </w:rPr>
        <w:lastRenderedPageBreak/>
        <w:t>9.</w:t>
      </w:r>
      <w:r w:rsidR="00206C1E" w:rsidRPr="004332C4">
        <w:rPr>
          <w:rFonts w:asciiTheme="minorHAnsi" w:hAnsiTheme="minorHAnsi" w:cstheme="minorHAnsi"/>
          <w:sz w:val="22"/>
          <w:szCs w:val="22"/>
          <w:lang w:val="pl-PL"/>
        </w:rPr>
        <w:t xml:space="preserve"> </w:t>
      </w:r>
      <w:r w:rsidR="00D32466" w:rsidRPr="004332C4">
        <w:rPr>
          <w:rFonts w:asciiTheme="minorHAnsi" w:hAnsiTheme="minorHAnsi" w:cstheme="minorHAnsi"/>
          <w:sz w:val="22"/>
          <w:szCs w:val="22"/>
          <w:lang w:val="pl-PL"/>
        </w:rPr>
        <w:t>Współpraca w realizacji działań promocyjnych</w:t>
      </w:r>
      <w:bookmarkEnd w:id="12"/>
    </w:p>
    <w:p w14:paraId="0077EAD1" w14:textId="77777777" w:rsidR="0032138E" w:rsidRPr="004332C4" w:rsidRDefault="0032138E" w:rsidP="00EC6456">
      <w:pPr>
        <w:pStyle w:val="Podtytu"/>
        <w:jc w:val="both"/>
        <w:rPr>
          <w:rFonts w:asciiTheme="minorHAnsi" w:hAnsiTheme="minorHAnsi" w:cstheme="minorHAnsi"/>
          <w:sz w:val="22"/>
          <w:szCs w:val="22"/>
        </w:rPr>
      </w:pPr>
    </w:p>
    <w:p w14:paraId="2A033EE2" w14:textId="77777777" w:rsidR="00D85DA3" w:rsidRPr="004332C4" w:rsidRDefault="00D85DA3" w:rsidP="00D85DA3">
      <w:pPr>
        <w:pStyle w:val="Podtytu"/>
        <w:jc w:val="both"/>
        <w:rPr>
          <w:rFonts w:asciiTheme="minorHAnsi" w:hAnsiTheme="minorHAnsi" w:cstheme="minorHAnsi"/>
          <w:sz w:val="22"/>
          <w:szCs w:val="22"/>
        </w:rPr>
      </w:pPr>
      <w:bookmarkStart w:id="13" w:name="_Toc61350025"/>
      <w:bookmarkStart w:id="14" w:name="_Toc61350026"/>
      <w:r w:rsidRPr="004332C4">
        <w:rPr>
          <w:rFonts w:asciiTheme="minorHAnsi" w:hAnsiTheme="minorHAnsi" w:cstheme="minorHAnsi"/>
          <w:sz w:val="22"/>
          <w:szCs w:val="22"/>
        </w:rPr>
        <w:t>9.1. Środki zaangażowane przez podmioty współfinansujące działania promocyjne realizowane przez ZOPOT. Dane w EUR.</w:t>
      </w:r>
      <w:bookmarkEnd w:id="13"/>
    </w:p>
    <w:tbl>
      <w:tblPr>
        <w:tblW w:w="10097" w:type="dxa"/>
        <w:tblInd w:w="-38" w:type="dxa"/>
        <w:tblCellMar>
          <w:left w:w="0" w:type="dxa"/>
          <w:right w:w="0" w:type="dxa"/>
        </w:tblCellMar>
        <w:tblLook w:val="04A0" w:firstRow="1" w:lastRow="0" w:firstColumn="1" w:lastColumn="0" w:noHBand="0" w:noVBand="1"/>
      </w:tblPr>
      <w:tblGrid>
        <w:gridCol w:w="1811"/>
        <w:gridCol w:w="994"/>
        <w:gridCol w:w="1196"/>
        <w:gridCol w:w="851"/>
        <w:gridCol w:w="992"/>
        <w:gridCol w:w="930"/>
        <w:gridCol w:w="992"/>
        <w:gridCol w:w="1197"/>
        <w:gridCol w:w="1134"/>
      </w:tblGrid>
      <w:tr w:rsidR="00D85DA3" w:rsidRPr="004332C4" w14:paraId="15FE6E92" w14:textId="77777777" w:rsidTr="00D85DA3">
        <w:trPr>
          <w:trHeight w:val="375"/>
        </w:trPr>
        <w:tc>
          <w:tcPr>
            <w:tcW w:w="1811" w:type="dxa"/>
            <w:vMerge w:val="restart"/>
            <w:tcBorders>
              <w:top w:val="single" w:sz="8" w:space="0" w:color="000000"/>
              <w:left w:val="single" w:sz="8" w:space="0" w:color="000000"/>
              <w:bottom w:val="single" w:sz="8" w:space="0" w:color="000000"/>
              <w:right w:val="single" w:sz="8" w:space="0" w:color="000000"/>
            </w:tcBorders>
            <w:shd w:val="clear" w:color="auto" w:fill="D9E2F3"/>
            <w:tcMar>
              <w:top w:w="0" w:type="dxa"/>
              <w:left w:w="70" w:type="dxa"/>
              <w:bottom w:w="0" w:type="dxa"/>
              <w:right w:w="70" w:type="dxa"/>
            </w:tcMar>
          </w:tcPr>
          <w:p w14:paraId="599023A4" w14:textId="77777777" w:rsidR="00D85DA3" w:rsidRPr="004332C4" w:rsidRDefault="00D85DA3">
            <w:pPr>
              <w:ind w:left="108"/>
              <w:rPr>
                <w:rFonts w:asciiTheme="minorHAnsi" w:hAnsiTheme="minorHAnsi" w:cstheme="minorHAnsi"/>
                <w:b/>
                <w:bCs/>
                <w:lang w:val="fr-BE"/>
              </w:rPr>
            </w:pPr>
          </w:p>
          <w:p w14:paraId="09B4259F" w14:textId="77777777" w:rsidR="00D85DA3" w:rsidRPr="004332C4" w:rsidRDefault="00D85DA3">
            <w:pPr>
              <w:rPr>
                <w:rFonts w:asciiTheme="minorHAnsi" w:hAnsiTheme="minorHAnsi" w:cstheme="minorHAnsi"/>
                <w:b/>
                <w:bCs/>
              </w:rPr>
            </w:pPr>
          </w:p>
        </w:tc>
        <w:tc>
          <w:tcPr>
            <w:tcW w:w="2190" w:type="dxa"/>
            <w:gridSpan w:val="2"/>
            <w:tcBorders>
              <w:top w:val="single" w:sz="8" w:space="0" w:color="000000"/>
              <w:left w:val="nil"/>
              <w:bottom w:val="single" w:sz="8" w:space="0" w:color="000000"/>
              <w:right w:val="single" w:sz="8" w:space="0" w:color="000000"/>
            </w:tcBorders>
            <w:shd w:val="clear" w:color="auto" w:fill="D9E2F3"/>
            <w:tcMar>
              <w:top w:w="0" w:type="dxa"/>
              <w:left w:w="70" w:type="dxa"/>
              <w:bottom w:w="0" w:type="dxa"/>
              <w:right w:w="70" w:type="dxa"/>
            </w:tcMar>
            <w:hideMark/>
          </w:tcPr>
          <w:p w14:paraId="5F13EC79"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Projekt 1</w:t>
            </w:r>
          </w:p>
        </w:tc>
        <w:tc>
          <w:tcPr>
            <w:tcW w:w="1843" w:type="dxa"/>
            <w:gridSpan w:val="2"/>
            <w:tcBorders>
              <w:top w:val="single" w:sz="8" w:space="0" w:color="000000"/>
              <w:left w:val="nil"/>
              <w:bottom w:val="single" w:sz="8" w:space="0" w:color="000000"/>
              <w:right w:val="single" w:sz="8" w:space="0" w:color="000000"/>
            </w:tcBorders>
            <w:shd w:val="clear" w:color="auto" w:fill="D9E2F3"/>
            <w:tcMar>
              <w:top w:w="0" w:type="dxa"/>
              <w:left w:w="70" w:type="dxa"/>
              <w:bottom w:w="0" w:type="dxa"/>
              <w:right w:w="70" w:type="dxa"/>
            </w:tcMar>
            <w:hideMark/>
          </w:tcPr>
          <w:p w14:paraId="1A63C224"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Projekt 2</w:t>
            </w:r>
          </w:p>
        </w:tc>
        <w:tc>
          <w:tcPr>
            <w:tcW w:w="1922" w:type="dxa"/>
            <w:gridSpan w:val="2"/>
            <w:tcBorders>
              <w:top w:val="single" w:sz="8" w:space="0" w:color="000000"/>
              <w:left w:val="nil"/>
              <w:bottom w:val="single" w:sz="8" w:space="0" w:color="000000"/>
              <w:right w:val="single" w:sz="8" w:space="0" w:color="000000"/>
            </w:tcBorders>
            <w:shd w:val="clear" w:color="auto" w:fill="D9E2F3"/>
            <w:tcMar>
              <w:top w:w="0" w:type="dxa"/>
              <w:left w:w="70" w:type="dxa"/>
              <w:bottom w:w="0" w:type="dxa"/>
              <w:right w:w="70" w:type="dxa"/>
            </w:tcMar>
            <w:hideMark/>
          </w:tcPr>
          <w:p w14:paraId="001B8CF0"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Projekt 3</w:t>
            </w:r>
          </w:p>
        </w:tc>
        <w:tc>
          <w:tcPr>
            <w:tcW w:w="2331" w:type="dxa"/>
            <w:gridSpan w:val="2"/>
            <w:tcBorders>
              <w:top w:val="single" w:sz="8" w:space="0" w:color="000000"/>
              <w:left w:val="nil"/>
              <w:bottom w:val="single" w:sz="8" w:space="0" w:color="000000"/>
              <w:right w:val="single" w:sz="8" w:space="0" w:color="000000"/>
            </w:tcBorders>
            <w:shd w:val="clear" w:color="auto" w:fill="D9E2F3"/>
            <w:tcMar>
              <w:top w:w="0" w:type="dxa"/>
              <w:left w:w="70" w:type="dxa"/>
              <w:bottom w:w="0" w:type="dxa"/>
              <w:right w:w="70" w:type="dxa"/>
            </w:tcMar>
            <w:hideMark/>
          </w:tcPr>
          <w:p w14:paraId="3BFA8CF5" w14:textId="77777777" w:rsidR="00D85DA3" w:rsidRPr="004332C4" w:rsidRDefault="00D85DA3">
            <w:pPr>
              <w:ind w:left="108"/>
              <w:jc w:val="center"/>
              <w:rPr>
                <w:rFonts w:asciiTheme="minorHAnsi" w:hAnsiTheme="minorHAnsi" w:cstheme="minorHAnsi"/>
                <w:b/>
                <w:bCs/>
              </w:rPr>
            </w:pPr>
            <w:r w:rsidRPr="004332C4">
              <w:rPr>
                <w:rFonts w:asciiTheme="minorHAnsi" w:hAnsiTheme="minorHAnsi" w:cstheme="minorHAnsi"/>
                <w:b/>
                <w:bCs/>
                <w:color w:val="000000"/>
              </w:rPr>
              <w:t>Razem</w:t>
            </w:r>
          </w:p>
        </w:tc>
      </w:tr>
      <w:tr w:rsidR="00D85DA3" w:rsidRPr="004332C4" w14:paraId="560551D9" w14:textId="77777777" w:rsidTr="00D85DA3">
        <w:trPr>
          <w:trHeight w:val="3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E4978D" w14:textId="77777777" w:rsidR="00D85DA3" w:rsidRPr="004332C4" w:rsidRDefault="00D85DA3">
            <w:pPr>
              <w:rPr>
                <w:rFonts w:asciiTheme="minorHAnsi" w:eastAsiaTheme="minorHAnsi" w:hAnsiTheme="minorHAnsi" w:cstheme="minorHAnsi"/>
                <w:b/>
                <w:bCs/>
              </w:rPr>
            </w:pPr>
          </w:p>
        </w:tc>
        <w:tc>
          <w:tcPr>
            <w:tcW w:w="994" w:type="dxa"/>
            <w:tcBorders>
              <w:top w:val="nil"/>
              <w:left w:val="nil"/>
              <w:bottom w:val="single" w:sz="8" w:space="0" w:color="000000"/>
              <w:right w:val="single" w:sz="8" w:space="0" w:color="auto"/>
            </w:tcBorders>
            <w:shd w:val="clear" w:color="auto" w:fill="B4C6E7"/>
            <w:tcMar>
              <w:top w:w="0" w:type="dxa"/>
              <w:left w:w="70" w:type="dxa"/>
              <w:bottom w:w="0" w:type="dxa"/>
              <w:right w:w="70" w:type="dxa"/>
            </w:tcMar>
            <w:hideMark/>
          </w:tcPr>
          <w:p w14:paraId="4896E51F"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2021</w:t>
            </w:r>
          </w:p>
        </w:tc>
        <w:tc>
          <w:tcPr>
            <w:tcW w:w="1196" w:type="dxa"/>
            <w:tcBorders>
              <w:top w:val="nil"/>
              <w:left w:val="nil"/>
              <w:bottom w:val="single" w:sz="8" w:space="0" w:color="000000"/>
              <w:right w:val="single" w:sz="8" w:space="0" w:color="000000"/>
            </w:tcBorders>
            <w:shd w:val="clear" w:color="auto" w:fill="D9E2F3"/>
            <w:tcMar>
              <w:top w:w="0" w:type="dxa"/>
              <w:left w:w="70" w:type="dxa"/>
              <w:bottom w:w="0" w:type="dxa"/>
              <w:right w:w="70" w:type="dxa"/>
            </w:tcMar>
            <w:hideMark/>
          </w:tcPr>
          <w:p w14:paraId="5FE0BB7D"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2022</w:t>
            </w:r>
          </w:p>
        </w:tc>
        <w:tc>
          <w:tcPr>
            <w:tcW w:w="851" w:type="dxa"/>
            <w:tcBorders>
              <w:top w:val="nil"/>
              <w:left w:val="nil"/>
              <w:bottom w:val="single" w:sz="8" w:space="0" w:color="000000"/>
              <w:right w:val="single" w:sz="8" w:space="0" w:color="auto"/>
            </w:tcBorders>
            <w:shd w:val="clear" w:color="auto" w:fill="B4C6E7"/>
            <w:tcMar>
              <w:top w:w="0" w:type="dxa"/>
              <w:left w:w="70" w:type="dxa"/>
              <w:bottom w:w="0" w:type="dxa"/>
              <w:right w:w="70" w:type="dxa"/>
            </w:tcMar>
            <w:hideMark/>
          </w:tcPr>
          <w:p w14:paraId="4B859376"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2021</w:t>
            </w:r>
          </w:p>
        </w:tc>
        <w:tc>
          <w:tcPr>
            <w:tcW w:w="992" w:type="dxa"/>
            <w:tcBorders>
              <w:top w:val="nil"/>
              <w:left w:val="nil"/>
              <w:bottom w:val="single" w:sz="8" w:space="0" w:color="000000"/>
              <w:right w:val="single" w:sz="8" w:space="0" w:color="000000"/>
            </w:tcBorders>
            <w:shd w:val="clear" w:color="auto" w:fill="D9E2F3"/>
            <w:tcMar>
              <w:top w:w="0" w:type="dxa"/>
              <w:left w:w="70" w:type="dxa"/>
              <w:bottom w:w="0" w:type="dxa"/>
              <w:right w:w="70" w:type="dxa"/>
            </w:tcMar>
            <w:hideMark/>
          </w:tcPr>
          <w:p w14:paraId="5E76E2AB"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2022</w:t>
            </w:r>
          </w:p>
        </w:tc>
        <w:tc>
          <w:tcPr>
            <w:tcW w:w="930" w:type="dxa"/>
            <w:tcBorders>
              <w:top w:val="nil"/>
              <w:left w:val="nil"/>
              <w:bottom w:val="single" w:sz="8" w:space="0" w:color="000000"/>
              <w:right w:val="single" w:sz="8" w:space="0" w:color="auto"/>
            </w:tcBorders>
            <w:shd w:val="clear" w:color="auto" w:fill="B4C6E7"/>
            <w:tcMar>
              <w:top w:w="0" w:type="dxa"/>
              <w:left w:w="70" w:type="dxa"/>
              <w:bottom w:w="0" w:type="dxa"/>
              <w:right w:w="70" w:type="dxa"/>
            </w:tcMar>
            <w:hideMark/>
          </w:tcPr>
          <w:p w14:paraId="11E29AEE"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2021</w:t>
            </w:r>
          </w:p>
        </w:tc>
        <w:tc>
          <w:tcPr>
            <w:tcW w:w="992" w:type="dxa"/>
            <w:tcBorders>
              <w:top w:val="nil"/>
              <w:left w:val="nil"/>
              <w:bottom w:val="single" w:sz="8" w:space="0" w:color="000000"/>
              <w:right w:val="single" w:sz="8" w:space="0" w:color="000000"/>
            </w:tcBorders>
            <w:shd w:val="clear" w:color="auto" w:fill="D9E2F3"/>
            <w:tcMar>
              <w:top w:w="0" w:type="dxa"/>
              <w:left w:w="70" w:type="dxa"/>
              <w:bottom w:w="0" w:type="dxa"/>
              <w:right w:w="70" w:type="dxa"/>
            </w:tcMar>
            <w:hideMark/>
          </w:tcPr>
          <w:p w14:paraId="3D5E6A03" w14:textId="77777777" w:rsidR="00D85DA3" w:rsidRPr="004332C4" w:rsidRDefault="00D85DA3">
            <w:pPr>
              <w:ind w:left="108"/>
              <w:jc w:val="center"/>
              <w:rPr>
                <w:rFonts w:asciiTheme="minorHAnsi" w:hAnsiTheme="minorHAnsi" w:cstheme="minorHAnsi"/>
              </w:rPr>
            </w:pPr>
            <w:r w:rsidRPr="004332C4">
              <w:rPr>
                <w:rFonts w:asciiTheme="minorHAnsi" w:hAnsiTheme="minorHAnsi" w:cstheme="minorHAnsi"/>
                <w:color w:val="000000"/>
              </w:rPr>
              <w:t>2022</w:t>
            </w:r>
          </w:p>
        </w:tc>
        <w:tc>
          <w:tcPr>
            <w:tcW w:w="1197" w:type="dxa"/>
            <w:tcBorders>
              <w:top w:val="nil"/>
              <w:left w:val="nil"/>
              <w:bottom w:val="single" w:sz="8" w:space="0" w:color="000000"/>
              <w:right w:val="single" w:sz="8" w:space="0" w:color="auto"/>
            </w:tcBorders>
            <w:shd w:val="clear" w:color="auto" w:fill="B4C6E7"/>
            <w:tcMar>
              <w:top w:w="0" w:type="dxa"/>
              <w:left w:w="70" w:type="dxa"/>
              <w:bottom w:w="0" w:type="dxa"/>
              <w:right w:w="70" w:type="dxa"/>
            </w:tcMar>
            <w:hideMark/>
          </w:tcPr>
          <w:p w14:paraId="6A15CEDA" w14:textId="77777777" w:rsidR="00D85DA3" w:rsidRPr="004332C4" w:rsidRDefault="00D85DA3">
            <w:pPr>
              <w:ind w:left="108"/>
              <w:jc w:val="center"/>
              <w:rPr>
                <w:rFonts w:asciiTheme="minorHAnsi" w:hAnsiTheme="minorHAnsi" w:cstheme="minorHAnsi"/>
                <w:b/>
                <w:bCs/>
              </w:rPr>
            </w:pPr>
            <w:r w:rsidRPr="004332C4">
              <w:rPr>
                <w:rFonts w:asciiTheme="minorHAnsi" w:hAnsiTheme="minorHAnsi" w:cstheme="minorHAnsi"/>
                <w:color w:val="000000"/>
              </w:rPr>
              <w:t>2021</w:t>
            </w:r>
          </w:p>
        </w:tc>
        <w:tc>
          <w:tcPr>
            <w:tcW w:w="1134" w:type="dxa"/>
            <w:tcBorders>
              <w:top w:val="nil"/>
              <w:left w:val="nil"/>
              <w:bottom w:val="single" w:sz="8" w:space="0" w:color="000000"/>
              <w:right w:val="single" w:sz="8" w:space="0" w:color="000000"/>
            </w:tcBorders>
            <w:shd w:val="clear" w:color="auto" w:fill="D9E2F3"/>
            <w:tcMar>
              <w:top w:w="0" w:type="dxa"/>
              <w:left w:w="70" w:type="dxa"/>
              <w:bottom w:w="0" w:type="dxa"/>
              <w:right w:w="70" w:type="dxa"/>
            </w:tcMar>
            <w:hideMark/>
          </w:tcPr>
          <w:p w14:paraId="61AD7243" w14:textId="77777777" w:rsidR="00D85DA3" w:rsidRPr="004332C4" w:rsidRDefault="00D85DA3">
            <w:pPr>
              <w:ind w:left="108"/>
              <w:jc w:val="center"/>
              <w:rPr>
                <w:rFonts w:asciiTheme="minorHAnsi" w:hAnsiTheme="minorHAnsi" w:cstheme="minorHAnsi"/>
                <w:b/>
                <w:bCs/>
              </w:rPr>
            </w:pPr>
            <w:r w:rsidRPr="004332C4">
              <w:rPr>
                <w:rFonts w:asciiTheme="minorHAnsi" w:hAnsiTheme="minorHAnsi" w:cstheme="minorHAnsi"/>
                <w:color w:val="000000"/>
              </w:rPr>
              <w:t>2022</w:t>
            </w:r>
          </w:p>
        </w:tc>
      </w:tr>
      <w:tr w:rsidR="00D85DA3" w:rsidRPr="004332C4" w14:paraId="02CAE661" w14:textId="77777777" w:rsidTr="00D85DA3">
        <w:trPr>
          <w:trHeight w:val="285"/>
        </w:trPr>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21E60C" w14:textId="77777777" w:rsidR="00D85DA3" w:rsidRPr="004332C4" w:rsidRDefault="00D85DA3">
            <w:pPr>
              <w:spacing w:line="360" w:lineRule="auto"/>
              <w:rPr>
                <w:rFonts w:asciiTheme="minorHAnsi" w:hAnsiTheme="minorHAnsi" w:cstheme="minorHAnsi"/>
              </w:rPr>
            </w:pPr>
            <w:r w:rsidRPr="004332C4">
              <w:rPr>
                <w:rFonts w:asciiTheme="minorHAnsi" w:hAnsiTheme="minorHAnsi" w:cstheme="minorHAnsi"/>
              </w:rPr>
              <w:t>Branża</w:t>
            </w:r>
          </w:p>
        </w:tc>
        <w:tc>
          <w:tcPr>
            <w:tcW w:w="994"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208329A3"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1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E10C6F"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851"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6EA6DD55"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1 750</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85EC02"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835</w:t>
            </w:r>
          </w:p>
        </w:tc>
        <w:tc>
          <w:tcPr>
            <w:tcW w:w="930"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36BBD262" w14:textId="77777777" w:rsidR="00D85DA3" w:rsidRPr="004332C4" w:rsidRDefault="00D85DA3">
            <w:pPr>
              <w:spacing w:line="360" w:lineRule="auto"/>
              <w:jc w:val="center"/>
              <w:rPr>
                <w:rFonts w:asciiTheme="minorHAnsi" w:hAnsiTheme="minorHAnsi" w:cstheme="minorHAnsi"/>
                <w:i/>
                <w:iCs/>
              </w:rPr>
            </w:pPr>
            <w:r w:rsidRPr="004332C4">
              <w:rPr>
                <w:rFonts w:asciiTheme="minorHAnsi" w:hAnsiTheme="minorHAnsi" w:cstheme="minorHAnsi"/>
                <w:color w:val="000000"/>
              </w:rPr>
              <w:t>700</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82C248"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2 000</w:t>
            </w:r>
          </w:p>
        </w:tc>
        <w:tc>
          <w:tcPr>
            <w:tcW w:w="1197"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59642556"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2 450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1F944A2"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rPr>
              <w:t>2 835</w:t>
            </w:r>
          </w:p>
        </w:tc>
      </w:tr>
      <w:tr w:rsidR="00D85DA3" w:rsidRPr="004332C4" w14:paraId="6216F0D3" w14:textId="77777777" w:rsidTr="00D85DA3">
        <w:trPr>
          <w:trHeight w:val="150"/>
        </w:trPr>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F4BD87" w14:textId="77777777" w:rsidR="00D85DA3" w:rsidRPr="004332C4" w:rsidRDefault="00D85DA3">
            <w:pPr>
              <w:spacing w:line="360" w:lineRule="auto"/>
              <w:rPr>
                <w:rFonts w:asciiTheme="minorHAnsi" w:hAnsiTheme="minorHAnsi" w:cstheme="minorHAnsi"/>
              </w:rPr>
            </w:pPr>
            <w:r w:rsidRPr="004332C4">
              <w:rPr>
                <w:rFonts w:asciiTheme="minorHAnsi" w:hAnsiTheme="minorHAnsi" w:cstheme="minorHAnsi"/>
              </w:rPr>
              <w:t>Regiony</w:t>
            </w:r>
          </w:p>
        </w:tc>
        <w:tc>
          <w:tcPr>
            <w:tcW w:w="994"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1417B6EB"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2 857,96</w:t>
            </w:r>
          </w:p>
        </w:tc>
        <w:tc>
          <w:tcPr>
            <w:tcW w:w="1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11BCD"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4 115,70</w:t>
            </w:r>
          </w:p>
        </w:tc>
        <w:tc>
          <w:tcPr>
            <w:tcW w:w="851"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2D247DC9"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1 227</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FA5AAA"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2 555</w:t>
            </w:r>
          </w:p>
        </w:tc>
        <w:tc>
          <w:tcPr>
            <w:tcW w:w="930"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E751301" w14:textId="77777777" w:rsidR="00D85DA3" w:rsidRPr="004332C4" w:rsidRDefault="00D85DA3">
            <w:pPr>
              <w:spacing w:line="360" w:lineRule="auto"/>
              <w:jc w:val="center"/>
              <w:rPr>
                <w:rFonts w:asciiTheme="minorHAnsi" w:hAnsiTheme="minorHAnsi" w:cstheme="minorHAnsi"/>
                <w:i/>
                <w:iCs/>
              </w:rPr>
            </w:pPr>
            <w:r w:rsidRPr="004332C4">
              <w:rPr>
                <w:rFonts w:asciiTheme="minorHAnsi" w:hAnsiTheme="minorHAnsi" w:cstheme="minorHAnsi"/>
                <w:color w:val="000000"/>
              </w:rPr>
              <w:t>1 570</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671941"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6 619</w:t>
            </w:r>
          </w:p>
        </w:tc>
        <w:tc>
          <w:tcPr>
            <w:tcW w:w="1197"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4A40B13F"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5 654,96</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2EDCA79D"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rPr>
              <w:t>13 289,70</w:t>
            </w:r>
          </w:p>
        </w:tc>
      </w:tr>
      <w:tr w:rsidR="00D85DA3" w:rsidRPr="004332C4" w14:paraId="5DFA064F" w14:textId="77777777" w:rsidTr="00D85DA3">
        <w:trPr>
          <w:trHeight w:val="165"/>
        </w:trPr>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21B0BC" w14:textId="77777777" w:rsidR="00D85DA3" w:rsidRPr="004332C4" w:rsidRDefault="00D85DA3">
            <w:pPr>
              <w:rPr>
                <w:rFonts w:asciiTheme="minorHAnsi" w:hAnsiTheme="minorHAnsi" w:cstheme="minorHAnsi"/>
              </w:rPr>
            </w:pPr>
            <w:r w:rsidRPr="004332C4">
              <w:rPr>
                <w:rFonts w:asciiTheme="minorHAnsi" w:hAnsiTheme="minorHAnsi" w:cstheme="minorHAnsi"/>
              </w:rPr>
              <w:t>Placówki dyplomatyczne</w:t>
            </w:r>
          </w:p>
        </w:tc>
        <w:tc>
          <w:tcPr>
            <w:tcW w:w="994"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1885ED39"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1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EA5DC6"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4 490,00</w:t>
            </w:r>
          </w:p>
        </w:tc>
        <w:tc>
          <w:tcPr>
            <w:tcW w:w="851"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0E1C6C5E"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30 500</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3761A27" w14:textId="77777777" w:rsidR="00D85DA3" w:rsidRPr="004332C4" w:rsidRDefault="00D85DA3">
            <w:pPr>
              <w:spacing w:line="360" w:lineRule="auto"/>
              <w:jc w:val="center"/>
              <w:rPr>
                <w:rFonts w:asciiTheme="minorHAnsi" w:hAnsiTheme="minorHAnsi" w:cstheme="minorHAnsi"/>
              </w:rPr>
            </w:pPr>
          </w:p>
        </w:tc>
        <w:tc>
          <w:tcPr>
            <w:tcW w:w="930"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14D6395D" w14:textId="77777777" w:rsidR="00D85DA3" w:rsidRPr="004332C4" w:rsidRDefault="00D85DA3">
            <w:pPr>
              <w:spacing w:line="360" w:lineRule="auto"/>
              <w:jc w:val="center"/>
              <w:rPr>
                <w:rFonts w:asciiTheme="minorHAnsi" w:hAnsiTheme="minorHAnsi" w:cstheme="minorHAnsi"/>
                <w:i/>
                <w:iCs/>
              </w:rPr>
            </w:pPr>
            <w:r w:rsidRPr="004332C4">
              <w:rPr>
                <w:rFonts w:asciiTheme="minorHAnsi" w:hAnsiTheme="minorHAnsi" w:cstheme="minorHAnsi"/>
                <w:color w:val="000000"/>
              </w:rPr>
              <w:t>-</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636D8A"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55 686</w:t>
            </w:r>
          </w:p>
        </w:tc>
        <w:tc>
          <w:tcPr>
            <w:tcW w:w="1197"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66E2F48"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30 500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C18C993"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rPr>
              <w:t>60 176</w:t>
            </w:r>
          </w:p>
        </w:tc>
      </w:tr>
      <w:tr w:rsidR="00D85DA3" w:rsidRPr="004332C4" w14:paraId="4D48EF86" w14:textId="77777777" w:rsidTr="00D85DA3">
        <w:trPr>
          <w:trHeight w:val="90"/>
        </w:trPr>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D0F2EB" w14:textId="77777777" w:rsidR="00D85DA3" w:rsidRPr="004332C4" w:rsidRDefault="00D85DA3">
            <w:pPr>
              <w:spacing w:line="360" w:lineRule="auto"/>
              <w:rPr>
                <w:rFonts w:asciiTheme="minorHAnsi" w:hAnsiTheme="minorHAnsi" w:cstheme="minorHAnsi"/>
              </w:rPr>
            </w:pPr>
            <w:r w:rsidRPr="004332C4">
              <w:rPr>
                <w:rFonts w:asciiTheme="minorHAnsi" w:hAnsiTheme="minorHAnsi" w:cstheme="minorHAnsi"/>
              </w:rPr>
              <w:t>Inne</w:t>
            </w:r>
          </w:p>
        </w:tc>
        <w:tc>
          <w:tcPr>
            <w:tcW w:w="994"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A0402A0"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1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E5AB7D"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851"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33F09B86"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08B379A" w14:textId="77777777" w:rsidR="00D85DA3" w:rsidRPr="004332C4" w:rsidRDefault="00D85DA3">
            <w:pPr>
              <w:spacing w:line="360" w:lineRule="auto"/>
              <w:jc w:val="center"/>
              <w:rPr>
                <w:rFonts w:asciiTheme="minorHAnsi" w:hAnsiTheme="minorHAnsi" w:cstheme="minorHAnsi"/>
              </w:rPr>
            </w:pPr>
          </w:p>
        </w:tc>
        <w:tc>
          <w:tcPr>
            <w:tcW w:w="930"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67E0D334" w14:textId="77777777" w:rsidR="00D85DA3" w:rsidRPr="004332C4" w:rsidRDefault="00D85DA3">
            <w:pPr>
              <w:spacing w:line="360" w:lineRule="auto"/>
              <w:jc w:val="center"/>
              <w:rPr>
                <w:rFonts w:asciiTheme="minorHAnsi" w:hAnsiTheme="minorHAnsi" w:cstheme="minorHAnsi"/>
                <w:i/>
                <w:iCs/>
              </w:rPr>
            </w:pPr>
            <w:r w:rsidRPr="004332C4">
              <w:rPr>
                <w:rFonts w:asciiTheme="minorHAnsi" w:hAnsiTheme="minorHAnsi" w:cstheme="minorHAnsi"/>
                <w:color w:val="000000"/>
              </w:rPr>
              <w:t>-</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135DF0" w14:textId="77777777" w:rsidR="00D85DA3" w:rsidRPr="004332C4" w:rsidRDefault="00D85DA3">
            <w:pPr>
              <w:spacing w:line="360" w:lineRule="auto"/>
              <w:jc w:val="center"/>
              <w:rPr>
                <w:rFonts w:asciiTheme="minorHAnsi" w:hAnsiTheme="minorHAnsi" w:cstheme="minorHAnsi"/>
              </w:rPr>
            </w:pPr>
            <w:r w:rsidRPr="004332C4">
              <w:rPr>
                <w:rFonts w:asciiTheme="minorHAnsi" w:hAnsiTheme="minorHAnsi" w:cstheme="minorHAnsi"/>
                <w:color w:val="000000"/>
              </w:rPr>
              <w:t>500</w:t>
            </w:r>
          </w:p>
        </w:tc>
        <w:tc>
          <w:tcPr>
            <w:tcW w:w="1197"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D07972D"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273F9522"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rPr>
              <w:t>500</w:t>
            </w:r>
          </w:p>
        </w:tc>
      </w:tr>
      <w:tr w:rsidR="00D85DA3" w:rsidRPr="004332C4" w14:paraId="15030D7D" w14:textId="77777777" w:rsidTr="00D85DA3">
        <w:trPr>
          <w:trHeight w:val="90"/>
        </w:trPr>
        <w:tc>
          <w:tcPr>
            <w:tcW w:w="1811"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hideMark/>
          </w:tcPr>
          <w:p w14:paraId="0219CE09" w14:textId="77777777" w:rsidR="00D85DA3" w:rsidRPr="004332C4" w:rsidRDefault="00D85DA3">
            <w:pPr>
              <w:spacing w:line="360" w:lineRule="auto"/>
              <w:rPr>
                <w:rFonts w:asciiTheme="minorHAnsi" w:hAnsiTheme="minorHAnsi" w:cstheme="minorHAnsi"/>
                <w:b/>
                <w:bCs/>
              </w:rPr>
            </w:pPr>
            <w:r w:rsidRPr="004332C4">
              <w:rPr>
                <w:rFonts w:asciiTheme="minorHAnsi" w:hAnsiTheme="minorHAnsi" w:cstheme="minorHAnsi"/>
                <w:b/>
                <w:bCs/>
                <w:color w:val="000000"/>
              </w:rPr>
              <w:t>Razem</w:t>
            </w:r>
          </w:p>
        </w:tc>
        <w:tc>
          <w:tcPr>
            <w:tcW w:w="994"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3301E764"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2875,96</w:t>
            </w:r>
          </w:p>
        </w:tc>
        <w:tc>
          <w:tcPr>
            <w:tcW w:w="1196"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14:paraId="6B16C30A"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8 605,70</w:t>
            </w:r>
          </w:p>
        </w:tc>
        <w:tc>
          <w:tcPr>
            <w:tcW w:w="851"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63455410"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33 527</w:t>
            </w:r>
          </w:p>
        </w:tc>
        <w:tc>
          <w:tcPr>
            <w:tcW w:w="992"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14:paraId="75B6C659"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3 390</w:t>
            </w:r>
          </w:p>
        </w:tc>
        <w:tc>
          <w:tcPr>
            <w:tcW w:w="930"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FE42AAE" w14:textId="77777777" w:rsidR="00D85DA3" w:rsidRPr="004332C4" w:rsidRDefault="00D85DA3">
            <w:pPr>
              <w:spacing w:line="360" w:lineRule="auto"/>
              <w:jc w:val="center"/>
              <w:rPr>
                <w:rFonts w:asciiTheme="minorHAnsi" w:hAnsiTheme="minorHAnsi" w:cstheme="minorHAnsi"/>
                <w:b/>
                <w:bCs/>
                <w:i/>
                <w:iCs/>
              </w:rPr>
            </w:pPr>
            <w:r w:rsidRPr="004332C4">
              <w:rPr>
                <w:rFonts w:asciiTheme="minorHAnsi" w:hAnsiTheme="minorHAnsi" w:cstheme="minorHAnsi"/>
                <w:b/>
                <w:bCs/>
                <w:color w:val="000000"/>
              </w:rPr>
              <w:t>2270</w:t>
            </w:r>
          </w:p>
        </w:tc>
        <w:tc>
          <w:tcPr>
            <w:tcW w:w="992"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14:paraId="6F465A35"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64 805</w:t>
            </w:r>
          </w:p>
        </w:tc>
        <w:tc>
          <w:tcPr>
            <w:tcW w:w="1197" w:type="dxa"/>
            <w:tcBorders>
              <w:top w:val="nil"/>
              <w:left w:val="nil"/>
              <w:bottom w:val="single" w:sz="8" w:space="0" w:color="000000"/>
              <w:right w:val="single" w:sz="8" w:space="0" w:color="auto"/>
            </w:tcBorders>
            <w:shd w:val="clear" w:color="auto" w:fill="B4C6E7"/>
            <w:tcMar>
              <w:top w:w="0" w:type="dxa"/>
              <w:left w:w="108" w:type="dxa"/>
              <w:bottom w:w="0" w:type="dxa"/>
              <w:right w:w="108" w:type="dxa"/>
            </w:tcMar>
            <w:hideMark/>
          </w:tcPr>
          <w:p w14:paraId="78FF8CF9"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38 604,96</w:t>
            </w:r>
          </w:p>
        </w:tc>
        <w:tc>
          <w:tcPr>
            <w:tcW w:w="1134" w:type="dxa"/>
            <w:tcBorders>
              <w:top w:val="nil"/>
              <w:left w:val="nil"/>
              <w:bottom w:val="single" w:sz="8" w:space="0" w:color="000000"/>
              <w:right w:val="single" w:sz="8" w:space="0" w:color="000000"/>
            </w:tcBorders>
            <w:shd w:val="clear" w:color="auto" w:fill="D9E2F3"/>
            <w:tcMar>
              <w:top w:w="0" w:type="dxa"/>
              <w:left w:w="108" w:type="dxa"/>
              <w:bottom w:w="0" w:type="dxa"/>
              <w:right w:w="108" w:type="dxa"/>
            </w:tcMar>
            <w:hideMark/>
          </w:tcPr>
          <w:p w14:paraId="7ED0380C" w14:textId="77777777" w:rsidR="00D85DA3" w:rsidRPr="004332C4" w:rsidRDefault="00D85DA3">
            <w:pPr>
              <w:spacing w:line="360" w:lineRule="auto"/>
              <w:jc w:val="center"/>
              <w:rPr>
                <w:rFonts w:asciiTheme="minorHAnsi" w:hAnsiTheme="minorHAnsi" w:cstheme="minorHAnsi"/>
                <w:b/>
                <w:bCs/>
              </w:rPr>
            </w:pPr>
            <w:r w:rsidRPr="004332C4">
              <w:rPr>
                <w:rFonts w:asciiTheme="minorHAnsi" w:hAnsiTheme="minorHAnsi" w:cstheme="minorHAnsi"/>
                <w:b/>
                <w:bCs/>
                <w:color w:val="000000"/>
              </w:rPr>
              <w:t>76 800,70</w:t>
            </w:r>
          </w:p>
        </w:tc>
      </w:tr>
    </w:tbl>
    <w:p w14:paraId="60860D65" w14:textId="77777777" w:rsidR="00D85DA3" w:rsidRPr="004332C4" w:rsidRDefault="00D85DA3" w:rsidP="00EC6456">
      <w:pPr>
        <w:pStyle w:val="Podtytu"/>
        <w:jc w:val="both"/>
        <w:rPr>
          <w:rFonts w:asciiTheme="minorHAnsi" w:hAnsiTheme="minorHAnsi" w:cstheme="minorHAnsi"/>
          <w:sz w:val="22"/>
          <w:szCs w:val="22"/>
        </w:rPr>
      </w:pPr>
    </w:p>
    <w:p w14:paraId="2A3B67AE" w14:textId="2C30A065" w:rsidR="00D32466" w:rsidRPr="004332C4" w:rsidRDefault="00FC2174" w:rsidP="00EC6456">
      <w:pPr>
        <w:pStyle w:val="Podtytu"/>
        <w:jc w:val="both"/>
        <w:rPr>
          <w:rFonts w:asciiTheme="minorHAnsi" w:hAnsiTheme="minorHAnsi" w:cstheme="minorHAnsi"/>
          <w:sz w:val="22"/>
          <w:szCs w:val="22"/>
        </w:rPr>
      </w:pPr>
      <w:r w:rsidRPr="004332C4">
        <w:rPr>
          <w:rFonts w:asciiTheme="minorHAnsi" w:hAnsiTheme="minorHAnsi" w:cstheme="minorHAnsi"/>
          <w:sz w:val="22"/>
          <w:szCs w:val="22"/>
        </w:rPr>
        <w:t>9</w:t>
      </w:r>
      <w:r w:rsidR="00D32466" w:rsidRPr="004332C4">
        <w:rPr>
          <w:rFonts w:asciiTheme="minorHAnsi" w:hAnsiTheme="minorHAnsi" w:cstheme="minorHAnsi"/>
          <w:sz w:val="22"/>
          <w:szCs w:val="22"/>
        </w:rPr>
        <w:t>.2. Naja</w:t>
      </w:r>
      <w:r w:rsidR="00EC6456" w:rsidRPr="004332C4">
        <w:rPr>
          <w:rFonts w:asciiTheme="minorHAnsi" w:hAnsiTheme="minorHAnsi" w:cstheme="minorHAnsi"/>
          <w:sz w:val="22"/>
          <w:szCs w:val="22"/>
        </w:rPr>
        <w:t>ktywniejsi, na rynku działania ZOPOT</w:t>
      </w:r>
      <w:r w:rsidR="00D32466" w:rsidRPr="004332C4">
        <w:rPr>
          <w:rFonts w:asciiTheme="minorHAnsi" w:hAnsiTheme="minorHAnsi" w:cstheme="minorHAnsi"/>
          <w:sz w:val="22"/>
          <w:szCs w:val="22"/>
        </w:rPr>
        <w:t>, przedstawiciele polskiej branży turystycznej</w:t>
      </w:r>
      <w:r w:rsidR="001B2918" w:rsidRPr="004332C4">
        <w:rPr>
          <w:rFonts w:asciiTheme="minorHAnsi" w:hAnsiTheme="minorHAnsi" w:cstheme="minorHAnsi"/>
          <w:sz w:val="22"/>
          <w:szCs w:val="22"/>
        </w:rPr>
        <w:t xml:space="preserve"> oraz regiony</w:t>
      </w:r>
      <w:bookmarkEnd w:id="14"/>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211"/>
      </w:tblGrid>
      <w:tr w:rsidR="000F6814" w:rsidRPr="004332C4" w14:paraId="6D740AF3" w14:textId="77777777" w:rsidTr="005419D5">
        <w:tc>
          <w:tcPr>
            <w:tcW w:w="570" w:type="dxa"/>
            <w:shd w:val="clear" w:color="auto" w:fill="DBE5F1" w:themeFill="accent1" w:themeFillTint="33"/>
          </w:tcPr>
          <w:p w14:paraId="54D00FA4" w14:textId="77777777" w:rsidR="000F6814" w:rsidRPr="004332C4" w:rsidRDefault="000F6814" w:rsidP="005419D5">
            <w:pPr>
              <w:pStyle w:val="Akapitzlist"/>
              <w:spacing w:after="0" w:line="240" w:lineRule="auto"/>
              <w:ind w:left="0"/>
              <w:jc w:val="center"/>
              <w:rPr>
                <w:rFonts w:asciiTheme="minorHAnsi" w:hAnsiTheme="minorHAnsi" w:cstheme="minorHAnsi"/>
                <w:b/>
              </w:rPr>
            </w:pPr>
            <w:r w:rsidRPr="004332C4">
              <w:rPr>
                <w:rFonts w:asciiTheme="minorHAnsi" w:hAnsiTheme="minorHAnsi" w:cstheme="minorHAnsi"/>
                <w:b/>
              </w:rPr>
              <w:t>Lp.</w:t>
            </w:r>
          </w:p>
        </w:tc>
        <w:tc>
          <w:tcPr>
            <w:tcW w:w="9211" w:type="dxa"/>
            <w:shd w:val="clear" w:color="auto" w:fill="DBE5F1" w:themeFill="accent1" w:themeFillTint="33"/>
          </w:tcPr>
          <w:p w14:paraId="4CF4FBFE" w14:textId="77777777" w:rsidR="000F6814" w:rsidRPr="004332C4" w:rsidRDefault="000F6814" w:rsidP="005419D5">
            <w:pPr>
              <w:pStyle w:val="Akapitzlist"/>
              <w:spacing w:after="0" w:line="240" w:lineRule="auto"/>
              <w:ind w:left="0"/>
              <w:jc w:val="center"/>
              <w:rPr>
                <w:rFonts w:asciiTheme="minorHAnsi" w:hAnsiTheme="minorHAnsi" w:cstheme="minorHAnsi"/>
                <w:b/>
              </w:rPr>
            </w:pPr>
            <w:r w:rsidRPr="004332C4">
              <w:rPr>
                <w:rFonts w:asciiTheme="minorHAnsi" w:hAnsiTheme="minorHAnsi" w:cstheme="minorHAnsi"/>
                <w:b/>
              </w:rPr>
              <w:t>Nazwa podmiotu</w:t>
            </w:r>
          </w:p>
        </w:tc>
      </w:tr>
      <w:tr w:rsidR="000F6814" w:rsidRPr="004332C4" w14:paraId="4CA30AB7" w14:textId="77777777" w:rsidTr="005419D5">
        <w:tc>
          <w:tcPr>
            <w:tcW w:w="570" w:type="dxa"/>
          </w:tcPr>
          <w:p w14:paraId="17D4F7A7"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1.</w:t>
            </w:r>
          </w:p>
        </w:tc>
        <w:tc>
          <w:tcPr>
            <w:tcW w:w="9211" w:type="dxa"/>
          </w:tcPr>
          <w:p w14:paraId="602D8062" w14:textId="29B0CB8D"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Świętokrzyska Regionalna Organizacja Turystyczna oraz Urząd Marszałkowski Województwa Świętokrzyskiego</w:t>
            </w:r>
          </w:p>
        </w:tc>
      </w:tr>
      <w:tr w:rsidR="000F6814" w:rsidRPr="004332C4" w14:paraId="00F10642" w14:textId="77777777" w:rsidTr="005419D5">
        <w:tc>
          <w:tcPr>
            <w:tcW w:w="570" w:type="dxa"/>
          </w:tcPr>
          <w:p w14:paraId="25DEE387"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2.</w:t>
            </w:r>
          </w:p>
        </w:tc>
        <w:tc>
          <w:tcPr>
            <w:tcW w:w="9211" w:type="dxa"/>
          </w:tcPr>
          <w:p w14:paraId="72CB6BBC" w14:textId="5B325CA2"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Dom Polski Wschodniej w Brukseli</w:t>
            </w:r>
          </w:p>
        </w:tc>
      </w:tr>
      <w:tr w:rsidR="000F6814" w:rsidRPr="004332C4" w14:paraId="2DC6FC43" w14:textId="77777777" w:rsidTr="005419D5">
        <w:tc>
          <w:tcPr>
            <w:tcW w:w="570" w:type="dxa"/>
          </w:tcPr>
          <w:p w14:paraId="3989C84D"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3.</w:t>
            </w:r>
          </w:p>
        </w:tc>
        <w:tc>
          <w:tcPr>
            <w:tcW w:w="9211" w:type="dxa"/>
          </w:tcPr>
          <w:p w14:paraId="75D5FFE5"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PLL LOT</w:t>
            </w:r>
          </w:p>
        </w:tc>
      </w:tr>
      <w:tr w:rsidR="000F6814" w:rsidRPr="004332C4" w14:paraId="2F8ACEDD" w14:textId="77777777" w:rsidTr="005419D5">
        <w:tc>
          <w:tcPr>
            <w:tcW w:w="570" w:type="dxa"/>
          </w:tcPr>
          <w:p w14:paraId="45C86AC9"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4.</w:t>
            </w:r>
          </w:p>
        </w:tc>
        <w:tc>
          <w:tcPr>
            <w:tcW w:w="9211" w:type="dxa"/>
          </w:tcPr>
          <w:p w14:paraId="34B56FB2" w14:textId="2298C198"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Małopolska Organizacja Turystyczna</w:t>
            </w:r>
          </w:p>
        </w:tc>
      </w:tr>
      <w:tr w:rsidR="000F6814" w:rsidRPr="004332C4" w14:paraId="3ACEC667" w14:textId="77777777" w:rsidTr="005419D5">
        <w:tc>
          <w:tcPr>
            <w:tcW w:w="570" w:type="dxa"/>
          </w:tcPr>
          <w:p w14:paraId="7B2ECDE5"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5.</w:t>
            </w:r>
          </w:p>
        </w:tc>
        <w:tc>
          <w:tcPr>
            <w:tcW w:w="9211" w:type="dxa"/>
          </w:tcPr>
          <w:p w14:paraId="4D9DD3AF" w14:textId="679DAB2D"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Warszawska Organizacja Turystyczna</w:t>
            </w:r>
          </w:p>
        </w:tc>
      </w:tr>
      <w:tr w:rsidR="000F6814" w:rsidRPr="004332C4" w14:paraId="2AE9D01D" w14:textId="77777777" w:rsidTr="005419D5">
        <w:tc>
          <w:tcPr>
            <w:tcW w:w="570" w:type="dxa"/>
          </w:tcPr>
          <w:p w14:paraId="299E317D"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6.</w:t>
            </w:r>
          </w:p>
        </w:tc>
        <w:tc>
          <w:tcPr>
            <w:tcW w:w="9211" w:type="dxa"/>
          </w:tcPr>
          <w:p w14:paraId="34DD5A9C" w14:textId="75D0794B"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Łódzka Organizacja Turystyczna</w:t>
            </w:r>
          </w:p>
        </w:tc>
      </w:tr>
      <w:tr w:rsidR="000F6814" w:rsidRPr="004332C4" w14:paraId="1F837550" w14:textId="77777777" w:rsidTr="005419D5">
        <w:tc>
          <w:tcPr>
            <w:tcW w:w="570" w:type="dxa"/>
          </w:tcPr>
          <w:p w14:paraId="66E1C046"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7.</w:t>
            </w:r>
          </w:p>
        </w:tc>
        <w:tc>
          <w:tcPr>
            <w:tcW w:w="9211" w:type="dxa"/>
          </w:tcPr>
          <w:p w14:paraId="7D9A322A" w14:textId="34F38B39"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 xml:space="preserve">Dolnośląska Organizacja Turystyczna </w:t>
            </w:r>
          </w:p>
        </w:tc>
      </w:tr>
      <w:tr w:rsidR="000F6814" w:rsidRPr="004332C4" w14:paraId="67728063" w14:textId="77777777" w:rsidTr="005419D5">
        <w:tc>
          <w:tcPr>
            <w:tcW w:w="570" w:type="dxa"/>
          </w:tcPr>
          <w:p w14:paraId="113841E0"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8.</w:t>
            </w:r>
          </w:p>
        </w:tc>
        <w:tc>
          <w:tcPr>
            <w:tcW w:w="9211" w:type="dxa"/>
          </w:tcPr>
          <w:p w14:paraId="3643F09D" w14:textId="63844B1E"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Pomorska Regionalna Organizacja Turystyczna</w:t>
            </w:r>
          </w:p>
        </w:tc>
      </w:tr>
      <w:tr w:rsidR="000F6814" w:rsidRPr="004332C4" w14:paraId="6FA4235D" w14:textId="77777777" w:rsidTr="005419D5">
        <w:tc>
          <w:tcPr>
            <w:tcW w:w="570" w:type="dxa"/>
          </w:tcPr>
          <w:p w14:paraId="2EB44F80"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9.</w:t>
            </w:r>
          </w:p>
        </w:tc>
        <w:tc>
          <w:tcPr>
            <w:tcW w:w="9211" w:type="dxa"/>
          </w:tcPr>
          <w:p w14:paraId="565AACCD" w14:textId="6F8B5111" w:rsidR="000F6814" w:rsidRPr="004332C4" w:rsidRDefault="00D85DA3"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 xml:space="preserve">Jan Pol </w:t>
            </w:r>
          </w:p>
        </w:tc>
      </w:tr>
      <w:tr w:rsidR="000F6814" w:rsidRPr="004332C4" w14:paraId="5A46EC02" w14:textId="77777777" w:rsidTr="005419D5">
        <w:tc>
          <w:tcPr>
            <w:tcW w:w="570" w:type="dxa"/>
          </w:tcPr>
          <w:p w14:paraId="06EDA066" w14:textId="77777777" w:rsidR="000F6814" w:rsidRPr="004332C4" w:rsidRDefault="000F6814" w:rsidP="005419D5">
            <w:pPr>
              <w:pStyle w:val="Akapitzlist"/>
              <w:spacing w:after="0" w:line="240" w:lineRule="auto"/>
              <w:ind w:left="0"/>
              <w:rPr>
                <w:rFonts w:asciiTheme="minorHAnsi" w:hAnsiTheme="minorHAnsi" w:cstheme="minorHAnsi"/>
              </w:rPr>
            </w:pPr>
            <w:r w:rsidRPr="004332C4">
              <w:rPr>
                <w:rFonts w:asciiTheme="minorHAnsi" w:hAnsiTheme="minorHAnsi" w:cstheme="minorHAnsi"/>
              </w:rPr>
              <w:t>10</w:t>
            </w:r>
          </w:p>
        </w:tc>
        <w:tc>
          <w:tcPr>
            <w:tcW w:w="9211" w:type="dxa"/>
          </w:tcPr>
          <w:p w14:paraId="652F1509" w14:textId="413CDB37" w:rsidR="000F6814" w:rsidRPr="004332C4" w:rsidRDefault="00D85DA3" w:rsidP="005419D5">
            <w:pPr>
              <w:pStyle w:val="Akapitzlist"/>
              <w:spacing w:after="0" w:line="240" w:lineRule="auto"/>
              <w:ind w:left="0"/>
              <w:rPr>
                <w:rFonts w:asciiTheme="minorHAnsi" w:hAnsiTheme="minorHAnsi" w:cstheme="minorHAnsi"/>
              </w:rPr>
            </w:pPr>
            <w:proofErr w:type="spellStart"/>
            <w:r w:rsidRPr="004332C4">
              <w:rPr>
                <w:rFonts w:asciiTheme="minorHAnsi" w:hAnsiTheme="minorHAnsi" w:cstheme="minorHAnsi"/>
              </w:rPr>
              <w:t>Furnel</w:t>
            </w:r>
            <w:proofErr w:type="spellEnd"/>
            <w:r w:rsidRPr="004332C4">
              <w:rPr>
                <w:rFonts w:asciiTheme="minorHAnsi" w:hAnsiTheme="minorHAnsi" w:cstheme="minorHAnsi"/>
              </w:rPr>
              <w:t xml:space="preserve"> Travel</w:t>
            </w:r>
          </w:p>
        </w:tc>
      </w:tr>
    </w:tbl>
    <w:p w14:paraId="0F92C200" w14:textId="77777777" w:rsidR="0011249D" w:rsidRPr="004332C4" w:rsidRDefault="0011249D" w:rsidP="007970B1">
      <w:pPr>
        <w:jc w:val="both"/>
        <w:rPr>
          <w:rFonts w:asciiTheme="minorHAnsi" w:hAnsiTheme="minorHAnsi" w:cstheme="minorHAnsi"/>
        </w:rPr>
      </w:pPr>
    </w:p>
    <w:sectPr w:rsidR="0011249D" w:rsidRPr="004332C4" w:rsidSect="006471FA">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A83A" w14:textId="77777777" w:rsidR="00803FDE" w:rsidRDefault="00803FDE" w:rsidP="002E442A">
      <w:pPr>
        <w:spacing w:after="0" w:line="240" w:lineRule="auto"/>
      </w:pPr>
      <w:r>
        <w:separator/>
      </w:r>
    </w:p>
  </w:endnote>
  <w:endnote w:type="continuationSeparator" w:id="0">
    <w:p w14:paraId="29849E2D" w14:textId="77777777" w:rsidR="00803FDE" w:rsidRDefault="00803FDE" w:rsidP="002E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8CA7" w14:textId="77777777" w:rsidR="003C432E" w:rsidRDefault="003C432E">
    <w:pPr>
      <w:pStyle w:val="Stopka"/>
      <w:jc w:val="right"/>
    </w:pPr>
    <w:r>
      <w:fldChar w:fldCharType="begin"/>
    </w:r>
    <w:r>
      <w:instrText>PAGE   \* MERGEFORMAT</w:instrText>
    </w:r>
    <w:r>
      <w:fldChar w:fldCharType="separate"/>
    </w:r>
    <w:r w:rsidR="0029683F">
      <w:rPr>
        <w:noProof/>
      </w:rPr>
      <w:t>10</w:t>
    </w:r>
    <w:r>
      <w:rPr>
        <w:noProof/>
      </w:rPr>
      <w:fldChar w:fldCharType="end"/>
    </w:r>
  </w:p>
  <w:p w14:paraId="0BBAABE0" w14:textId="77777777" w:rsidR="003C432E" w:rsidRDefault="003C43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8AEF" w14:textId="77777777" w:rsidR="00803FDE" w:rsidRDefault="00803FDE" w:rsidP="002E442A">
      <w:pPr>
        <w:spacing w:after="0" w:line="240" w:lineRule="auto"/>
      </w:pPr>
      <w:r>
        <w:separator/>
      </w:r>
    </w:p>
  </w:footnote>
  <w:footnote w:type="continuationSeparator" w:id="0">
    <w:p w14:paraId="6E75805F" w14:textId="77777777" w:rsidR="00803FDE" w:rsidRDefault="00803FDE" w:rsidP="002E442A">
      <w:pPr>
        <w:spacing w:after="0" w:line="240" w:lineRule="auto"/>
      </w:pPr>
      <w:r>
        <w:continuationSeparator/>
      </w:r>
    </w:p>
  </w:footnote>
  <w:footnote w:id="1">
    <w:p w14:paraId="1284CCEB" w14:textId="77777777" w:rsidR="00166245" w:rsidRDefault="00166245" w:rsidP="00166245">
      <w:pPr>
        <w:spacing w:line="240" w:lineRule="auto"/>
        <w:rPr>
          <w:sz w:val="20"/>
          <w:szCs w:val="20"/>
        </w:rPr>
      </w:pPr>
      <w:r>
        <w:rPr>
          <w:vertAlign w:val="superscript"/>
        </w:rPr>
        <w:footnoteRef/>
      </w:r>
      <w:r>
        <w:rPr>
          <w:sz w:val="20"/>
          <w:szCs w:val="20"/>
        </w:rPr>
        <w:t xml:space="preserve"> https://www.7sur7.be/economie/deux-belges-sur-cinq-opteront-pour-des-vacances-moins-cheres-cette-annee~a78054d8/?referrer=https%3A%2F%2Fwww.google.com%2F</w:t>
      </w:r>
    </w:p>
  </w:footnote>
  <w:footnote w:id="2">
    <w:p w14:paraId="2F90CDD7" w14:textId="77777777" w:rsidR="00166245" w:rsidRDefault="00166245" w:rsidP="00166245">
      <w:pPr>
        <w:spacing w:line="240" w:lineRule="auto"/>
        <w:rPr>
          <w:sz w:val="20"/>
          <w:szCs w:val="20"/>
        </w:rPr>
      </w:pPr>
      <w:r>
        <w:rPr>
          <w:vertAlign w:val="superscript"/>
        </w:rPr>
        <w:footnoteRef/>
      </w:r>
      <w:r>
        <w:rPr>
          <w:sz w:val="20"/>
          <w:szCs w:val="20"/>
        </w:rPr>
        <w:t xml:space="preserve"> </w:t>
      </w:r>
      <w:r>
        <w:rPr>
          <w:rFonts w:ascii="Times New Roman" w:hAnsi="Times New Roman"/>
          <w:sz w:val="20"/>
          <w:szCs w:val="20"/>
        </w:rPr>
        <w:t>https://hellosafe.be/assurance-voyage/tendances-voyage-belges-2022</w:t>
      </w:r>
    </w:p>
  </w:footnote>
  <w:footnote w:id="3">
    <w:p w14:paraId="61357118" w14:textId="77777777" w:rsidR="00166245" w:rsidRDefault="00166245" w:rsidP="00166245">
      <w:pPr>
        <w:spacing w:line="240" w:lineRule="auto"/>
        <w:rPr>
          <w:sz w:val="20"/>
          <w:szCs w:val="20"/>
        </w:rPr>
      </w:pPr>
      <w:r>
        <w:rPr>
          <w:vertAlign w:val="superscript"/>
        </w:rPr>
        <w:footnoteRef/>
      </w:r>
      <w:r>
        <w:rPr>
          <w:sz w:val="20"/>
          <w:szCs w:val="20"/>
        </w:rPr>
        <w:t xml:space="preserve"> https://www.moustique.be/actu/belgique/2022/06/14/vacances-voici-le-budget-moyen-des-belges-pour-partir-cet-ete-240818#:~:text=2.300%20euros%20en%20moyenne%20pour,2.301%20euros%20chez%20les%20francophones.</w:t>
      </w:r>
    </w:p>
  </w:footnote>
  <w:footnote w:id="4">
    <w:p w14:paraId="5A408434" w14:textId="77777777" w:rsidR="00166245" w:rsidRDefault="00166245" w:rsidP="00166245">
      <w:pPr>
        <w:spacing w:line="240" w:lineRule="auto"/>
        <w:rPr>
          <w:sz w:val="20"/>
          <w:szCs w:val="20"/>
        </w:rPr>
      </w:pPr>
      <w:r>
        <w:rPr>
          <w:vertAlign w:val="superscript"/>
        </w:rPr>
        <w:footnoteRef/>
      </w:r>
      <w:r>
        <w:rPr>
          <w:sz w:val="20"/>
          <w:szCs w:val="20"/>
        </w:rPr>
        <w:t xml:space="preserve"> https://www.touring.be/fr/articles/barometre-vacances-les-belges-osent-a-nouveau-partir-etranger</w:t>
      </w:r>
    </w:p>
  </w:footnote>
  <w:footnote w:id="5">
    <w:p w14:paraId="0363B166" w14:textId="68852FB6" w:rsidR="000B6DC4" w:rsidRPr="000B6DC4" w:rsidRDefault="000B6DC4">
      <w:pPr>
        <w:pStyle w:val="Tekstprzypisudolnego"/>
      </w:pPr>
      <w:r>
        <w:rPr>
          <w:rStyle w:val="Odwoanieprzypisudolnego"/>
        </w:rPr>
        <w:footnoteRef/>
      </w:r>
      <w:r>
        <w:t xml:space="preserve"> </w:t>
      </w:r>
      <w:r w:rsidRPr="000B6DC4">
        <w:t xml:space="preserve">Dane rządowe </w:t>
      </w:r>
      <w:proofErr w:type="spellStart"/>
      <w:r w:rsidRPr="000B6DC4">
        <w:t>StatBel</w:t>
      </w:r>
      <w:proofErr w:type="spellEnd"/>
      <w:r w:rsidRPr="000B6DC4">
        <w:t xml:space="preserve"> z lutego 2</w:t>
      </w:r>
      <w:r>
        <w:t xml:space="preserve">023 roku. </w:t>
      </w:r>
    </w:p>
  </w:footnote>
  <w:footnote w:id="6">
    <w:p w14:paraId="5D78A7C1" w14:textId="71F36E1B" w:rsidR="00016568" w:rsidRPr="00016568" w:rsidRDefault="00016568" w:rsidP="00AC79F7">
      <w:pPr>
        <w:pStyle w:val="Tekstprzypisudolnego"/>
        <w:spacing w:after="0" w:line="240" w:lineRule="auto"/>
        <w:rPr>
          <w:lang w:val="fr-BE"/>
        </w:rPr>
      </w:pPr>
      <w:r>
        <w:rPr>
          <w:rStyle w:val="Odwoanieprzypisudolnego"/>
        </w:rPr>
        <w:footnoteRef/>
      </w:r>
      <w:r w:rsidRPr="00016568">
        <w:rPr>
          <w:lang w:val="fr-BE"/>
        </w:rPr>
        <w:t xml:space="preserve"> </w:t>
      </w:r>
      <w:r w:rsidRPr="00016568">
        <w:rPr>
          <w:lang w:val="fr-BE"/>
        </w:rPr>
        <w:t>Raport European Tourism Commission, d</w:t>
      </w:r>
      <w:r>
        <w:rPr>
          <w:lang w:val="fr-BE"/>
        </w:rPr>
        <w:t>ane z marca 2023 roku.</w:t>
      </w:r>
    </w:p>
  </w:footnote>
  <w:footnote w:id="7">
    <w:p w14:paraId="4C4F20CB" w14:textId="2147464A" w:rsidR="00AC79F7" w:rsidRPr="00AC79F7" w:rsidRDefault="00AC79F7" w:rsidP="00AC79F7">
      <w:pPr>
        <w:pStyle w:val="Tekstprzypisudolnego"/>
        <w:spacing w:after="0" w:line="240" w:lineRule="auto"/>
      </w:pPr>
      <w:r>
        <w:rPr>
          <w:rStyle w:val="Odwoanieprzypisudolnego"/>
        </w:rPr>
        <w:footnoteRef/>
      </w:r>
      <w:r>
        <w:t xml:space="preserve"> </w:t>
      </w:r>
      <w:r w:rsidRPr="00AC79F7">
        <w:t>R</w:t>
      </w:r>
      <w:r>
        <w:t xml:space="preserve">aport GUS za 2022 rok. </w:t>
      </w:r>
    </w:p>
  </w:footnote>
  <w:footnote w:id="8">
    <w:p w14:paraId="5394C300" w14:textId="77777777" w:rsidR="00EE38C1" w:rsidRPr="00BB58A5" w:rsidRDefault="00EE38C1" w:rsidP="00EE38C1">
      <w:pPr>
        <w:spacing w:line="240" w:lineRule="auto"/>
        <w:rPr>
          <w:sz w:val="18"/>
          <w:szCs w:val="18"/>
          <w:vertAlign w:val="superscript"/>
        </w:rPr>
      </w:pPr>
      <w:r w:rsidRPr="00BB58A5">
        <w:rPr>
          <w:sz w:val="18"/>
          <w:szCs w:val="18"/>
          <w:vertAlign w:val="superscript"/>
        </w:rPr>
        <w:footnoteRef/>
      </w:r>
      <w:r w:rsidRPr="00BB58A5">
        <w:rPr>
          <w:sz w:val="18"/>
          <w:szCs w:val="18"/>
          <w:vertAlign w:val="superscript"/>
        </w:rPr>
        <w:t xml:space="preserve"> </w:t>
      </w:r>
      <w:r w:rsidRPr="00BB58A5">
        <w:rPr>
          <w:color w:val="222222"/>
          <w:sz w:val="18"/>
          <w:szCs w:val="18"/>
          <w:highlight w:val="white"/>
        </w:rPr>
        <w:t xml:space="preserve">Wykorzystanie bazy noclegowej GUS  2022 </w:t>
      </w:r>
    </w:p>
  </w:footnote>
  <w:footnote w:id="9">
    <w:p w14:paraId="0D09C479" w14:textId="77777777" w:rsidR="00EE38C1" w:rsidRDefault="00EE38C1" w:rsidP="00EE38C1">
      <w:pPr>
        <w:spacing w:line="240" w:lineRule="auto"/>
        <w:rPr>
          <w:sz w:val="20"/>
          <w:szCs w:val="20"/>
        </w:rPr>
      </w:pPr>
      <w:r>
        <w:rPr>
          <w:vertAlign w:val="superscript"/>
        </w:rPr>
        <w:footnoteRef/>
      </w:r>
      <w:r>
        <w:rPr>
          <w:sz w:val="20"/>
          <w:szCs w:val="20"/>
        </w:rPr>
        <w:t xml:space="preserve"> </w:t>
      </w:r>
      <w:hyperlink r:id="rId1">
        <w:r>
          <w:rPr>
            <w:color w:val="1155CC"/>
            <w:u w:val="single"/>
          </w:rPr>
          <w:t>https://rzeszow.stat.gov.pl/infografiki-us/infografika-podroze-cudzoziemcow-2022,70,5.html</w:t>
        </w:r>
      </w:hyperlink>
      <w:r>
        <w:t xml:space="preserve">  </w:t>
      </w:r>
    </w:p>
  </w:footnote>
  <w:footnote w:id="10">
    <w:p w14:paraId="078D7EEF" w14:textId="77777777" w:rsidR="00731AB1" w:rsidRPr="007970B1" w:rsidRDefault="00731AB1" w:rsidP="00731AB1">
      <w:pPr>
        <w:pStyle w:val="Tekstprzypisudolnego"/>
        <w:spacing w:after="0" w:line="240" w:lineRule="auto"/>
        <w:rPr>
          <w:sz w:val="18"/>
          <w:szCs w:val="18"/>
          <w:lang w:val="en-US"/>
        </w:rPr>
      </w:pPr>
      <w:r w:rsidRPr="00417DE5">
        <w:rPr>
          <w:rStyle w:val="Odwoanieprzypisudolnego"/>
          <w:sz w:val="18"/>
          <w:szCs w:val="18"/>
        </w:rPr>
        <w:footnoteRef/>
      </w:r>
      <w:r w:rsidRPr="007970B1">
        <w:rPr>
          <w:sz w:val="18"/>
          <w:szCs w:val="18"/>
          <w:lang w:val="en-US"/>
        </w:rPr>
        <w:t xml:space="preserve"> </w:t>
      </w:r>
      <w:r w:rsidRPr="007970B1">
        <w:rPr>
          <w:rFonts w:asciiTheme="minorHAnsi" w:hAnsiTheme="minorHAnsi" w:cstheme="minorHAnsi"/>
          <w:i/>
          <w:iCs/>
          <w:sz w:val="18"/>
          <w:szCs w:val="18"/>
          <w:lang w:val="en-US"/>
        </w:rPr>
        <w:t xml:space="preserve">Raport </w:t>
      </w:r>
      <w:r w:rsidRPr="007970B1">
        <w:rPr>
          <w:rStyle w:val="contentpasted0"/>
          <w:rFonts w:asciiTheme="minorHAnsi" w:hAnsiTheme="minorHAnsi" w:cstheme="minorHAnsi"/>
          <w:bCs/>
          <w:i/>
          <w:iCs/>
          <w:color w:val="000000"/>
          <w:sz w:val="18"/>
          <w:szCs w:val="18"/>
          <w:lang w:val="en-US"/>
        </w:rPr>
        <w:t>Eindhoven Airport Jaarverslaag 2022</w:t>
      </w:r>
    </w:p>
  </w:footnote>
  <w:footnote w:id="11">
    <w:p w14:paraId="0F987F2A" w14:textId="77777777" w:rsidR="00417DE5" w:rsidRPr="007970B1" w:rsidRDefault="00417DE5" w:rsidP="00417DE5">
      <w:pPr>
        <w:spacing w:after="0" w:line="240" w:lineRule="auto"/>
        <w:jc w:val="both"/>
        <w:rPr>
          <w:rFonts w:asciiTheme="minorHAnsi" w:hAnsiTheme="minorHAnsi" w:cstheme="minorHAnsi"/>
          <w:sz w:val="18"/>
          <w:szCs w:val="18"/>
          <w:lang w:val="en-US"/>
        </w:rPr>
      </w:pPr>
      <w:r w:rsidRPr="00417DE5">
        <w:rPr>
          <w:rFonts w:asciiTheme="minorHAnsi" w:hAnsiTheme="minorHAnsi" w:cstheme="minorHAnsi"/>
          <w:sz w:val="18"/>
          <w:szCs w:val="18"/>
          <w:vertAlign w:val="superscript"/>
        </w:rPr>
        <w:footnoteRef/>
      </w:r>
      <w:r w:rsidRPr="007970B1">
        <w:rPr>
          <w:rFonts w:asciiTheme="minorHAnsi" w:hAnsiTheme="minorHAnsi" w:cstheme="minorHAnsi"/>
          <w:sz w:val="18"/>
          <w:szCs w:val="18"/>
          <w:lang w:val="en-US"/>
        </w:rPr>
        <w:t>https://weekend.levif.be/lifestyle/voyage/les-voyageurs-belges-preoccupes-par-l-ecologie-et-la-protection-financiere/article-news-1247607.html?cookie_check=1581770449</w:t>
      </w:r>
    </w:p>
  </w:footnote>
  <w:footnote w:id="12">
    <w:p w14:paraId="685317B1" w14:textId="77777777" w:rsidR="00417DE5" w:rsidRPr="007970B1" w:rsidRDefault="00417DE5" w:rsidP="00417DE5">
      <w:pPr>
        <w:spacing w:after="0" w:line="240" w:lineRule="auto"/>
        <w:rPr>
          <w:rFonts w:asciiTheme="minorHAnsi" w:hAnsiTheme="minorHAnsi" w:cstheme="minorHAnsi"/>
          <w:sz w:val="18"/>
          <w:szCs w:val="18"/>
          <w:lang w:val="en-US"/>
        </w:rPr>
      </w:pPr>
      <w:r w:rsidRPr="00417DE5">
        <w:rPr>
          <w:rFonts w:asciiTheme="minorHAnsi" w:hAnsiTheme="minorHAnsi" w:cstheme="minorHAnsi"/>
          <w:sz w:val="18"/>
          <w:szCs w:val="18"/>
          <w:vertAlign w:val="superscript"/>
        </w:rPr>
        <w:footnoteRef/>
      </w:r>
      <w:r w:rsidRPr="007970B1">
        <w:rPr>
          <w:rFonts w:asciiTheme="minorHAnsi" w:hAnsiTheme="minorHAnsi" w:cstheme="minorHAnsi"/>
          <w:sz w:val="18"/>
          <w:szCs w:val="18"/>
          <w:lang w:val="en-US"/>
        </w:rPr>
        <w:t xml:space="preserve"> ABTO Travel Trends 2019</w:t>
      </w:r>
    </w:p>
  </w:footnote>
  <w:footnote w:id="13">
    <w:p w14:paraId="56C0CC4C" w14:textId="77777777" w:rsidR="00417DE5" w:rsidRPr="007970B1" w:rsidRDefault="00417DE5" w:rsidP="00417DE5">
      <w:pPr>
        <w:pStyle w:val="Tekstprzypisudolnego"/>
        <w:spacing w:after="0" w:line="240" w:lineRule="auto"/>
        <w:rPr>
          <w:sz w:val="18"/>
          <w:szCs w:val="18"/>
          <w:lang w:val="en-US"/>
        </w:rPr>
      </w:pPr>
      <w:r w:rsidRPr="00417DE5">
        <w:rPr>
          <w:rStyle w:val="Odwoanieprzypisudolnego"/>
          <w:sz w:val="18"/>
          <w:szCs w:val="18"/>
        </w:rPr>
        <w:footnoteRef/>
      </w:r>
      <w:r w:rsidRPr="007970B1">
        <w:rPr>
          <w:sz w:val="18"/>
          <w:szCs w:val="18"/>
          <w:lang w:val="en-US"/>
        </w:rPr>
        <w:t xml:space="preserve"> ABTO Travel Trends Report 2021. </w:t>
      </w:r>
    </w:p>
  </w:footnote>
  <w:footnote w:id="14">
    <w:p w14:paraId="6A00AEC9" w14:textId="199384EE" w:rsidR="00417DE5" w:rsidRPr="00417DE5" w:rsidRDefault="00417DE5" w:rsidP="00417DE5">
      <w:pPr>
        <w:pStyle w:val="Tekstprzypisudolnego"/>
        <w:spacing w:after="0" w:line="240" w:lineRule="auto"/>
        <w:rPr>
          <w:sz w:val="18"/>
          <w:szCs w:val="18"/>
        </w:rPr>
      </w:pPr>
      <w:r w:rsidRPr="00417DE5">
        <w:rPr>
          <w:rStyle w:val="Odwoanieprzypisudolnego"/>
          <w:sz w:val="18"/>
          <w:szCs w:val="18"/>
        </w:rPr>
        <w:footnoteRef/>
      </w:r>
      <w:r w:rsidRPr="00417DE5">
        <w:rPr>
          <w:sz w:val="18"/>
          <w:szCs w:val="18"/>
        </w:rPr>
        <w:t xml:space="preserve"> </w:t>
      </w:r>
      <w:proofErr w:type="spellStart"/>
      <w:r w:rsidRPr="00417DE5">
        <w:rPr>
          <w:sz w:val="18"/>
          <w:szCs w:val="18"/>
        </w:rPr>
        <w:t>Back</w:t>
      </w:r>
      <w:proofErr w:type="spellEnd"/>
      <w:r w:rsidRPr="00417DE5">
        <w:rPr>
          <w:sz w:val="18"/>
          <w:szCs w:val="18"/>
        </w:rPr>
        <w:t xml:space="preserve"> on </w:t>
      </w:r>
      <w:proofErr w:type="spellStart"/>
      <w:r w:rsidRPr="00417DE5">
        <w:rPr>
          <w:sz w:val="18"/>
          <w:szCs w:val="18"/>
        </w:rPr>
        <w:t>Track</w:t>
      </w:r>
      <w:proofErr w:type="spellEnd"/>
      <w:r w:rsidRPr="00417DE5">
        <w:rPr>
          <w:sz w:val="18"/>
          <w:szCs w:val="18"/>
        </w:rPr>
        <w:t xml:space="preserve">, europejska sieć promująca transgraniczne pociągi nocne. https://back-on-track.eu/fr/le-potentiel-de-reduction-du-rechauffement-climatique-des-trains-de-nuit/ </w:t>
      </w:r>
    </w:p>
  </w:footnote>
  <w:footnote w:id="15">
    <w:p w14:paraId="3880216D" w14:textId="77777777" w:rsidR="001F4FBA" w:rsidRPr="00DE6167" w:rsidRDefault="001F4FBA" w:rsidP="001F4FBA">
      <w:pPr>
        <w:pStyle w:val="Tekstprzypisudolnego"/>
        <w:rPr>
          <w:sz w:val="18"/>
          <w:szCs w:val="18"/>
          <w:lang w:val="en-GB"/>
        </w:rPr>
      </w:pPr>
      <w:r w:rsidRPr="00F2227B">
        <w:rPr>
          <w:rStyle w:val="Odwoanieprzypisudolnego"/>
          <w:sz w:val="18"/>
          <w:szCs w:val="18"/>
        </w:rPr>
        <w:footnoteRef/>
      </w:r>
      <w:r w:rsidRPr="00DE6167">
        <w:rPr>
          <w:sz w:val="18"/>
          <w:szCs w:val="18"/>
          <w:lang w:val="en-GB"/>
        </w:rPr>
        <w:t xml:space="preserve"> ABTO (Association of Belgian </w:t>
      </w:r>
      <w:proofErr w:type="spellStart"/>
      <w:r w:rsidRPr="00DE6167">
        <w:rPr>
          <w:sz w:val="18"/>
          <w:szCs w:val="18"/>
          <w:lang w:val="en-GB"/>
        </w:rPr>
        <w:t>Touroperators</w:t>
      </w:r>
      <w:proofErr w:type="spellEnd"/>
      <w:r w:rsidRPr="00DE6167">
        <w:rPr>
          <w:sz w:val="18"/>
          <w:szCs w:val="18"/>
          <w:lang w:val="en-GB"/>
        </w:rPr>
        <w:t xml:space="preserve">) Travel Trend Report z </w:t>
      </w:r>
      <w:proofErr w:type="spellStart"/>
      <w:r w:rsidRPr="00DE6167">
        <w:rPr>
          <w:sz w:val="18"/>
          <w:szCs w:val="18"/>
          <w:lang w:val="en-GB"/>
        </w:rPr>
        <w:t>lutego</w:t>
      </w:r>
      <w:proofErr w:type="spellEnd"/>
      <w:r w:rsidRPr="00DE6167">
        <w:rPr>
          <w:sz w:val="18"/>
          <w:szCs w:val="18"/>
          <w:lang w:val="en-GB"/>
        </w:rPr>
        <w:t xml:space="preserve"> 2022 </w:t>
      </w:r>
      <w:proofErr w:type="spellStart"/>
      <w:r w:rsidRPr="00DE6167">
        <w:rPr>
          <w:sz w:val="18"/>
          <w:szCs w:val="18"/>
          <w:lang w:val="en-GB"/>
        </w:rPr>
        <w:t>roku</w:t>
      </w:r>
      <w:proofErr w:type="spellEnd"/>
      <w:r w:rsidRPr="00DE6167">
        <w:rPr>
          <w:sz w:val="18"/>
          <w:szCs w:val="18"/>
          <w:lang w:val="en-GB"/>
        </w:rPr>
        <w:t xml:space="preserve">. </w:t>
      </w:r>
    </w:p>
  </w:footnote>
  <w:footnote w:id="16">
    <w:p w14:paraId="61AF9FA5" w14:textId="0AF0413F" w:rsidR="00AE46E7" w:rsidRPr="00AE46E7" w:rsidRDefault="00AE46E7">
      <w:pPr>
        <w:pStyle w:val="Tekstprzypisudolnego"/>
      </w:pPr>
      <w:r>
        <w:rPr>
          <w:rStyle w:val="Odwoanieprzypisudolnego"/>
        </w:rPr>
        <w:footnoteRef/>
      </w:r>
      <w:r w:rsidRPr="00AE46E7">
        <w:t xml:space="preserve"> </w:t>
      </w:r>
      <w:proofErr w:type="spellStart"/>
      <w:r w:rsidRPr="00AE46E7">
        <w:t>Eurodata</w:t>
      </w:r>
      <w:proofErr w:type="spellEnd"/>
      <w:r w:rsidRPr="00AE46E7">
        <w:t xml:space="preserve"> TV, raport za 2021 r</w:t>
      </w:r>
      <w:r>
        <w:t xml:space="preserve">ok. </w:t>
      </w:r>
    </w:p>
  </w:footnote>
  <w:footnote w:id="17">
    <w:p w14:paraId="412FD390" w14:textId="413A7B5C" w:rsidR="00AE46E7" w:rsidRPr="00AE46E7" w:rsidRDefault="00AE46E7" w:rsidP="006B33F4">
      <w:pPr>
        <w:pStyle w:val="Tekstprzypisudolnego"/>
        <w:spacing w:after="0" w:line="240" w:lineRule="auto"/>
      </w:pPr>
      <w:r>
        <w:rPr>
          <w:rStyle w:val="Odwoanieprzypisudolnego"/>
        </w:rPr>
        <w:footnoteRef/>
      </w:r>
      <w:r>
        <w:t xml:space="preserve"> </w:t>
      </w:r>
      <w:r w:rsidRPr="00AE46E7">
        <w:t>Ba</w:t>
      </w:r>
      <w:r>
        <w:t>dania NBTC z czerwca 202</w:t>
      </w:r>
      <w:r w:rsidR="006B33F4">
        <w:t>4</w:t>
      </w:r>
      <w:r>
        <w:t xml:space="preserve"> roku</w:t>
      </w:r>
    </w:p>
  </w:footnote>
  <w:footnote w:id="18">
    <w:p w14:paraId="0E03A3CD" w14:textId="2ACED98E" w:rsidR="006B33F4" w:rsidRPr="006B33F4" w:rsidRDefault="006B33F4" w:rsidP="006B33F4">
      <w:pPr>
        <w:pStyle w:val="Tekstprzypisudolnego"/>
        <w:spacing w:after="0" w:line="240" w:lineRule="auto"/>
      </w:pPr>
      <w:r>
        <w:rPr>
          <w:rStyle w:val="Odwoanieprzypisudolnego"/>
        </w:rPr>
        <w:footnoteRef/>
      </w:r>
      <w:r>
        <w:t xml:space="preserve"> </w:t>
      </w:r>
      <w:r w:rsidRPr="006B33F4">
        <w:t>Da</w:t>
      </w:r>
      <w:r>
        <w:t>ne ADS and Data z 2022 roku</w:t>
      </w:r>
    </w:p>
  </w:footnote>
  <w:footnote w:id="19">
    <w:p w14:paraId="7D595EE1" w14:textId="54EBEE04" w:rsidR="0041344F" w:rsidRPr="00AE46E7" w:rsidRDefault="0041344F">
      <w:pPr>
        <w:pStyle w:val="Tekstprzypisudolnego"/>
      </w:pPr>
      <w:r>
        <w:rPr>
          <w:rStyle w:val="Odwoanieprzypisudolnego"/>
        </w:rPr>
        <w:footnoteRef/>
      </w:r>
      <w:r w:rsidRPr="00AE46E7">
        <w:t xml:space="preserve"> Badania ATTR, raport ABTO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80A8" w14:textId="7BA9360E" w:rsidR="002A790A" w:rsidRPr="002A790A" w:rsidRDefault="002A790A">
    <w:pPr>
      <w:pStyle w:val="Nagwek"/>
      <w:rPr>
        <w:lang w:val="fr-BE"/>
      </w:rPr>
    </w:pPr>
    <w:r>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501"/>
        </w:tabs>
        <w:ind w:left="708" w:firstLine="0"/>
      </w:pPr>
      <w:rPr>
        <w:rFonts w:ascii="Symbol" w:hAnsi="Symbol"/>
      </w:rPr>
    </w:lvl>
  </w:abstractNum>
  <w:abstractNum w:abstractNumId="1" w15:restartNumberingAfterBreak="0">
    <w:nsid w:val="07591EAD"/>
    <w:multiLevelType w:val="hybridMultilevel"/>
    <w:tmpl w:val="0C36F742"/>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A4650CF"/>
    <w:multiLevelType w:val="hybridMultilevel"/>
    <w:tmpl w:val="9D5A0E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081AB3"/>
    <w:multiLevelType w:val="hybridMultilevel"/>
    <w:tmpl w:val="101A2EC8"/>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 w15:restartNumberingAfterBreak="0">
    <w:nsid w:val="145D59B6"/>
    <w:multiLevelType w:val="hybridMultilevel"/>
    <w:tmpl w:val="249256A4"/>
    <w:lvl w:ilvl="0" w:tplc="080C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5" w15:restartNumberingAfterBreak="0">
    <w:nsid w:val="15A519CE"/>
    <w:multiLevelType w:val="hybridMultilevel"/>
    <w:tmpl w:val="458E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306DFE"/>
    <w:multiLevelType w:val="multilevel"/>
    <w:tmpl w:val="BF9E825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4D4458"/>
    <w:multiLevelType w:val="hybridMultilevel"/>
    <w:tmpl w:val="BE205660"/>
    <w:lvl w:ilvl="0" w:tplc="08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BA2D88"/>
    <w:multiLevelType w:val="hybridMultilevel"/>
    <w:tmpl w:val="0BC49CF8"/>
    <w:lvl w:ilvl="0" w:tplc="5936F922">
      <w:start w:val="1"/>
      <w:numFmt w:val="bullet"/>
      <w:lvlText w:val=""/>
      <w:lvlJc w:val="left"/>
      <w:pPr>
        <w:tabs>
          <w:tab w:val="num" w:pos="720"/>
        </w:tabs>
        <w:ind w:left="720" w:hanging="360"/>
      </w:pPr>
      <w:rPr>
        <w:rFonts w:ascii="Wingdings" w:hAnsi="Wingdings" w:hint="default"/>
      </w:rPr>
    </w:lvl>
    <w:lvl w:ilvl="1" w:tplc="27BA53B0" w:tentative="1">
      <w:start w:val="1"/>
      <w:numFmt w:val="bullet"/>
      <w:lvlText w:val=""/>
      <w:lvlJc w:val="left"/>
      <w:pPr>
        <w:tabs>
          <w:tab w:val="num" w:pos="1440"/>
        </w:tabs>
        <w:ind w:left="1440" w:hanging="360"/>
      </w:pPr>
      <w:rPr>
        <w:rFonts w:ascii="Wingdings" w:hAnsi="Wingdings" w:hint="default"/>
      </w:rPr>
    </w:lvl>
    <w:lvl w:ilvl="2" w:tplc="1FA6ABA2" w:tentative="1">
      <w:start w:val="1"/>
      <w:numFmt w:val="bullet"/>
      <w:lvlText w:val=""/>
      <w:lvlJc w:val="left"/>
      <w:pPr>
        <w:tabs>
          <w:tab w:val="num" w:pos="2160"/>
        </w:tabs>
        <w:ind w:left="2160" w:hanging="360"/>
      </w:pPr>
      <w:rPr>
        <w:rFonts w:ascii="Wingdings" w:hAnsi="Wingdings" w:hint="default"/>
      </w:rPr>
    </w:lvl>
    <w:lvl w:ilvl="3" w:tplc="18A244DC" w:tentative="1">
      <w:start w:val="1"/>
      <w:numFmt w:val="bullet"/>
      <w:lvlText w:val=""/>
      <w:lvlJc w:val="left"/>
      <w:pPr>
        <w:tabs>
          <w:tab w:val="num" w:pos="2880"/>
        </w:tabs>
        <w:ind w:left="2880" w:hanging="360"/>
      </w:pPr>
      <w:rPr>
        <w:rFonts w:ascii="Wingdings" w:hAnsi="Wingdings" w:hint="default"/>
      </w:rPr>
    </w:lvl>
    <w:lvl w:ilvl="4" w:tplc="3FAC0FE4" w:tentative="1">
      <w:start w:val="1"/>
      <w:numFmt w:val="bullet"/>
      <w:lvlText w:val=""/>
      <w:lvlJc w:val="left"/>
      <w:pPr>
        <w:tabs>
          <w:tab w:val="num" w:pos="3600"/>
        </w:tabs>
        <w:ind w:left="3600" w:hanging="360"/>
      </w:pPr>
      <w:rPr>
        <w:rFonts w:ascii="Wingdings" w:hAnsi="Wingdings" w:hint="default"/>
      </w:rPr>
    </w:lvl>
    <w:lvl w:ilvl="5" w:tplc="189EADCE" w:tentative="1">
      <w:start w:val="1"/>
      <w:numFmt w:val="bullet"/>
      <w:lvlText w:val=""/>
      <w:lvlJc w:val="left"/>
      <w:pPr>
        <w:tabs>
          <w:tab w:val="num" w:pos="4320"/>
        </w:tabs>
        <w:ind w:left="4320" w:hanging="360"/>
      </w:pPr>
      <w:rPr>
        <w:rFonts w:ascii="Wingdings" w:hAnsi="Wingdings" w:hint="default"/>
      </w:rPr>
    </w:lvl>
    <w:lvl w:ilvl="6" w:tplc="3114433A" w:tentative="1">
      <w:start w:val="1"/>
      <w:numFmt w:val="bullet"/>
      <w:lvlText w:val=""/>
      <w:lvlJc w:val="left"/>
      <w:pPr>
        <w:tabs>
          <w:tab w:val="num" w:pos="5040"/>
        </w:tabs>
        <w:ind w:left="5040" w:hanging="360"/>
      </w:pPr>
      <w:rPr>
        <w:rFonts w:ascii="Wingdings" w:hAnsi="Wingdings" w:hint="default"/>
      </w:rPr>
    </w:lvl>
    <w:lvl w:ilvl="7" w:tplc="571A1D42" w:tentative="1">
      <w:start w:val="1"/>
      <w:numFmt w:val="bullet"/>
      <w:lvlText w:val=""/>
      <w:lvlJc w:val="left"/>
      <w:pPr>
        <w:tabs>
          <w:tab w:val="num" w:pos="5760"/>
        </w:tabs>
        <w:ind w:left="5760" w:hanging="360"/>
      </w:pPr>
      <w:rPr>
        <w:rFonts w:ascii="Wingdings" w:hAnsi="Wingdings" w:hint="default"/>
      </w:rPr>
    </w:lvl>
    <w:lvl w:ilvl="8" w:tplc="DE9E18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8216B"/>
    <w:multiLevelType w:val="multilevel"/>
    <w:tmpl w:val="57C6D26A"/>
    <w:lvl w:ilvl="0">
      <w:start w:val="1"/>
      <w:numFmt w:val="bullet"/>
      <w:lvlText w:val="●"/>
      <w:lvlJc w:val="left"/>
      <w:pPr>
        <w:ind w:left="1133"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3C5021"/>
    <w:multiLevelType w:val="hybridMultilevel"/>
    <w:tmpl w:val="6CAC6DEE"/>
    <w:lvl w:ilvl="0" w:tplc="D8DA9C48">
      <w:start w:val="1"/>
      <w:numFmt w:val="bullet"/>
      <w:lvlText w:val=""/>
      <w:lvlJc w:val="left"/>
      <w:pPr>
        <w:tabs>
          <w:tab w:val="num" w:pos="720"/>
        </w:tabs>
        <w:ind w:left="720" w:hanging="360"/>
      </w:pPr>
      <w:rPr>
        <w:rFonts w:ascii="Wingdings" w:hAnsi="Wingdings" w:hint="default"/>
      </w:rPr>
    </w:lvl>
    <w:lvl w:ilvl="1" w:tplc="0D62EAFC" w:tentative="1">
      <w:start w:val="1"/>
      <w:numFmt w:val="bullet"/>
      <w:lvlText w:val=""/>
      <w:lvlJc w:val="left"/>
      <w:pPr>
        <w:tabs>
          <w:tab w:val="num" w:pos="1440"/>
        </w:tabs>
        <w:ind w:left="1440" w:hanging="360"/>
      </w:pPr>
      <w:rPr>
        <w:rFonts w:ascii="Wingdings" w:hAnsi="Wingdings" w:hint="default"/>
      </w:rPr>
    </w:lvl>
    <w:lvl w:ilvl="2" w:tplc="4DF880E8" w:tentative="1">
      <w:start w:val="1"/>
      <w:numFmt w:val="bullet"/>
      <w:lvlText w:val=""/>
      <w:lvlJc w:val="left"/>
      <w:pPr>
        <w:tabs>
          <w:tab w:val="num" w:pos="2160"/>
        </w:tabs>
        <w:ind w:left="2160" w:hanging="360"/>
      </w:pPr>
      <w:rPr>
        <w:rFonts w:ascii="Wingdings" w:hAnsi="Wingdings" w:hint="default"/>
      </w:rPr>
    </w:lvl>
    <w:lvl w:ilvl="3" w:tplc="E654A384" w:tentative="1">
      <w:start w:val="1"/>
      <w:numFmt w:val="bullet"/>
      <w:lvlText w:val=""/>
      <w:lvlJc w:val="left"/>
      <w:pPr>
        <w:tabs>
          <w:tab w:val="num" w:pos="2880"/>
        </w:tabs>
        <w:ind w:left="2880" w:hanging="360"/>
      </w:pPr>
      <w:rPr>
        <w:rFonts w:ascii="Wingdings" w:hAnsi="Wingdings" w:hint="default"/>
      </w:rPr>
    </w:lvl>
    <w:lvl w:ilvl="4" w:tplc="A9B405C8" w:tentative="1">
      <w:start w:val="1"/>
      <w:numFmt w:val="bullet"/>
      <w:lvlText w:val=""/>
      <w:lvlJc w:val="left"/>
      <w:pPr>
        <w:tabs>
          <w:tab w:val="num" w:pos="3600"/>
        </w:tabs>
        <w:ind w:left="3600" w:hanging="360"/>
      </w:pPr>
      <w:rPr>
        <w:rFonts w:ascii="Wingdings" w:hAnsi="Wingdings" w:hint="default"/>
      </w:rPr>
    </w:lvl>
    <w:lvl w:ilvl="5" w:tplc="2472AC90" w:tentative="1">
      <w:start w:val="1"/>
      <w:numFmt w:val="bullet"/>
      <w:lvlText w:val=""/>
      <w:lvlJc w:val="left"/>
      <w:pPr>
        <w:tabs>
          <w:tab w:val="num" w:pos="4320"/>
        </w:tabs>
        <w:ind w:left="4320" w:hanging="360"/>
      </w:pPr>
      <w:rPr>
        <w:rFonts w:ascii="Wingdings" w:hAnsi="Wingdings" w:hint="default"/>
      </w:rPr>
    </w:lvl>
    <w:lvl w:ilvl="6" w:tplc="C1960A48" w:tentative="1">
      <w:start w:val="1"/>
      <w:numFmt w:val="bullet"/>
      <w:lvlText w:val=""/>
      <w:lvlJc w:val="left"/>
      <w:pPr>
        <w:tabs>
          <w:tab w:val="num" w:pos="5040"/>
        </w:tabs>
        <w:ind w:left="5040" w:hanging="360"/>
      </w:pPr>
      <w:rPr>
        <w:rFonts w:ascii="Wingdings" w:hAnsi="Wingdings" w:hint="default"/>
      </w:rPr>
    </w:lvl>
    <w:lvl w:ilvl="7" w:tplc="CEC87DF0" w:tentative="1">
      <w:start w:val="1"/>
      <w:numFmt w:val="bullet"/>
      <w:lvlText w:val=""/>
      <w:lvlJc w:val="left"/>
      <w:pPr>
        <w:tabs>
          <w:tab w:val="num" w:pos="5760"/>
        </w:tabs>
        <w:ind w:left="5760" w:hanging="360"/>
      </w:pPr>
      <w:rPr>
        <w:rFonts w:ascii="Wingdings" w:hAnsi="Wingdings" w:hint="default"/>
      </w:rPr>
    </w:lvl>
    <w:lvl w:ilvl="8" w:tplc="C198652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72DBC"/>
    <w:multiLevelType w:val="hybridMultilevel"/>
    <w:tmpl w:val="A49ED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AA70EF1"/>
    <w:multiLevelType w:val="hybridMultilevel"/>
    <w:tmpl w:val="B3F09AF2"/>
    <w:lvl w:ilvl="0" w:tplc="C4C8BBF0">
      <w:start w:val="1"/>
      <w:numFmt w:val="bullet"/>
      <w:lvlText w:val=""/>
      <w:lvlJc w:val="left"/>
      <w:pPr>
        <w:tabs>
          <w:tab w:val="num" w:pos="720"/>
        </w:tabs>
        <w:ind w:left="720" w:hanging="360"/>
      </w:pPr>
      <w:rPr>
        <w:rFonts w:ascii="Wingdings" w:hAnsi="Wingdings" w:hint="default"/>
      </w:rPr>
    </w:lvl>
    <w:lvl w:ilvl="1" w:tplc="7082C968" w:tentative="1">
      <w:start w:val="1"/>
      <w:numFmt w:val="bullet"/>
      <w:lvlText w:val=""/>
      <w:lvlJc w:val="left"/>
      <w:pPr>
        <w:tabs>
          <w:tab w:val="num" w:pos="1440"/>
        </w:tabs>
        <w:ind w:left="1440" w:hanging="360"/>
      </w:pPr>
      <w:rPr>
        <w:rFonts w:ascii="Wingdings" w:hAnsi="Wingdings" w:hint="default"/>
      </w:rPr>
    </w:lvl>
    <w:lvl w:ilvl="2" w:tplc="20D28664" w:tentative="1">
      <w:start w:val="1"/>
      <w:numFmt w:val="bullet"/>
      <w:lvlText w:val=""/>
      <w:lvlJc w:val="left"/>
      <w:pPr>
        <w:tabs>
          <w:tab w:val="num" w:pos="2160"/>
        </w:tabs>
        <w:ind w:left="2160" w:hanging="360"/>
      </w:pPr>
      <w:rPr>
        <w:rFonts w:ascii="Wingdings" w:hAnsi="Wingdings" w:hint="default"/>
      </w:rPr>
    </w:lvl>
    <w:lvl w:ilvl="3" w:tplc="179649EE" w:tentative="1">
      <w:start w:val="1"/>
      <w:numFmt w:val="bullet"/>
      <w:lvlText w:val=""/>
      <w:lvlJc w:val="left"/>
      <w:pPr>
        <w:tabs>
          <w:tab w:val="num" w:pos="2880"/>
        </w:tabs>
        <w:ind w:left="2880" w:hanging="360"/>
      </w:pPr>
      <w:rPr>
        <w:rFonts w:ascii="Wingdings" w:hAnsi="Wingdings" w:hint="default"/>
      </w:rPr>
    </w:lvl>
    <w:lvl w:ilvl="4" w:tplc="C05C0A9A" w:tentative="1">
      <w:start w:val="1"/>
      <w:numFmt w:val="bullet"/>
      <w:lvlText w:val=""/>
      <w:lvlJc w:val="left"/>
      <w:pPr>
        <w:tabs>
          <w:tab w:val="num" w:pos="3600"/>
        </w:tabs>
        <w:ind w:left="3600" w:hanging="360"/>
      </w:pPr>
      <w:rPr>
        <w:rFonts w:ascii="Wingdings" w:hAnsi="Wingdings" w:hint="default"/>
      </w:rPr>
    </w:lvl>
    <w:lvl w:ilvl="5" w:tplc="1E668E98" w:tentative="1">
      <w:start w:val="1"/>
      <w:numFmt w:val="bullet"/>
      <w:lvlText w:val=""/>
      <w:lvlJc w:val="left"/>
      <w:pPr>
        <w:tabs>
          <w:tab w:val="num" w:pos="4320"/>
        </w:tabs>
        <w:ind w:left="4320" w:hanging="360"/>
      </w:pPr>
      <w:rPr>
        <w:rFonts w:ascii="Wingdings" w:hAnsi="Wingdings" w:hint="default"/>
      </w:rPr>
    </w:lvl>
    <w:lvl w:ilvl="6" w:tplc="C47A21E0" w:tentative="1">
      <w:start w:val="1"/>
      <w:numFmt w:val="bullet"/>
      <w:lvlText w:val=""/>
      <w:lvlJc w:val="left"/>
      <w:pPr>
        <w:tabs>
          <w:tab w:val="num" w:pos="5040"/>
        </w:tabs>
        <w:ind w:left="5040" w:hanging="360"/>
      </w:pPr>
      <w:rPr>
        <w:rFonts w:ascii="Wingdings" w:hAnsi="Wingdings" w:hint="default"/>
      </w:rPr>
    </w:lvl>
    <w:lvl w:ilvl="7" w:tplc="08FE4CDC" w:tentative="1">
      <w:start w:val="1"/>
      <w:numFmt w:val="bullet"/>
      <w:lvlText w:val=""/>
      <w:lvlJc w:val="left"/>
      <w:pPr>
        <w:tabs>
          <w:tab w:val="num" w:pos="5760"/>
        </w:tabs>
        <w:ind w:left="5760" w:hanging="360"/>
      </w:pPr>
      <w:rPr>
        <w:rFonts w:ascii="Wingdings" w:hAnsi="Wingdings" w:hint="default"/>
      </w:rPr>
    </w:lvl>
    <w:lvl w:ilvl="8" w:tplc="EC6691E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330EF0"/>
    <w:multiLevelType w:val="multilevel"/>
    <w:tmpl w:val="FDDA301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185710"/>
    <w:multiLevelType w:val="hybridMultilevel"/>
    <w:tmpl w:val="B1F2FF8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E815FE"/>
    <w:multiLevelType w:val="hybridMultilevel"/>
    <w:tmpl w:val="DDC8D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980388"/>
    <w:multiLevelType w:val="hybridMultilevel"/>
    <w:tmpl w:val="3EE2C81C"/>
    <w:lvl w:ilvl="0" w:tplc="080C000D">
      <w:start w:val="1"/>
      <w:numFmt w:val="bullet"/>
      <w:lvlText w:val=""/>
      <w:lvlJc w:val="left"/>
      <w:pPr>
        <w:tabs>
          <w:tab w:val="num" w:pos="720"/>
        </w:tabs>
        <w:ind w:left="720" w:hanging="360"/>
      </w:pPr>
      <w:rPr>
        <w:rFonts w:ascii="Wingdings" w:hAnsi="Wingdings" w:hint="default"/>
      </w:rPr>
    </w:lvl>
    <w:lvl w:ilvl="1" w:tplc="12FA7A6C" w:tentative="1">
      <w:start w:val="1"/>
      <w:numFmt w:val="bullet"/>
      <w:lvlText w:val=""/>
      <w:lvlJc w:val="left"/>
      <w:pPr>
        <w:tabs>
          <w:tab w:val="num" w:pos="1440"/>
        </w:tabs>
        <w:ind w:left="1440" w:hanging="360"/>
      </w:pPr>
      <w:rPr>
        <w:rFonts w:ascii="Wingdings" w:hAnsi="Wingdings" w:hint="default"/>
      </w:rPr>
    </w:lvl>
    <w:lvl w:ilvl="2" w:tplc="2124C8C0" w:tentative="1">
      <w:start w:val="1"/>
      <w:numFmt w:val="bullet"/>
      <w:lvlText w:val=""/>
      <w:lvlJc w:val="left"/>
      <w:pPr>
        <w:tabs>
          <w:tab w:val="num" w:pos="2160"/>
        </w:tabs>
        <w:ind w:left="2160" w:hanging="360"/>
      </w:pPr>
      <w:rPr>
        <w:rFonts w:ascii="Wingdings" w:hAnsi="Wingdings" w:hint="default"/>
      </w:rPr>
    </w:lvl>
    <w:lvl w:ilvl="3" w:tplc="EFD8BF0E" w:tentative="1">
      <w:start w:val="1"/>
      <w:numFmt w:val="bullet"/>
      <w:lvlText w:val=""/>
      <w:lvlJc w:val="left"/>
      <w:pPr>
        <w:tabs>
          <w:tab w:val="num" w:pos="2880"/>
        </w:tabs>
        <w:ind w:left="2880" w:hanging="360"/>
      </w:pPr>
      <w:rPr>
        <w:rFonts w:ascii="Wingdings" w:hAnsi="Wingdings" w:hint="default"/>
      </w:rPr>
    </w:lvl>
    <w:lvl w:ilvl="4" w:tplc="131C617A" w:tentative="1">
      <w:start w:val="1"/>
      <w:numFmt w:val="bullet"/>
      <w:lvlText w:val=""/>
      <w:lvlJc w:val="left"/>
      <w:pPr>
        <w:tabs>
          <w:tab w:val="num" w:pos="3600"/>
        </w:tabs>
        <w:ind w:left="3600" w:hanging="360"/>
      </w:pPr>
      <w:rPr>
        <w:rFonts w:ascii="Wingdings" w:hAnsi="Wingdings" w:hint="default"/>
      </w:rPr>
    </w:lvl>
    <w:lvl w:ilvl="5" w:tplc="E2300B5E" w:tentative="1">
      <w:start w:val="1"/>
      <w:numFmt w:val="bullet"/>
      <w:lvlText w:val=""/>
      <w:lvlJc w:val="left"/>
      <w:pPr>
        <w:tabs>
          <w:tab w:val="num" w:pos="4320"/>
        </w:tabs>
        <w:ind w:left="4320" w:hanging="360"/>
      </w:pPr>
      <w:rPr>
        <w:rFonts w:ascii="Wingdings" w:hAnsi="Wingdings" w:hint="default"/>
      </w:rPr>
    </w:lvl>
    <w:lvl w:ilvl="6" w:tplc="8E4220EE" w:tentative="1">
      <w:start w:val="1"/>
      <w:numFmt w:val="bullet"/>
      <w:lvlText w:val=""/>
      <w:lvlJc w:val="left"/>
      <w:pPr>
        <w:tabs>
          <w:tab w:val="num" w:pos="5040"/>
        </w:tabs>
        <w:ind w:left="5040" w:hanging="360"/>
      </w:pPr>
      <w:rPr>
        <w:rFonts w:ascii="Wingdings" w:hAnsi="Wingdings" w:hint="default"/>
      </w:rPr>
    </w:lvl>
    <w:lvl w:ilvl="7" w:tplc="B734EF8A" w:tentative="1">
      <w:start w:val="1"/>
      <w:numFmt w:val="bullet"/>
      <w:lvlText w:val=""/>
      <w:lvlJc w:val="left"/>
      <w:pPr>
        <w:tabs>
          <w:tab w:val="num" w:pos="5760"/>
        </w:tabs>
        <w:ind w:left="5760" w:hanging="360"/>
      </w:pPr>
      <w:rPr>
        <w:rFonts w:ascii="Wingdings" w:hAnsi="Wingdings" w:hint="default"/>
      </w:rPr>
    </w:lvl>
    <w:lvl w:ilvl="8" w:tplc="35FC941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C96583"/>
    <w:multiLevelType w:val="hybridMultilevel"/>
    <w:tmpl w:val="3DE286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5C7406B"/>
    <w:multiLevelType w:val="hybridMultilevel"/>
    <w:tmpl w:val="014884CC"/>
    <w:lvl w:ilvl="0" w:tplc="F25AFD44">
      <w:start w:val="1"/>
      <w:numFmt w:val="bullet"/>
      <w:lvlText w:val=""/>
      <w:lvlJc w:val="left"/>
      <w:pPr>
        <w:tabs>
          <w:tab w:val="num" w:pos="720"/>
        </w:tabs>
        <w:ind w:left="720" w:hanging="360"/>
      </w:pPr>
      <w:rPr>
        <w:rFonts w:ascii="Wingdings" w:hAnsi="Wingdings" w:hint="default"/>
      </w:rPr>
    </w:lvl>
    <w:lvl w:ilvl="1" w:tplc="C9C635FC" w:tentative="1">
      <w:start w:val="1"/>
      <w:numFmt w:val="bullet"/>
      <w:lvlText w:val=""/>
      <w:lvlJc w:val="left"/>
      <w:pPr>
        <w:tabs>
          <w:tab w:val="num" w:pos="1440"/>
        </w:tabs>
        <w:ind w:left="1440" w:hanging="360"/>
      </w:pPr>
      <w:rPr>
        <w:rFonts w:ascii="Wingdings" w:hAnsi="Wingdings" w:hint="default"/>
      </w:rPr>
    </w:lvl>
    <w:lvl w:ilvl="2" w:tplc="7BB67734" w:tentative="1">
      <w:start w:val="1"/>
      <w:numFmt w:val="bullet"/>
      <w:lvlText w:val=""/>
      <w:lvlJc w:val="left"/>
      <w:pPr>
        <w:tabs>
          <w:tab w:val="num" w:pos="2160"/>
        </w:tabs>
        <w:ind w:left="2160" w:hanging="360"/>
      </w:pPr>
      <w:rPr>
        <w:rFonts w:ascii="Wingdings" w:hAnsi="Wingdings" w:hint="default"/>
      </w:rPr>
    </w:lvl>
    <w:lvl w:ilvl="3" w:tplc="973EAA9C" w:tentative="1">
      <w:start w:val="1"/>
      <w:numFmt w:val="bullet"/>
      <w:lvlText w:val=""/>
      <w:lvlJc w:val="left"/>
      <w:pPr>
        <w:tabs>
          <w:tab w:val="num" w:pos="2880"/>
        </w:tabs>
        <w:ind w:left="2880" w:hanging="360"/>
      </w:pPr>
      <w:rPr>
        <w:rFonts w:ascii="Wingdings" w:hAnsi="Wingdings" w:hint="default"/>
      </w:rPr>
    </w:lvl>
    <w:lvl w:ilvl="4" w:tplc="BF3C1CC8" w:tentative="1">
      <w:start w:val="1"/>
      <w:numFmt w:val="bullet"/>
      <w:lvlText w:val=""/>
      <w:lvlJc w:val="left"/>
      <w:pPr>
        <w:tabs>
          <w:tab w:val="num" w:pos="3600"/>
        </w:tabs>
        <w:ind w:left="3600" w:hanging="360"/>
      </w:pPr>
      <w:rPr>
        <w:rFonts w:ascii="Wingdings" w:hAnsi="Wingdings" w:hint="default"/>
      </w:rPr>
    </w:lvl>
    <w:lvl w:ilvl="5" w:tplc="AB1CF478" w:tentative="1">
      <w:start w:val="1"/>
      <w:numFmt w:val="bullet"/>
      <w:lvlText w:val=""/>
      <w:lvlJc w:val="left"/>
      <w:pPr>
        <w:tabs>
          <w:tab w:val="num" w:pos="4320"/>
        </w:tabs>
        <w:ind w:left="4320" w:hanging="360"/>
      </w:pPr>
      <w:rPr>
        <w:rFonts w:ascii="Wingdings" w:hAnsi="Wingdings" w:hint="default"/>
      </w:rPr>
    </w:lvl>
    <w:lvl w:ilvl="6" w:tplc="68F4CD28" w:tentative="1">
      <w:start w:val="1"/>
      <w:numFmt w:val="bullet"/>
      <w:lvlText w:val=""/>
      <w:lvlJc w:val="left"/>
      <w:pPr>
        <w:tabs>
          <w:tab w:val="num" w:pos="5040"/>
        </w:tabs>
        <w:ind w:left="5040" w:hanging="360"/>
      </w:pPr>
      <w:rPr>
        <w:rFonts w:ascii="Wingdings" w:hAnsi="Wingdings" w:hint="default"/>
      </w:rPr>
    </w:lvl>
    <w:lvl w:ilvl="7" w:tplc="1136BF76" w:tentative="1">
      <w:start w:val="1"/>
      <w:numFmt w:val="bullet"/>
      <w:lvlText w:val=""/>
      <w:lvlJc w:val="left"/>
      <w:pPr>
        <w:tabs>
          <w:tab w:val="num" w:pos="5760"/>
        </w:tabs>
        <w:ind w:left="5760" w:hanging="360"/>
      </w:pPr>
      <w:rPr>
        <w:rFonts w:ascii="Wingdings" w:hAnsi="Wingdings" w:hint="default"/>
      </w:rPr>
    </w:lvl>
    <w:lvl w:ilvl="8" w:tplc="C6F065F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983AF9"/>
    <w:multiLevelType w:val="hybridMultilevel"/>
    <w:tmpl w:val="647E9F52"/>
    <w:lvl w:ilvl="0" w:tplc="B93CE732">
      <w:start w:val="1"/>
      <w:numFmt w:val="bullet"/>
      <w:lvlText w:val=""/>
      <w:lvlJc w:val="left"/>
      <w:pPr>
        <w:tabs>
          <w:tab w:val="num" w:pos="720"/>
        </w:tabs>
        <w:ind w:left="720" w:hanging="360"/>
      </w:pPr>
      <w:rPr>
        <w:rFonts w:ascii="Wingdings" w:hAnsi="Wingdings" w:hint="default"/>
      </w:rPr>
    </w:lvl>
    <w:lvl w:ilvl="1" w:tplc="309C55A2" w:tentative="1">
      <w:start w:val="1"/>
      <w:numFmt w:val="bullet"/>
      <w:lvlText w:val=""/>
      <w:lvlJc w:val="left"/>
      <w:pPr>
        <w:tabs>
          <w:tab w:val="num" w:pos="1440"/>
        </w:tabs>
        <w:ind w:left="1440" w:hanging="360"/>
      </w:pPr>
      <w:rPr>
        <w:rFonts w:ascii="Wingdings" w:hAnsi="Wingdings" w:hint="default"/>
      </w:rPr>
    </w:lvl>
    <w:lvl w:ilvl="2" w:tplc="918644F4" w:tentative="1">
      <w:start w:val="1"/>
      <w:numFmt w:val="bullet"/>
      <w:lvlText w:val=""/>
      <w:lvlJc w:val="left"/>
      <w:pPr>
        <w:tabs>
          <w:tab w:val="num" w:pos="2160"/>
        </w:tabs>
        <w:ind w:left="2160" w:hanging="360"/>
      </w:pPr>
      <w:rPr>
        <w:rFonts w:ascii="Wingdings" w:hAnsi="Wingdings" w:hint="default"/>
      </w:rPr>
    </w:lvl>
    <w:lvl w:ilvl="3" w:tplc="C422D550" w:tentative="1">
      <w:start w:val="1"/>
      <w:numFmt w:val="bullet"/>
      <w:lvlText w:val=""/>
      <w:lvlJc w:val="left"/>
      <w:pPr>
        <w:tabs>
          <w:tab w:val="num" w:pos="2880"/>
        </w:tabs>
        <w:ind w:left="2880" w:hanging="360"/>
      </w:pPr>
      <w:rPr>
        <w:rFonts w:ascii="Wingdings" w:hAnsi="Wingdings" w:hint="default"/>
      </w:rPr>
    </w:lvl>
    <w:lvl w:ilvl="4" w:tplc="D7323E64" w:tentative="1">
      <w:start w:val="1"/>
      <w:numFmt w:val="bullet"/>
      <w:lvlText w:val=""/>
      <w:lvlJc w:val="left"/>
      <w:pPr>
        <w:tabs>
          <w:tab w:val="num" w:pos="3600"/>
        </w:tabs>
        <w:ind w:left="3600" w:hanging="360"/>
      </w:pPr>
      <w:rPr>
        <w:rFonts w:ascii="Wingdings" w:hAnsi="Wingdings" w:hint="default"/>
      </w:rPr>
    </w:lvl>
    <w:lvl w:ilvl="5" w:tplc="012C4B42" w:tentative="1">
      <w:start w:val="1"/>
      <w:numFmt w:val="bullet"/>
      <w:lvlText w:val=""/>
      <w:lvlJc w:val="left"/>
      <w:pPr>
        <w:tabs>
          <w:tab w:val="num" w:pos="4320"/>
        </w:tabs>
        <w:ind w:left="4320" w:hanging="360"/>
      </w:pPr>
      <w:rPr>
        <w:rFonts w:ascii="Wingdings" w:hAnsi="Wingdings" w:hint="default"/>
      </w:rPr>
    </w:lvl>
    <w:lvl w:ilvl="6" w:tplc="8AB002B2" w:tentative="1">
      <w:start w:val="1"/>
      <w:numFmt w:val="bullet"/>
      <w:lvlText w:val=""/>
      <w:lvlJc w:val="left"/>
      <w:pPr>
        <w:tabs>
          <w:tab w:val="num" w:pos="5040"/>
        </w:tabs>
        <w:ind w:left="5040" w:hanging="360"/>
      </w:pPr>
      <w:rPr>
        <w:rFonts w:ascii="Wingdings" w:hAnsi="Wingdings" w:hint="default"/>
      </w:rPr>
    </w:lvl>
    <w:lvl w:ilvl="7" w:tplc="A8E4AF36" w:tentative="1">
      <w:start w:val="1"/>
      <w:numFmt w:val="bullet"/>
      <w:lvlText w:val=""/>
      <w:lvlJc w:val="left"/>
      <w:pPr>
        <w:tabs>
          <w:tab w:val="num" w:pos="5760"/>
        </w:tabs>
        <w:ind w:left="5760" w:hanging="360"/>
      </w:pPr>
      <w:rPr>
        <w:rFonts w:ascii="Wingdings" w:hAnsi="Wingdings" w:hint="default"/>
      </w:rPr>
    </w:lvl>
    <w:lvl w:ilvl="8" w:tplc="26B09FD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22080"/>
    <w:multiLevelType w:val="hybridMultilevel"/>
    <w:tmpl w:val="1E482B2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7315FE6"/>
    <w:multiLevelType w:val="hybridMultilevel"/>
    <w:tmpl w:val="5E6829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F92CF1"/>
    <w:multiLevelType w:val="hybridMultilevel"/>
    <w:tmpl w:val="C43CDA1C"/>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E8D3AAD"/>
    <w:multiLevelType w:val="hybridMultilevel"/>
    <w:tmpl w:val="8864E664"/>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6250AE2"/>
    <w:multiLevelType w:val="hybridMultilevel"/>
    <w:tmpl w:val="CD9EB8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B17507B"/>
    <w:multiLevelType w:val="hybridMultilevel"/>
    <w:tmpl w:val="97BEC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D8B5B88"/>
    <w:multiLevelType w:val="hybridMultilevel"/>
    <w:tmpl w:val="6C50999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5F4E03C1"/>
    <w:multiLevelType w:val="hybridMultilevel"/>
    <w:tmpl w:val="3C90BD36"/>
    <w:lvl w:ilvl="0" w:tplc="DB888A82">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8" w15:restartNumberingAfterBreak="0">
    <w:nsid w:val="614B3638"/>
    <w:multiLevelType w:val="hybridMultilevel"/>
    <w:tmpl w:val="C1F8CB7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8FF590E"/>
    <w:multiLevelType w:val="hybridMultilevel"/>
    <w:tmpl w:val="324CD4D4"/>
    <w:lvl w:ilvl="0" w:tplc="4BD48EF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71BC0E65"/>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1D30A07"/>
    <w:multiLevelType w:val="multilevel"/>
    <w:tmpl w:val="A49A13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61971B7"/>
    <w:multiLevelType w:val="multilevel"/>
    <w:tmpl w:val="6C10206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840570"/>
    <w:multiLevelType w:val="hybridMultilevel"/>
    <w:tmpl w:val="AAB685D8"/>
    <w:lvl w:ilvl="0" w:tplc="0415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AF7A32"/>
    <w:multiLevelType w:val="hybridMultilevel"/>
    <w:tmpl w:val="6876049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DF02D61"/>
    <w:multiLevelType w:val="hybridMultilevel"/>
    <w:tmpl w:val="636A3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2E5BFF"/>
    <w:multiLevelType w:val="hybridMultilevel"/>
    <w:tmpl w:val="201AF12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73747579">
    <w:abstractNumId w:val="3"/>
  </w:num>
  <w:num w:numId="2" w16cid:durableId="132600907">
    <w:abstractNumId w:val="27"/>
  </w:num>
  <w:num w:numId="3" w16cid:durableId="1250773266">
    <w:abstractNumId w:val="25"/>
  </w:num>
  <w:num w:numId="4" w16cid:durableId="2142267523">
    <w:abstractNumId w:val="15"/>
  </w:num>
  <w:num w:numId="5" w16cid:durableId="2103332450">
    <w:abstractNumId w:val="35"/>
  </w:num>
  <w:num w:numId="6" w16cid:durableId="1292398123">
    <w:abstractNumId w:val="21"/>
  </w:num>
  <w:num w:numId="7" w16cid:durableId="947810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0435779">
    <w:abstractNumId w:val="11"/>
  </w:num>
  <w:num w:numId="9" w16cid:durableId="1183322218">
    <w:abstractNumId w:val="24"/>
  </w:num>
  <w:num w:numId="10" w16cid:durableId="1198742792">
    <w:abstractNumId w:val="17"/>
  </w:num>
  <w:num w:numId="11" w16cid:durableId="1407605762">
    <w:abstractNumId w:val="5"/>
  </w:num>
  <w:num w:numId="12" w16cid:durableId="1328748160">
    <w:abstractNumId w:val="32"/>
  </w:num>
  <w:num w:numId="13" w16cid:durableId="1481578743">
    <w:abstractNumId w:val="6"/>
  </w:num>
  <w:num w:numId="14" w16cid:durableId="1918399491">
    <w:abstractNumId w:val="28"/>
  </w:num>
  <w:num w:numId="15" w16cid:durableId="324675411">
    <w:abstractNumId w:val="9"/>
  </w:num>
  <w:num w:numId="16" w16cid:durableId="1382752486">
    <w:abstractNumId w:val="31"/>
  </w:num>
  <w:num w:numId="17" w16cid:durableId="543491060">
    <w:abstractNumId w:val="7"/>
  </w:num>
  <w:num w:numId="18" w16cid:durableId="895048470">
    <w:abstractNumId w:val="14"/>
  </w:num>
  <w:num w:numId="19" w16cid:durableId="1288976310">
    <w:abstractNumId w:val="13"/>
  </w:num>
  <w:num w:numId="20" w16cid:durableId="389693010">
    <w:abstractNumId w:val="1"/>
  </w:num>
  <w:num w:numId="21" w16cid:durableId="1793786169">
    <w:abstractNumId w:val="30"/>
  </w:num>
  <w:num w:numId="22" w16cid:durableId="610285984">
    <w:abstractNumId w:val="16"/>
  </w:num>
  <w:num w:numId="23" w16cid:durableId="5056312">
    <w:abstractNumId w:val="33"/>
  </w:num>
  <w:num w:numId="24" w16cid:durableId="685055091">
    <w:abstractNumId w:val="19"/>
  </w:num>
  <w:num w:numId="25" w16cid:durableId="221328010">
    <w:abstractNumId w:val="12"/>
  </w:num>
  <w:num w:numId="26" w16cid:durableId="847061243">
    <w:abstractNumId w:val="18"/>
  </w:num>
  <w:num w:numId="27" w16cid:durableId="2071952631">
    <w:abstractNumId w:val="8"/>
  </w:num>
  <w:num w:numId="28" w16cid:durableId="641084110">
    <w:abstractNumId w:val="26"/>
  </w:num>
  <w:num w:numId="29" w16cid:durableId="2121221121">
    <w:abstractNumId w:val="2"/>
  </w:num>
  <w:num w:numId="30" w16cid:durableId="2079161838">
    <w:abstractNumId w:val="34"/>
  </w:num>
  <w:num w:numId="31" w16cid:durableId="215968119">
    <w:abstractNumId w:val="20"/>
  </w:num>
  <w:num w:numId="32" w16cid:durableId="1056859052">
    <w:abstractNumId w:val="10"/>
  </w:num>
  <w:num w:numId="33" w16cid:durableId="1469057756">
    <w:abstractNumId w:val="23"/>
  </w:num>
  <w:num w:numId="34" w16cid:durableId="377822063">
    <w:abstractNumId w:val="22"/>
  </w:num>
  <w:num w:numId="35" w16cid:durableId="510292350">
    <w:abstractNumId w:val="4"/>
  </w:num>
  <w:num w:numId="36" w16cid:durableId="2552311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87"/>
    <w:rsid w:val="000021CA"/>
    <w:rsid w:val="00002AD2"/>
    <w:rsid w:val="00002B08"/>
    <w:rsid w:val="00007BEC"/>
    <w:rsid w:val="00007DCF"/>
    <w:rsid w:val="000100F5"/>
    <w:rsid w:val="0001053D"/>
    <w:rsid w:val="00014AB0"/>
    <w:rsid w:val="00014B09"/>
    <w:rsid w:val="000154E0"/>
    <w:rsid w:val="00016568"/>
    <w:rsid w:val="00016F91"/>
    <w:rsid w:val="00017083"/>
    <w:rsid w:val="00017BD5"/>
    <w:rsid w:val="00024153"/>
    <w:rsid w:val="0002428C"/>
    <w:rsid w:val="0002647D"/>
    <w:rsid w:val="00026B4B"/>
    <w:rsid w:val="00027837"/>
    <w:rsid w:val="000322C5"/>
    <w:rsid w:val="000325C1"/>
    <w:rsid w:val="00033241"/>
    <w:rsid w:val="00033D5F"/>
    <w:rsid w:val="00033DAF"/>
    <w:rsid w:val="000350EB"/>
    <w:rsid w:val="00035717"/>
    <w:rsid w:val="000357A4"/>
    <w:rsid w:val="00035B76"/>
    <w:rsid w:val="00036762"/>
    <w:rsid w:val="00036CA1"/>
    <w:rsid w:val="0004159C"/>
    <w:rsid w:val="0004399E"/>
    <w:rsid w:val="00044670"/>
    <w:rsid w:val="00044B1F"/>
    <w:rsid w:val="00050423"/>
    <w:rsid w:val="00050DE5"/>
    <w:rsid w:val="00051504"/>
    <w:rsid w:val="00051CE7"/>
    <w:rsid w:val="00052040"/>
    <w:rsid w:val="00052230"/>
    <w:rsid w:val="00052B82"/>
    <w:rsid w:val="000543F9"/>
    <w:rsid w:val="00054887"/>
    <w:rsid w:val="00054AC4"/>
    <w:rsid w:val="000574BB"/>
    <w:rsid w:val="00057D4E"/>
    <w:rsid w:val="00060572"/>
    <w:rsid w:val="00060AE8"/>
    <w:rsid w:val="00060DB8"/>
    <w:rsid w:val="0006237F"/>
    <w:rsid w:val="00062B51"/>
    <w:rsid w:val="00062E83"/>
    <w:rsid w:val="00063C14"/>
    <w:rsid w:val="00063EC8"/>
    <w:rsid w:val="00064839"/>
    <w:rsid w:val="000655EA"/>
    <w:rsid w:val="000656BD"/>
    <w:rsid w:val="0006617F"/>
    <w:rsid w:val="00067DDA"/>
    <w:rsid w:val="00067F2E"/>
    <w:rsid w:val="000715A8"/>
    <w:rsid w:val="00073DF9"/>
    <w:rsid w:val="000764F9"/>
    <w:rsid w:val="00076CAC"/>
    <w:rsid w:val="00077644"/>
    <w:rsid w:val="000804F0"/>
    <w:rsid w:val="00081DD3"/>
    <w:rsid w:val="00082EC2"/>
    <w:rsid w:val="00083D27"/>
    <w:rsid w:val="0008618C"/>
    <w:rsid w:val="000861D7"/>
    <w:rsid w:val="000866C0"/>
    <w:rsid w:val="000874FC"/>
    <w:rsid w:val="0008763C"/>
    <w:rsid w:val="00087F31"/>
    <w:rsid w:val="00091D2F"/>
    <w:rsid w:val="00092BD6"/>
    <w:rsid w:val="00093311"/>
    <w:rsid w:val="0009436E"/>
    <w:rsid w:val="000A2543"/>
    <w:rsid w:val="000A5F8B"/>
    <w:rsid w:val="000A7607"/>
    <w:rsid w:val="000A7733"/>
    <w:rsid w:val="000B163C"/>
    <w:rsid w:val="000B2096"/>
    <w:rsid w:val="000B254D"/>
    <w:rsid w:val="000B2B08"/>
    <w:rsid w:val="000B5401"/>
    <w:rsid w:val="000B5421"/>
    <w:rsid w:val="000B5BA6"/>
    <w:rsid w:val="000B6DC4"/>
    <w:rsid w:val="000B722E"/>
    <w:rsid w:val="000C02D1"/>
    <w:rsid w:val="000C0FCF"/>
    <w:rsid w:val="000C1902"/>
    <w:rsid w:val="000C2E5F"/>
    <w:rsid w:val="000C2F44"/>
    <w:rsid w:val="000C317F"/>
    <w:rsid w:val="000C4AD3"/>
    <w:rsid w:val="000C5959"/>
    <w:rsid w:val="000C6077"/>
    <w:rsid w:val="000D0ED2"/>
    <w:rsid w:val="000D11D2"/>
    <w:rsid w:val="000D2727"/>
    <w:rsid w:val="000D384B"/>
    <w:rsid w:val="000D3F08"/>
    <w:rsid w:val="000D4A67"/>
    <w:rsid w:val="000D69A1"/>
    <w:rsid w:val="000E0740"/>
    <w:rsid w:val="000E13F1"/>
    <w:rsid w:val="000E4685"/>
    <w:rsid w:val="000E72FF"/>
    <w:rsid w:val="000F0FE5"/>
    <w:rsid w:val="000F23AF"/>
    <w:rsid w:val="000F29D1"/>
    <w:rsid w:val="000F3165"/>
    <w:rsid w:val="000F4CAB"/>
    <w:rsid w:val="000F605B"/>
    <w:rsid w:val="000F6186"/>
    <w:rsid w:val="000F6814"/>
    <w:rsid w:val="000F7534"/>
    <w:rsid w:val="0010117B"/>
    <w:rsid w:val="00101A4E"/>
    <w:rsid w:val="00102702"/>
    <w:rsid w:val="001028EB"/>
    <w:rsid w:val="0010438C"/>
    <w:rsid w:val="001047C3"/>
    <w:rsid w:val="00107303"/>
    <w:rsid w:val="001074AE"/>
    <w:rsid w:val="00107BD7"/>
    <w:rsid w:val="00107EBB"/>
    <w:rsid w:val="00111448"/>
    <w:rsid w:val="0011249D"/>
    <w:rsid w:val="00112C5F"/>
    <w:rsid w:val="00112EC4"/>
    <w:rsid w:val="0011510E"/>
    <w:rsid w:val="001179A0"/>
    <w:rsid w:val="001231C4"/>
    <w:rsid w:val="0012471B"/>
    <w:rsid w:val="0012763F"/>
    <w:rsid w:val="00130690"/>
    <w:rsid w:val="00131706"/>
    <w:rsid w:val="0013277E"/>
    <w:rsid w:val="0013334E"/>
    <w:rsid w:val="00133E20"/>
    <w:rsid w:val="001360A7"/>
    <w:rsid w:val="001364F9"/>
    <w:rsid w:val="00136E79"/>
    <w:rsid w:val="0013717E"/>
    <w:rsid w:val="001405C8"/>
    <w:rsid w:val="001420DD"/>
    <w:rsid w:val="0014368F"/>
    <w:rsid w:val="001441A3"/>
    <w:rsid w:val="0014578C"/>
    <w:rsid w:val="00146EBC"/>
    <w:rsid w:val="00146FB5"/>
    <w:rsid w:val="00147147"/>
    <w:rsid w:val="001506E9"/>
    <w:rsid w:val="00150E66"/>
    <w:rsid w:val="001530FC"/>
    <w:rsid w:val="001553E0"/>
    <w:rsid w:val="00155D25"/>
    <w:rsid w:val="00155FFF"/>
    <w:rsid w:val="00156190"/>
    <w:rsid w:val="00161679"/>
    <w:rsid w:val="0016246F"/>
    <w:rsid w:val="00165A4E"/>
    <w:rsid w:val="00165BE7"/>
    <w:rsid w:val="00166245"/>
    <w:rsid w:val="00166423"/>
    <w:rsid w:val="001664C9"/>
    <w:rsid w:val="00172B86"/>
    <w:rsid w:val="0017300B"/>
    <w:rsid w:val="00173C4E"/>
    <w:rsid w:val="00174EA3"/>
    <w:rsid w:val="001752DB"/>
    <w:rsid w:val="00175817"/>
    <w:rsid w:val="001760C3"/>
    <w:rsid w:val="0017688D"/>
    <w:rsid w:val="00176D14"/>
    <w:rsid w:val="00177C83"/>
    <w:rsid w:val="00180FFC"/>
    <w:rsid w:val="00181558"/>
    <w:rsid w:val="0018259F"/>
    <w:rsid w:val="00183AB6"/>
    <w:rsid w:val="00187170"/>
    <w:rsid w:val="00187BAD"/>
    <w:rsid w:val="00190204"/>
    <w:rsid w:val="00191C12"/>
    <w:rsid w:val="0019327E"/>
    <w:rsid w:val="0019560D"/>
    <w:rsid w:val="00196DEE"/>
    <w:rsid w:val="001972DE"/>
    <w:rsid w:val="001975FB"/>
    <w:rsid w:val="001A048F"/>
    <w:rsid w:val="001A0C16"/>
    <w:rsid w:val="001A19C6"/>
    <w:rsid w:val="001A4AD3"/>
    <w:rsid w:val="001A4D3E"/>
    <w:rsid w:val="001A62C2"/>
    <w:rsid w:val="001A68AD"/>
    <w:rsid w:val="001A7379"/>
    <w:rsid w:val="001B2918"/>
    <w:rsid w:val="001B62A2"/>
    <w:rsid w:val="001B7866"/>
    <w:rsid w:val="001C1BD3"/>
    <w:rsid w:val="001C2C70"/>
    <w:rsid w:val="001C3EB6"/>
    <w:rsid w:val="001C5ADA"/>
    <w:rsid w:val="001D0D11"/>
    <w:rsid w:val="001D1D90"/>
    <w:rsid w:val="001D1F67"/>
    <w:rsid w:val="001D33D7"/>
    <w:rsid w:val="001D6E70"/>
    <w:rsid w:val="001D78D8"/>
    <w:rsid w:val="001D7A1E"/>
    <w:rsid w:val="001E1238"/>
    <w:rsid w:val="001E2022"/>
    <w:rsid w:val="001E2E85"/>
    <w:rsid w:val="001E351A"/>
    <w:rsid w:val="001E3B03"/>
    <w:rsid w:val="001E3BF4"/>
    <w:rsid w:val="001E5731"/>
    <w:rsid w:val="001F2E9B"/>
    <w:rsid w:val="001F3EC3"/>
    <w:rsid w:val="001F4FBA"/>
    <w:rsid w:val="001F59F4"/>
    <w:rsid w:val="001F7BFF"/>
    <w:rsid w:val="00200DC2"/>
    <w:rsid w:val="00201BFB"/>
    <w:rsid w:val="00202CC4"/>
    <w:rsid w:val="002035C4"/>
    <w:rsid w:val="00203D67"/>
    <w:rsid w:val="00204A2A"/>
    <w:rsid w:val="002054DC"/>
    <w:rsid w:val="00205C5F"/>
    <w:rsid w:val="00205E18"/>
    <w:rsid w:val="0020603F"/>
    <w:rsid w:val="00206C1E"/>
    <w:rsid w:val="002073A4"/>
    <w:rsid w:val="00207F2F"/>
    <w:rsid w:val="002107F4"/>
    <w:rsid w:val="0021221C"/>
    <w:rsid w:val="0021272A"/>
    <w:rsid w:val="002127AB"/>
    <w:rsid w:val="00212940"/>
    <w:rsid w:val="0021514B"/>
    <w:rsid w:val="00215279"/>
    <w:rsid w:val="0021594F"/>
    <w:rsid w:val="00215B78"/>
    <w:rsid w:val="0021626B"/>
    <w:rsid w:val="002167AD"/>
    <w:rsid w:val="002168FB"/>
    <w:rsid w:val="002202BC"/>
    <w:rsid w:val="0022162E"/>
    <w:rsid w:val="0022191F"/>
    <w:rsid w:val="00223068"/>
    <w:rsid w:val="0022379E"/>
    <w:rsid w:val="0022757B"/>
    <w:rsid w:val="00230BCF"/>
    <w:rsid w:val="00230E45"/>
    <w:rsid w:val="00231231"/>
    <w:rsid w:val="002324A1"/>
    <w:rsid w:val="00232F7B"/>
    <w:rsid w:val="00233A1C"/>
    <w:rsid w:val="002347EB"/>
    <w:rsid w:val="002353B4"/>
    <w:rsid w:val="0023696A"/>
    <w:rsid w:val="002369C8"/>
    <w:rsid w:val="0024054C"/>
    <w:rsid w:val="00241304"/>
    <w:rsid w:val="002421A0"/>
    <w:rsid w:val="00244034"/>
    <w:rsid w:val="00246BEA"/>
    <w:rsid w:val="0024728E"/>
    <w:rsid w:val="002501C0"/>
    <w:rsid w:val="00250EBB"/>
    <w:rsid w:val="00252FE1"/>
    <w:rsid w:val="00253A92"/>
    <w:rsid w:val="00255507"/>
    <w:rsid w:val="00255F3A"/>
    <w:rsid w:val="0025609D"/>
    <w:rsid w:val="00260495"/>
    <w:rsid w:val="00261E6F"/>
    <w:rsid w:val="00262923"/>
    <w:rsid w:val="002631F4"/>
    <w:rsid w:val="0026521F"/>
    <w:rsid w:val="00270921"/>
    <w:rsid w:val="0027180E"/>
    <w:rsid w:val="00271B21"/>
    <w:rsid w:val="002729EB"/>
    <w:rsid w:val="00273151"/>
    <w:rsid w:val="00275211"/>
    <w:rsid w:val="00275AD6"/>
    <w:rsid w:val="00276E2E"/>
    <w:rsid w:val="00284915"/>
    <w:rsid w:val="002863CA"/>
    <w:rsid w:val="00286D2E"/>
    <w:rsid w:val="0029042F"/>
    <w:rsid w:val="00290FC8"/>
    <w:rsid w:val="0029403F"/>
    <w:rsid w:val="002958F2"/>
    <w:rsid w:val="00295F2C"/>
    <w:rsid w:val="0029683F"/>
    <w:rsid w:val="002A30EA"/>
    <w:rsid w:val="002A375B"/>
    <w:rsid w:val="002A4692"/>
    <w:rsid w:val="002A4CE5"/>
    <w:rsid w:val="002A5768"/>
    <w:rsid w:val="002A6DDE"/>
    <w:rsid w:val="002A790A"/>
    <w:rsid w:val="002A7BE6"/>
    <w:rsid w:val="002B00D0"/>
    <w:rsid w:val="002B09B9"/>
    <w:rsid w:val="002B1917"/>
    <w:rsid w:val="002B3457"/>
    <w:rsid w:val="002B3FE0"/>
    <w:rsid w:val="002B4A4B"/>
    <w:rsid w:val="002B4F92"/>
    <w:rsid w:val="002B4FEC"/>
    <w:rsid w:val="002B5198"/>
    <w:rsid w:val="002B5CB7"/>
    <w:rsid w:val="002B6D5F"/>
    <w:rsid w:val="002C2254"/>
    <w:rsid w:val="002C2311"/>
    <w:rsid w:val="002C2CC1"/>
    <w:rsid w:val="002C5930"/>
    <w:rsid w:val="002C5CEA"/>
    <w:rsid w:val="002D04ED"/>
    <w:rsid w:val="002D1BF7"/>
    <w:rsid w:val="002D2086"/>
    <w:rsid w:val="002D5A7A"/>
    <w:rsid w:val="002D78BD"/>
    <w:rsid w:val="002D7E1B"/>
    <w:rsid w:val="002E1018"/>
    <w:rsid w:val="002E1C83"/>
    <w:rsid w:val="002E1FD3"/>
    <w:rsid w:val="002E3B43"/>
    <w:rsid w:val="002E3B90"/>
    <w:rsid w:val="002E4356"/>
    <w:rsid w:val="002E442A"/>
    <w:rsid w:val="002E4BAC"/>
    <w:rsid w:val="002E4F28"/>
    <w:rsid w:val="002E52D8"/>
    <w:rsid w:val="002E540C"/>
    <w:rsid w:val="002E568F"/>
    <w:rsid w:val="002E5F76"/>
    <w:rsid w:val="002E60A3"/>
    <w:rsid w:val="002E6AD7"/>
    <w:rsid w:val="002E74AE"/>
    <w:rsid w:val="002E7BF9"/>
    <w:rsid w:val="002F349C"/>
    <w:rsid w:val="002F3AEE"/>
    <w:rsid w:val="002F4B6A"/>
    <w:rsid w:val="002F4CA1"/>
    <w:rsid w:val="002F75DC"/>
    <w:rsid w:val="00301175"/>
    <w:rsid w:val="00302309"/>
    <w:rsid w:val="0030354D"/>
    <w:rsid w:val="00304EB1"/>
    <w:rsid w:val="00304F28"/>
    <w:rsid w:val="00305D36"/>
    <w:rsid w:val="00306B17"/>
    <w:rsid w:val="0031289D"/>
    <w:rsid w:val="00313D4D"/>
    <w:rsid w:val="003156E1"/>
    <w:rsid w:val="00316424"/>
    <w:rsid w:val="00320AC1"/>
    <w:rsid w:val="00320CD0"/>
    <w:rsid w:val="0032138E"/>
    <w:rsid w:val="00323E7E"/>
    <w:rsid w:val="00323EED"/>
    <w:rsid w:val="0032415D"/>
    <w:rsid w:val="0032456C"/>
    <w:rsid w:val="00324F34"/>
    <w:rsid w:val="00326ADA"/>
    <w:rsid w:val="0032763C"/>
    <w:rsid w:val="0033176A"/>
    <w:rsid w:val="00331CB5"/>
    <w:rsid w:val="00332D2D"/>
    <w:rsid w:val="003338CB"/>
    <w:rsid w:val="003349FE"/>
    <w:rsid w:val="00334BEF"/>
    <w:rsid w:val="00334CC2"/>
    <w:rsid w:val="00335650"/>
    <w:rsid w:val="00336741"/>
    <w:rsid w:val="00340820"/>
    <w:rsid w:val="003415DB"/>
    <w:rsid w:val="00341F1A"/>
    <w:rsid w:val="003429CE"/>
    <w:rsid w:val="00342C0E"/>
    <w:rsid w:val="00342CD4"/>
    <w:rsid w:val="00343DFB"/>
    <w:rsid w:val="0034608E"/>
    <w:rsid w:val="00347C79"/>
    <w:rsid w:val="003526F0"/>
    <w:rsid w:val="00352B2F"/>
    <w:rsid w:val="0035403C"/>
    <w:rsid w:val="00355241"/>
    <w:rsid w:val="00355326"/>
    <w:rsid w:val="00355CC6"/>
    <w:rsid w:val="00356AD7"/>
    <w:rsid w:val="003627D1"/>
    <w:rsid w:val="00364CE5"/>
    <w:rsid w:val="0036594B"/>
    <w:rsid w:val="003659AA"/>
    <w:rsid w:val="003667E8"/>
    <w:rsid w:val="0036731E"/>
    <w:rsid w:val="00370450"/>
    <w:rsid w:val="003705D4"/>
    <w:rsid w:val="0037164F"/>
    <w:rsid w:val="00372F6B"/>
    <w:rsid w:val="00376FFF"/>
    <w:rsid w:val="00380525"/>
    <w:rsid w:val="00381184"/>
    <w:rsid w:val="003812DC"/>
    <w:rsid w:val="003827DB"/>
    <w:rsid w:val="003834D5"/>
    <w:rsid w:val="00383D23"/>
    <w:rsid w:val="00386152"/>
    <w:rsid w:val="00390049"/>
    <w:rsid w:val="00390348"/>
    <w:rsid w:val="00390442"/>
    <w:rsid w:val="003914A5"/>
    <w:rsid w:val="00391672"/>
    <w:rsid w:val="0039187E"/>
    <w:rsid w:val="00391AE7"/>
    <w:rsid w:val="00394BBE"/>
    <w:rsid w:val="00394F6E"/>
    <w:rsid w:val="00396338"/>
    <w:rsid w:val="003973E6"/>
    <w:rsid w:val="003977A0"/>
    <w:rsid w:val="003978E1"/>
    <w:rsid w:val="00397CB7"/>
    <w:rsid w:val="003A2627"/>
    <w:rsid w:val="003A283F"/>
    <w:rsid w:val="003A3607"/>
    <w:rsid w:val="003A592D"/>
    <w:rsid w:val="003A6611"/>
    <w:rsid w:val="003B1CEA"/>
    <w:rsid w:val="003B2460"/>
    <w:rsid w:val="003B3183"/>
    <w:rsid w:val="003B5A4E"/>
    <w:rsid w:val="003B61AD"/>
    <w:rsid w:val="003B65AD"/>
    <w:rsid w:val="003C0C5A"/>
    <w:rsid w:val="003C0F4F"/>
    <w:rsid w:val="003C11AB"/>
    <w:rsid w:val="003C1242"/>
    <w:rsid w:val="003C1731"/>
    <w:rsid w:val="003C200D"/>
    <w:rsid w:val="003C23FC"/>
    <w:rsid w:val="003C432E"/>
    <w:rsid w:val="003D0EDA"/>
    <w:rsid w:val="003D1541"/>
    <w:rsid w:val="003D16C0"/>
    <w:rsid w:val="003D22B0"/>
    <w:rsid w:val="003D28E7"/>
    <w:rsid w:val="003D37F5"/>
    <w:rsid w:val="003D468A"/>
    <w:rsid w:val="003D5C82"/>
    <w:rsid w:val="003D5D04"/>
    <w:rsid w:val="003D5EF8"/>
    <w:rsid w:val="003D7195"/>
    <w:rsid w:val="003D7B6A"/>
    <w:rsid w:val="003E107A"/>
    <w:rsid w:val="003E1BD9"/>
    <w:rsid w:val="003E2E36"/>
    <w:rsid w:val="003E3E17"/>
    <w:rsid w:val="003E4748"/>
    <w:rsid w:val="003E7A10"/>
    <w:rsid w:val="003F1D61"/>
    <w:rsid w:val="003F51FC"/>
    <w:rsid w:val="003F56BE"/>
    <w:rsid w:val="003F57AE"/>
    <w:rsid w:val="003F60A7"/>
    <w:rsid w:val="004013F9"/>
    <w:rsid w:val="004018F0"/>
    <w:rsid w:val="004028CD"/>
    <w:rsid w:val="00403283"/>
    <w:rsid w:val="00404424"/>
    <w:rsid w:val="00405F4E"/>
    <w:rsid w:val="00406186"/>
    <w:rsid w:val="00407B8E"/>
    <w:rsid w:val="0041168E"/>
    <w:rsid w:val="0041344F"/>
    <w:rsid w:val="004142E0"/>
    <w:rsid w:val="00415FF7"/>
    <w:rsid w:val="004162D8"/>
    <w:rsid w:val="00417D58"/>
    <w:rsid w:val="00417DE5"/>
    <w:rsid w:val="00420235"/>
    <w:rsid w:val="0042154B"/>
    <w:rsid w:val="00421C26"/>
    <w:rsid w:val="00423D43"/>
    <w:rsid w:val="00423E1A"/>
    <w:rsid w:val="004243AD"/>
    <w:rsid w:val="00426161"/>
    <w:rsid w:val="00427912"/>
    <w:rsid w:val="004332C4"/>
    <w:rsid w:val="004349A7"/>
    <w:rsid w:val="00434A59"/>
    <w:rsid w:val="00436DB6"/>
    <w:rsid w:val="00436F12"/>
    <w:rsid w:val="00437644"/>
    <w:rsid w:val="00437E7B"/>
    <w:rsid w:val="00440B11"/>
    <w:rsid w:val="00440C57"/>
    <w:rsid w:val="00441291"/>
    <w:rsid w:val="004433B3"/>
    <w:rsid w:val="00443862"/>
    <w:rsid w:val="00443A8D"/>
    <w:rsid w:val="004503E5"/>
    <w:rsid w:val="00451E15"/>
    <w:rsid w:val="004524CA"/>
    <w:rsid w:val="00452F63"/>
    <w:rsid w:val="00453612"/>
    <w:rsid w:val="004540E8"/>
    <w:rsid w:val="00455EB7"/>
    <w:rsid w:val="00461528"/>
    <w:rsid w:val="0046345A"/>
    <w:rsid w:val="00464739"/>
    <w:rsid w:val="00465713"/>
    <w:rsid w:val="00465EE4"/>
    <w:rsid w:val="00467006"/>
    <w:rsid w:val="004713CC"/>
    <w:rsid w:val="00473E9A"/>
    <w:rsid w:val="00474F02"/>
    <w:rsid w:val="00475BD5"/>
    <w:rsid w:val="00480379"/>
    <w:rsid w:val="0048175A"/>
    <w:rsid w:val="00481B46"/>
    <w:rsid w:val="0048249C"/>
    <w:rsid w:val="0048385B"/>
    <w:rsid w:val="0048446E"/>
    <w:rsid w:val="00485E32"/>
    <w:rsid w:val="00490FBF"/>
    <w:rsid w:val="004924F2"/>
    <w:rsid w:val="004944DB"/>
    <w:rsid w:val="004949D6"/>
    <w:rsid w:val="00495DAE"/>
    <w:rsid w:val="00496C8D"/>
    <w:rsid w:val="004973E2"/>
    <w:rsid w:val="004A0D62"/>
    <w:rsid w:val="004A157B"/>
    <w:rsid w:val="004A1BFA"/>
    <w:rsid w:val="004A42CD"/>
    <w:rsid w:val="004A4D49"/>
    <w:rsid w:val="004A6B32"/>
    <w:rsid w:val="004A6D0B"/>
    <w:rsid w:val="004A7CFB"/>
    <w:rsid w:val="004B0805"/>
    <w:rsid w:val="004B1217"/>
    <w:rsid w:val="004B2216"/>
    <w:rsid w:val="004B3E4F"/>
    <w:rsid w:val="004B4644"/>
    <w:rsid w:val="004B474C"/>
    <w:rsid w:val="004B71AF"/>
    <w:rsid w:val="004B7A49"/>
    <w:rsid w:val="004C057D"/>
    <w:rsid w:val="004C1DDF"/>
    <w:rsid w:val="004C3484"/>
    <w:rsid w:val="004C5F97"/>
    <w:rsid w:val="004D154A"/>
    <w:rsid w:val="004D35A9"/>
    <w:rsid w:val="004D3760"/>
    <w:rsid w:val="004D3C66"/>
    <w:rsid w:val="004D45ED"/>
    <w:rsid w:val="004D5CF7"/>
    <w:rsid w:val="004D63EE"/>
    <w:rsid w:val="004D7AD6"/>
    <w:rsid w:val="004E0D59"/>
    <w:rsid w:val="004E22A0"/>
    <w:rsid w:val="004E2646"/>
    <w:rsid w:val="004E3EA2"/>
    <w:rsid w:val="004E427E"/>
    <w:rsid w:val="004E7D91"/>
    <w:rsid w:val="004F097F"/>
    <w:rsid w:val="004F0FDA"/>
    <w:rsid w:val="004F1065"/>
    <w:rsid w:val="004F1353"/>
    <w:rsid w:val="004F15C3"/>
    <w:rsid w:val="004F2846"/>
    <w:rsid w:val="004F4F2C"/>
    <w:rsid w:val="004F5331"/>
    <w:rsid w:val="004F6320"/>
    <w:rsid w:val="0050049B"/>
    <w:rsid w:val="00501130"/>
    <w:rsid w:val="0050248F"/>
    <w:rsid w:val="0050343A"/>
    <w:rsid w:val="00504A3A"/>
    <w:rsid w:val="00506F8C"/>
    <w:rsid w:val="00507016"/>
    <w:rsid w:val="0050738A"/>
    <w:rsid w:val="00507C36"/>
    <w:rsid w:val="005101B7"/>
    <w:rsid w:val="00510BC8"/>
    <w:rsid w:val="005111BA"/>
    <w:rsid w:val="00511CC4"/>
    <w:rsid w:val="00512EE5"/>
    <w:rsid w:val="00513C5C"/>
    <w:rsid w:val="00513EA4"/>
    <w:rsid w:val="00515240"/>
    <w:rsid w:val="00515ACB"/>
    <w:rsid w:val="00515D4E"/>
    <w:rsid w:val="00517CAA"/>
    <w:rsid w:val="0052097F"/>
    <w:rsid w:val="00522225"/>
    <w:rsid w:val="00522CB5"/>
    <w:rsid w:val="00523B17"/>
    <w:rsid w:val="0052439E"/>
    <w:rsid w:val="00524D12"/>
    <w:rsid w:val="00525840"/>
    <w:rsid w:val="005268F7"/>
    <w:rsid w:val="00532F4A"/>
    <w:rsid w:val="005361CF"/>
    <w:rsid w:val="00537D99"/>
    <w:rsid w:val="00537E9F"/>
    <w:rsid w:val="00543CE9"/>
    <w:rsid w:val="0054415F"/>
    <w:rsid w:val="00550F6D"/>
    <w:rsid w:val="00552582"/>
    <w:rsid w:val="005547D2"/>
    <w:rsid w:val="00555160"/>
    <w:rsid w:val="00555FDC"/>
    <w:rsid w:val="0056029D"/>
    <w:rsid w:val="005605F6"/>
    <w:rsid w:val="00563F8D"/>
    <w:rsid w:val="005653A8"/>
    <w:rsid w:val="00566344"/>
    <w:rsid w:val="00571F7E"/>
    <w:rsid w:val="00573005"/>
    <w:rsid w:val="005741D5"/>
    <w:rsid w:val="0057440D"/>
    <w:rsid w:val="00574A56"/>
    <w:rsid w:val="00581875"/>
    <w:rsid w:val="00581E77"/>
    <w:rsid w:val="00585400"/>
    <w:rsid w:val="005866CE"/>
    <w:rsid w:val="00586BE4"/>
    <w:rsid w:val="00587AC6"/>
    <w:rsid w:val="005904B2"/>
    <w:rsid w:val="00591B91"/>
    <w:rsid w:val="00591FC0"/>
    <w:rsid w:val="005930BA"/>
    <w:rsid w:val="00593FC1"/>
    <w:rsid w:val="00595656"/>
    <w:rsid w:val="005A43A3"/>
    <w:rsid w:val="005A62D6"/>
    <w:rsid w:val="005A7A63"/>
    <w:rsid w:val="005B1637"/>
    <w:rsid w:val="005B1815"/>
    <w:rsid w:val="005B1E1A"/>
    <w:rsid w:val="005B2391"/>
    <w:rsid w:val="005B391A"/>
    <w:rsid w:val="005B6C47"/>
    <w:rsid w:val="005B7287"/>
    <w:rsid w:val="005B75A3"/>
    <w:rsid w:val="005B779D"/>
    <w:rsid w:val="005C0E79"/>
    <w:rsid w:val="005C1480"/>
    <w:rsid w:val="005C3746"/>
    <w:rsid w:val="005C5FAF"/>
    <w:rsid w:val="005D0CB3"/>
    <w:rsid w:val="005D185E"/>
    <w:rsid w:val="005D18D7"/>
    <w:rsid w:val="005D39E2"/>
    <w:rsid w:val="005D5343"/>
    <w:rsid w:val="005D7031"/>
    <w:rsid w:val="005E05EC"/>
    <w:rsid w:val="005E0AC4"/>
    <w:rsid w:val="005E0F8F"/>
    <w:rsid w:val="005E17C7"/>
    <w:rsid w:val="005E7938"/>
    <w:rsid w:val="005F29A9"/>
    <w:rsid w:val="005F45AE"/>
    <w:rsid w:val="005F7EF0"/>
    <w:rsid w:val="006010B7"/>
    <w:rsid w:val="0060348C"/>
    <w:rsid w:val="006040B0"/>
    <w:rsid w:val="0060473B"/>
    <w:rsid w:val="00604943"/>
    <w:rsid w:val="00606806"/>
    <w:rsid w:val="00607280"/>
    <w:rsid w:val="00610A10"/>
    <w:rsid w:val="00610B8F"/>
    <w:rsid w:val="00610C28"/>
    <w:rsid w:val="00610D93"/>
    <w:rsid w:val="00610E17"/>
    <w:rsid w:val="00611E76"/>
    <w:rsid w:val="006126CD"/>
    <w:rsid w:val="00613940"/>
    <w:rsid w:val="00613A18"/>
    <w:rsid w:val="00613EE8"/>
    <w:rsid w:val="00616C0A"/>
    <w:rsid w:val="00617E59"/>
    <w:rsid w:val="00620383"/>
    <w:rsid w:val="006220E6"/>
    <w:rsid w:val="00622F55"/>
    <w:rsid w:val="00624284"/>
    <w:rsid w:val="006245C6"/>
    <w:rsid w:val="00624803"/>
    <w:rsid w:val="00626369"/>
    <w:rsid w:val="006268F6"/>
    <w:rsid w:val="0063128E"/>
    <w:rsid w:val="00631626"/>
    <w:rsid w:val="0063331B"/>
    <w:rsid w:val="00636A8D"/>
    <w:rsid w:val="00637E3B"/>
    <w:rsid w:val="006420C2"/>
    <w:rsid w:val="00642B29"/>
    <w:rsid w:val="00644150"/>
    <w:rsid w:val="00645452"/>
    <w:rsid w:val="006463E5"/>
    <w:rsid w:val="0064650B"/>
    <w:rsid w:val="006471FA"/>
    <w:rsid w:val="006473FC"/>
    <w:rsid w:val="00647E13"/>
    <w:rsid w:val="006513B0"/>
    <w:rsid w:val="006533BF"/>
    <w:rsid w:val="006537FC"/>
    <w:rsid w:val="00653F53"/>
    <w:rsid w:val="00655375"/>
    <w:rsid w:val="00656017"/>
    <w:rsid w:val="00664815"/>
    <w:rsid w:val="00665D0C"/>
    <w:rsid w:val="00666326"/>
    <w:rsid w:val="00667132"/>
    <w:rsid w:val="00670626"/>
    <w:rsid w:val="00671591"/>
    <w:rsid w:val="0067182E"/>
    <w:rsid w:val="00671EDE"/>
    <w:rsid w:val="00672FB0"/>
    <w:rsid w:val="00673159"/>
    <w:rsid w:val="0067365D"/>
    <w:rsid w:val="00673D70"/>
    <w:rsid w:val="006742AC"/>
    <w:rsid w:val="00676BF8"/>
    <w:rsid w:val="00682832"/>
    <w:rsid w:val="006839E0"/>
    <w:rsid w:val="006872D1"/>
    <w:rsid w:val="0069047A"/>
    <w:rsid w:val="0069394A"/>
    <w:rsid w:val="00694C48"/>
    <w:rsid w:val="006A186F"/>
    <w:rsid w:val="006A3F3F"/>
    <w:rsid w:val="006A5547"/>
    <w:rsid w:val="006A6702"/>
    <w:rsid w:val="006A7EBE"/>
    <w:rsid w:val="006B07C4"/>
    <w:rsid w:val="006B0916"/>
    <w:rsid w:val="006B1CBC"/>
    <w:rsid w:val="006B33F4"/>
    <w:rsid w:val="006B350A"/>
    <w:rsid w:val="006B6AA6"/>
    <w:rsid w:val="006B6B03"/>
    <w:rsid w:val="006B76E2"/>
    <w:rsid w:val="006C0AB1"/>
    <w:rsid w:val="006C0AF0"/>
    <w:rsid w:val="006C0F6C"/>
    <w:rsid w:val="006C1BAC"/>
    <w:rsid w:val="006C3BA7"/>
    <w:rsid w:val="006C53A3"/>
    <w:rsid w:val="006C5CED"/>
    <w:rsid w:val="006C60BE"/>
    <w:rsid w:val="006C79CB"/>
    <w:rsid w:val="006C7E9B"/>
    <w:rsid w:val="006D00FD"/>
    <w:rsid w:val="006D28B3"/>
    <w:rsid w:val="006D3CB3"/>
    <w:rsid w:val="006D44B9"/>
    <w:rsid w:val="006D575F"/>
    <w:rsid w:val="006D679B"/>
    <w:rsid w:val="006D7A4F"/>
    <w:rsid w:val="006E07F4"/>
    <w:rsid w:val="006E0DD2"/>
    <w:rsid w:val="006E1D27"/>
    <w:rsid w:val="006E344A"/>
    <w:rsid w:val="006E3593"/>
    <w:rsid w:val="006E3E0F"/>
    <w:rsid w:val="006E472D"/>
    <w:rsid w:val="006E70CA"/>
    <w:rsid w:val="006E7FD3"/>
    <w:rsid w:val="006F17E8"/>
    <w:rsid w:val="006F1F7D"/>
    <w:rsid w:val="006F2725"/>
    <w:rsid w:val="006F3362"/>
    <w:rsid w:val="006F48B8"/>
    <w:rsid w:val="006F57F1"/>
    <w:rsid w:val="006F6A75"/>
    <w:rsid w:val="006F6B13"/>
    <w:rsid w:val="007001DD"/>
    <w:rsid w:val="007007BD"/>
    <w:rsid w:val="00700894"/>
    <w:rsid w:val="00701C3E"/>
    <w:rsid w:val="00704052"/>
    <w:rsid w:val="007057EF"/>
    <w:rsid w:val="007058B3"/>
    <w:rsid w:val="00707BCC"/>
    <w:rsid w:val="00710E3B"/>
    <w:rsid w:val="00712DC6"/>
    <w:rsid w:val="00714CC5"/>
    <w:rsid w:val="00715386"/>
    <w:rsid w:val="007155DD"/>
    <w:rsid w:val="00716234"/>
    <w:rsid w:val="007176B6"/>
    <w:rsid w:val="00717DE5"/>
    <w:rsid w:val="007218F8"/>
    <w:rsid w:val="0072246F"/>
    <w:rsid w:val="00722982"/>
    <w:rsid w:val="007238D5"/>
    <w:rsid w:val="0072435E"/>
    <w:rsid w:val="0072590C"/>
    <w:rsid w:val="00726195"/>
    <w:rsid w:val="0072666F"/>
    <w:rsid w:val="00726BEB"/>
    <w:rsid w:val="007279EB"/>
    <w:rsid w:val="00731AB1"/>
    <w:rsid w:val="0073290A"/>
    <w:rsid w:val="00734B8A"/>
    <w:rsid w:val="007372BA"/>
    <w:rsid w:val="0073774F"/>
    <w:rsid w:val="00740C5F"/>
    <w:rsid w:val="00740DCB"/>
    <w:rsid w:val="00741B08"/>
    <w:rsid w:val="00742405"/>
    <w:rsid w:val="00742C15"/>
    <w:rsid w:val="00745F8D"/>
    <w:rsid w:val="007462F6"/>
    <w:rsid w:val="007472D2"/>
    <w:rsid w:val="00747956"/>
    <w:rsid w:val="00752234"/>
    <w:rsid w:val="00754677"/>
    <w:rsid w:val="0076173E"/>
    <w:rsid w:val="0076187B"/>
    <w:rsid w:val="00761C35"/>
    <w:rsid w:val="00764EA9"/>
    <w:rsid w:val="007650D2"/>
    <w:rsid w:val="00766FAE"/>
    <w:rsid w:val="00766FBD"/>
    <w:rsid w:val="00770E10"/>
    <w:rsid w:val="00770E3B"/>
    <w:rsid w:val="00771B44"/>
    <w:rsid w:val="007779DC"/>
    <w:rsid w:val="00777E6D"/>
    <w:rsid w:val="00781CFA"/>
    <w:rsid w:val="00782EA2"/>
    <w:rsid w:val="0078339A"/>
    <w:rsid w:val="00785191"/>
    <w:rsid w:val="00785F63"/>
    <w:rsid w:val="00787917"/>
    <w:rsid w:val="00790462"/>
    <w:rsid w:val="007905FE"/>
    <w:rsid w:val="00790C07"/>
    <w:rsid w:val="0079110E"/>
    <w:rsid w:val="00792314"/>
    <w:rsid w:val="00792B1E"/>
    <w:rsid w:val="0079354B"/>
    <w:rsid w:val="00794210"/>
    <w:rsid w:val="00794618"/>
    <w:rsid w:val="00794FDA"/>
    <w:rsid w:val="00796A4D"/>
    <w:rsid w:val="00796F72"/>
    <w:rsid w:val="007970B1"/>
    <w:rsid w:val="007A1705"/>
    <w:rsid w:val="007A3934"/>
    <w:rsid w:val="007A40F1"/>
    <w:rsid w:val="007A5318"/>
    <w:rsid w:val="007A5747"/>
    <w:rsid w:val="007A63A0"/>
    <w:rsid w:val="007B246B"/>
    <w:rsid w:val="007B4A49"/>
    <w:rsid w:val="007B652D"/>
    <w:rsid w:val="007C0AE7"/>
    <w:rsid w:val="007C138B"/>
    <w:rsid w:val="007C16D2"/>
    <w:rsid w:val="007C2F8B"/>
    <w:rsid w:val="007C3165"/>
    <w:rsid w:val="007C4195"/>
    <w:rsid w:val="007C594B"/>
    <w:rsid w:val="007C6B96"/>
    <w:rsid w:val="007C7AC8"/>
    <w:rsid w:val="007D05A7"/>
    <w:rsid w:val="007D1820"/>
    <w:rsid w:val="007D1BA5"/>
    <w:rsid w:val="007D27CF"/>
    <w:rsid w:val="007D4128"/>
    <w:rsid w:val="007D4AD6"/>
    <w:rsid w:val="007D5397"/>
    <w:rsid w:val="007D5B78"/>
    <w:rsid w:val="007D7169"/>
    <w:rsid w:val="007E17C3"/>
    <w:rsid w:val="007E2302"/>
    <w:rsid w:val="007E30C5"/>
    <w:rsid w:val="007E60AD"/>
    <w:rsid w:val="007E6646"/>
    <w:rsid w:val="007E69C0"/>
    <w:rsid w:val="007F03AF"/>
    <w:rsid w:val="007F150C"/>
    <w:rsid w:val="007F15BB"/>
    <w:rsid w:val="007F1C43"/>
    <w:rsid w:val="007F1DA3"/>
    <w:rsid w:val="007F7B4C"/>
    <w:rsid w:val="00802A5A"/>
    <w:rsid w:val="00803F8F"/>
    <w:rsid w:val="00803FDE"/>
    <w:rsid w:val="00804086"/>
    <w:rsid w:val="00804468"/>
    <w:rsid w:val="00804D00"/>
    <w:rsid w:val="0081187B"/>
    <w:rsid w:val="00812795"/>
    <w:rsid w:val="0081364D"/>
    <w:rsid w:val="00814041"/>
    <w:rsid w:val="00814922"/>
    <w:rsid w:val="00815C7D"/>
    <w:rsid w:val="00815D4A"/>
    <w:rsid w:val="00816CD2"/>
    <w:rsid w:val="00816EA7"/>
    <w:rsid w:val="00820503"/>
    <w:rsid w:val="008207AB"/>
    <w:rsid w:val="00820BD2"/>
    <w:rsid w:val="008212EF"/>
    <w:rsid w:val="00822B60"/>
    <w:rsid w:val="00827D8B"/>
    <w:rsid w:val="00831386"/>
    <w:rsid w:val="00831C84"/>
    <w:rsid w:val="00834287"/>
    <w:rsid w:val="00835C13"/>
    <w:rsid w:val="00835D60"/>
    <w:rsid w:val="0083623A"/>
    <w:rsid w:val="00836737"/>
    <w:rsid w:val="00837589"/>
    <w:rsid w:val="00837B42"/>
    <w:rsid w:val="0084031C"/>
    <w:rsid w:val="00842368"/>
    <w:rsid w:val="0084263E"/>
    <w:rsid w:val="00843085"/>
    <w:rsid w:val="00844503"/>
    <w:rsid w:val="008454A6"/>
    <w:rsid w:val="0084682A"/>
    <w:rsid w:val="0085308C"/>
    <w:rsid w:val="00854424"/>
    <w:rsid w:val="00856B0F"/>
    <w:rsid w:val="008620C3"/>
    <w:rsid w:val="008628A5"/>
    <w:rsid w:val="00862C6D"/>
    <w:rsid w:val="008634E0"/>
    <w:rsid w:val="00865FAF"/>
    <w:rsid w:val="0086788D"/>
    <w:rsid w:val="00867F11"/>
    <w:rsid w:val="00867FC3"/>
    <w:rsid w:val="008737B1"/>
    <w:rsid w:val="00874F31"/>
    <w:rsid w:val="0087551A"/>
    <w:rsid w:val="0087672C"/>
    <w:rsid w:val="008774C1"/>
    <w:rsid w:val="00877B4A"/>
    <w:rsid w:val="0088131B"/>
    <w:rsid w:val="0088167E"/>
    <w:rsid w:val="00883754"/>
    <w:rsid w:val="008913E8"/>
    <w:rsid w:val="00891B60"/>
    <w:rsid w:val="00891FEA"/>
    <w:rsid w:val="00892669"/>
    <w:rsid w:val="008927F5"/>
    <w:rsid w:val="0089283D"/>
    <w:rsid w:val="00892EEE"/>
    <w:rsid w:val="0089418F"/>
    <w:rsid w:val="00895119"/>
    <w:rsid w:val="00895C50"/>
    <w:rsid w:val="00896157"/>
    <w:rsid w:val="0089636F"/>
    <w:rsid w:val="008965AE"/>
    <w:rsid w:val="00897A80"/>
    <w:rsid w:val="008A15BF"/>
    <w:rsid w:val="008A2B13"/>
    <w:rsid w:val="008A3A42"/>
    <w:rsid w:val="008A7B2C"/>
    <w:rsid w:val="008B121A"/>
    <w:rsid w:val="008B197A"/>
    <w:rsid w:val="008B1D28"/>
    <w:rsid w:val="008B22C9"/>
    <w:rsid w:val="008B4063"/>
    <w:rsid w:val="008B4C1B"/>
    <w:rsid w:val="008B6A53"/>
    <w:rsid w:val="008C30D6"/>
    <w:rsid w:val="008C34E6"/>
    <w:rsid w:val="008C3A72"/>
    <w:rsid w:val="008C3C93"/>
    <w:rsid w:val="008C542B"/>
    <w:rsid w:val="008C6AB1"/>
    <w:rsid w:val="008C6EC4"/>
    <w:rsid w:val="008C7EAF"/>
    <w:rsid w:val="008D0354"/>
    <w:rsid w:val="008D1FDF"/>
    <w:rsid w:val="008D3A83"/>
    <w:rsid w:val="008D747F"/>
    <w:rsid w:val="008D7F78"/>
    <w:rsid w:val="008E08E2"/>
    <w:rsid w:val="008E101A"/>
    <w:rsid w:val="008E25F4"/>
    <w:rsid w:val="008E30D7"/>
    <w:rsid w:val="008E4902"/>
    <w:rsid w:val="008E5ADC"/>
    <w:rsid w:val="008E60C3"/>
    <w:rsid w:val="008F02FD"/>
    <w:rsid w:val="008F0FE3"/>
    <w:rsid w:val="008F108C"/>
    <w:rsid w:val="008F1132"/>
    <w:rsid w:val="008F129C"/>
    <w:rsid w:val="008F3B41"/>
    <w:rsid w:val="008F626A"/>
    <w:rsid w:val="008F67ED"/>
    <w:rsid w:val="0090065A"/>
    <w:rsid w:val="0090082B"/>
    <w:rsid w:val="00901F59"/>
    <w:rsid w:val="00902122"/>
    <w:rsid w:val="00902C3E"/>
    <w:rsid w:val="00902EB4"/>
    <w:rsid w:val="0090342B"/>
    <w:rsid w:val="009049CF"/>
    <w:rsid w:val="0090664B"/>
    <w:rsid w:val="00906FC7"/>
    <w:rsid w:val="009079E5"/>
    <w:rsid w:val="00911AC6"/>
    <w:rsid w:val="00912701"/>
    <w:rsid w:val="009131B2"/>
    <w:rsid w:val="009145DC"/>
    <w:rsid w:val="00917484"/>
    <w:rsid w:val="00921815"/>
    <w:rsid w:val="00921E17"/>
    <w:rsid w:val="0092271D"/>
    <w:rsid w:val="009231FE"/>
    <w:rsid w:val="009239BB"/>
    <w:rsid w:val="0092451D"/>
    <w:rsid w:val="0092523E"/>
    <w:rsid w:val="00925A6A"/>
    <w:rsid w:val="00930A34"/>
    <w:rsid w:val="00931470"/>
    <w:rsid w:val="00931A67"/>
    <w:rsid w:val="00932CDE"/>
    <w:rsid w:val="00932E17"/>
    <w:rsid w:val="00936283"/>
    <w:rsid w:val="00936321"/>
    <w:rsid w:val="00937867"/>
    <w:rsid w:val="00940EEC"/>
    <w:rsid w:val="0094133B"/>
    <w:rsid w:val="0094170C"/>
    <w:rsid w:val="009419A9"/>
    <w:rsid w:val="00941A23"/>
    <w:rsid w:val="009444AD"/>
    <w:rsid w:val="009457CB"/>
    <w:rsid w:val="00947D51"/>
    <w:rsid w:val="0095068E"/>
    <w:rsid w:val="00950BBE"/>
    <w:rsid w:val="00951513"/>
    <w:rsid w:val="00951CA2"/>
    <w:rsid w:val="009535AB"/>
    <w:rsid w:val="00954E63"/>
    <w:rsid w:val="0095753A"/>
    <w:rsid w:val="009575E8"/>
    <w:rsid w:val="00960769"/>
    <w:rsid w:val="00961EB0"/>
    <w:rsid w:val="0096301A"/>
    <w:rsid w:val="009630D7"/>
    <w:rsid w:val="009636F5"/>
    <w:rsid w:val="00963C2C"/>
    <w:rsid w:val="00965599"/>
    <w:rsid w:val="009673F3"/>
    <w:rsid w:val="0097024E"/>
    <w:rsid w:val="00971B55"/>
    <w:rsid w:val="0097276B"/>
    <w:rsid w:val="00972816"/>
    <w:rsid w:val="00975DF8"/>
    <w:rsid w:val="00977C13"/>
    <w:rsid w:val="009800A8"/>
    <w:rsid w:val="00981CC3"/>
    <w:rsid w:val="009825AA"/>
    <w:rsid w:val="00982D87"/>
    <w:rsid w:val="009843B6"/>
    <w:rsid w:val="00985D38"/>
    <w:rsid w:val="009902F0"/>
    <w:rsid w:val="00990902"/>
    <w:rsid w:val="00990CAB"/>
    <w:rsid w:val="0099349B"/>
    <w:rsid w:val="00994AA9"/>
    <w:rsid w:val="00994F75"/>
    <w:rsid w:val="00995EF0"/>
    <w:rsid w:val="009A230B"/>
    <w:rsid w:val="009A317A"/>
    <w:rsid w:val="009A438F"/>
    <w:rsid w:val="009A6165"/>
    <w:rsid w:val="009A6AA7"/>
    <w:rsid w:val="009B1A2B"/>
    <w:rsid w:val="009B250E"/>
    <w:rsid w:val="009B2D98"/>
    <w:rsid w:val="009B4EBB"/>
    <w:rsid w:val="009B55A6"/>
    <w:rsid w:val="009B5A36"/>
    <w:rsid w:val="009B5BD1"/>
    <w:rsid w:val="009B650D"/>
    <w:rsid w:val="009C0106"/>
    <w:rsid w:val="009C2BA5"/>
    <w:rsid w:val="009C3563"/>
    <w:rsid w:val="009C478F"/>
    <w:rsid w:val="009C549B"/>
    <w:rsid w:val="009C5A90"/>
    <w:rsid w:val="009C61E9"/>
    <w:rsid w:val="009C656E"/>
    <w:rsid w:val="009C7036"/>
    <w:rsid w:val="009C7F89"/>
    <w:rsid w:val="009D1B18"/>
    <w:rsid w:val="009D249F"/>
    <w:rsid w:val="009D4946"/>
    <w:rsid w:val="009D5BD4"/>
    <w:rsid w:val="009D68DC"/>
    <w:rsid w:val="009D6AC2"/>
    <w:rsid w:val="009D72EF"/>
    <w:rsid w:val="009D79F7"/>
    <w:rsid w:val="009D7FE6"/>
    <w:rsid w:val="009E0A09"/>
    <w:rsid w:val="009E0FEE"/>
    <w:rsid w:val="009E1DD6"/>
    <w:rsid w:val="009E22FF"/>
    <w:rsid w:val="009E28F0"/>
    <w:rsid w:val="009E3000"/>
    <w:rsid w:val="009E4159"/>
    <w:rsid w:val="009E698C"/>
    <w:rsid w:val="009F2E3A"/>
    <w:rsid w:val="009F3F3E"/>
    <w:rsid w:val="009F6F98"/>
    <w:rsid w:val="00A00730"/>
    <w:rsid w:val="00A00A41"/>
    <w:rsid w:val="00A00C19"/>
    <w:rsid w:val="00A01186"/>
    <w:rsid w:val="00A0245B"/>
    <w:rsid w:val="00A02B49"/>
    <w:rsid w:val="00A039D3"/>
    <w:rsid w:val="00A041F9"/>
    <w:rsid w:val="00A06A58"/>
    <w:rsid w:val="00A06F58"/>
    <w:rsid w:val="00A12E26"/>
    <w:rsid w:val="00A13D8F"/>
    <w:rsid w:val="00A145CC"/>
    <w:rsid w:val="00A16A58"/>
    <w:rsid w:val="00A16C7D"/>
    <w:rsid w:val="00A1730E"/>
    <w:rsid w:val="00A209C1"/>
    <w:rsid w:val="00A21063"/>
    <w:rsid w:val="00A22816"/>
    <w:rsid w:val="00A246C8"/>
    <w:rsid w:val="00A24FEE"/>
    <w:rsid w:val="00A2718D"/>
    <w:rsid w:val="00A30027"/>
    <w:rsid w:val="00A3031F"/>
    <w:rsid w:val="00A313B6"/>
    <w:rsid w:val="00A31A01"/>
    <w:rsid w:val="00A34C5B"/>
    <w:rsid w:val="00A36618"/>
    <w:rsid w:val="00A36969"/>
    <w:rsid w:val="00A3734D"/>
    <w:rsid w:val="00A4011D"/>
    <w:rsid w:val="00A40AB9"/>
    <w:rsid w:val="00A41DA7"/>
    <w:rsid w:val="00A43CC4"/>
    <w:rsid w:val="00A43FB7"/>
    <w:rsid w:val="00A44C6A"/>
    <w:rsid w:val="00A45738"/>
    <w:rsid w:val="00A45B7E"/>
    <w:rsid w:val="00A50DC9"/>
    <w:rsid w:val="00A53FF2"/>
    <w:rsid w:val="00A54DE6"/>
    <w:rsid w:val="00A5545E"/>
    <w:rsid w:val="00A55C16"/>
    <w:rsid w:val="00A5686D"/>
    <w:rsid w:val="00A56AE5"/>
    <w:rsid w:val="00A576F0"/>
    <w:rsid w:val="00A5776D"/>
    <w:rsid w:val="00A603E3"/>
    <w:rsid w:val="00A60455"/>
    <w:rsid w:val="00A63271"/>
    <w:rsid w:val="00A63A7F"/>
    <w:rsid w:val="00A63FA1"/>
    <w:rsid w:val="00A63FC5"/>
    <w:rsid w:val="00A64583"/>
    <w:rsid w:val="00A652E3"/>
    <w:rsid w:val="00A65D88"/>
    <w:rsid w:val="00A71D79"/>
    <w:rsid w:val="00A7575C"/>
    <w:rsid w:val="00A75CE7"/>
    <w:rsid w:val="00A7609B"/>
    <w:rsid w:val="00A7626F"/>
    <w:rsid w:val="00A76858"/>
    <w:rsid w:val="00A819A7"/>
    <w:rsid w:val="00A82EE4"/>
    <w:rsid w:val="00A84808"/>
    <w:rsid w:val="00A85280"/>
    <w:rsid w:val="00A873A1"/>
    <w:rsid w:val="00A8799B"/>
    <w:rsid w:val="00A9146B"/>
    <w:rsid w:val="00A918AA"/>
    <w:rsid w:val="00A96CE6"/>
    <w:rsid w:val="00AA0116"/>
    <w:rsid w:val="00AA0D1E"/>
    <w:rsid w:val="00AA3A72"/>
    <w:rsid w:val="00AA4A16"/>
    <w:rsid w:val="00AA5E6B"/>
    <w:rsid w:val="00AA62C2"/>
    <w:rsid w:val="00AA7007"/>
    <w:rsid w:val="00AA793B"/>
    <w:rsid w:val="00AA794A"/>
    <w:rsid w:val="00AB04A3"/>
    <w:rsid w:val="00AB13AC"/>
    <w:rsid w:val="00AB1460"/>
    <w:rsid w:val="00AB3E00"/>
    <w:rsid w:val="00AB415B"/>
    <w:rsid w:val="00AB5327"/>
    <w:rsid w:val="00AB6D50"/>
    <w:rsid w:val="00AC0767"/>
    <w:rsid w:val="00AC0F47"/>
    <w:rsid w:val="00AC151D"/>
    <w:rsid w:val="00AC1AEC"/>
    <w:rsid w:val="00AC1F07"/>
    <w:rsid w:val="00AC38DB"/>
    <w:rsid w:val="00AC55C0"/>
    <w:rsid w:val="00AC7807"/>
    <w:rsid w:val="00AC78BD"/>
    <w:rsid w:val="00AC79F7"/>
    <w:rsid w:val="00AD1340"/>
    <w:rsid w:val="00AD1AD6"/>
    <w:rsid w:val="00AD44CB"/>
    <w:rsid w:val="00AD57D0"/>
    <w:rsid w:val="00AD7E5E"/>
    <w:rsid w:val="00AE189D"/>
    <w:rsid w:val="00AE1A02"/>
    <w:rsid w:val="00AE3A0F"/>
    <w:rsid w:val="00AE40EA"/>
    <w:rsid w:val="00AE46E7"/>
    <w:rsid w:val="00AE7674"/>
    <w:rsid w:val="00AF2112"/>
    <w:rsid w:val="00AF2E22"/>
    <w:rsid w:val="00AF34E6"/>
    <w:rsid w:val="00AF363F"/>
    <w:rsid w:val="00AF7328"/>
    <w:rsid w:val="00B00611"/>
    <w:rsid w:val="00B0320B"/>
    <w:rsid w:val="00B05321"/>
    <w:rsid w:val="00B059A8"/>
    <w:rsid w:val="00B05BF7"/>
    <w:rsid w:val="00B0698F"/>
    <w:rsid w:val="00B106D9"/>
    <w:rsid w:val="00B1084D"/>
    <w:rsid w:val="00B111CF"/>
    <w:rsid w:val="00B124AA"/>
    <w:rsid w:val="00B129C3"/>
    <w:rsid w:val="00B14600"/>
    <w:rsid w:val="00B14DFF"/>
    <w:rsid w:val="00B15682"/>
    <w:rsid w:val="00B15FAE"/>
    <w:rsid w:val="00B16672"/>
    <w:rsid w:val="00B1692D"/>
    <w:rsid w:val="00B16DE1"/>
    <w:rsid w:val="00B17D82"/>
    <w:rsid w:val="00B20370"/>
    <w:rsid w:val="00B220D2"/>
    <w:rsid w:val="00B22197"/>
    <w:rsid w:val="00B23111"/>
    <w:rsid w:val="00B23242"/>
    <w:rsid w:val="00B24167"/>
    <w:rsid w:val="00B25B20"/>
    <w:rsid w:val="00B26BED"/>
    <w:rsid w:val="00B30879"/>
    <w:rsid w:val="00B30CFE"/>
    <w:rsid w:val="00B30F89"/>
    <w:rsid w:val="00B31A2B"/>
    <w:rsid w:val="00B335AF"/>
    <w:rsid w:val="00B33946"/>
    <w:rsid w:val="00B3546F"/>
    <w:rsid w:val="00B36EC8"/>
    <w:rsid w:val="00B379D6"/>
    <w:rsid w:val="00B407CC"/>
    <w:rsid w:val="00B4207E"/>
    <w:rsid w:val="00B42AD0"/>
    <w:rsid w:val="00B430A7"/>
    <w:rsid w:val="00B46F37"/>
    <w:rsid w:val="00B4791D"/>
    <w:rsid w:val="00B47BCC"/>
    <w:rsid w:val="00B50F77"/>
    <w:rsid w:val="00B53338"/>
    <w:rsid w:val="00B536D2"/>
    <w:rsid w:val="00B53C16"/>
    <w:rsid w:val="00B53E93"/>
    <w:rsid w:val="00B5525C"/>
    <w:rsid w:val="00B56EE6"/>
    <w:rsid w:val="00B61522"/>
    <w:rsid w:val="00B61C41"/>
    <w:rsid w:val="00B62E0C"/>
    <w:rsid w:val="00B63263"/>
    <w:rsid w:val="00B6460F"/>
    <w:rsid w:val="00B65654"/>
    <w:rsid w:val="00B66BF0"/>
    <w:rsid w:val="00B67C58"/>
    <w:rsid w:val="00B7056B"/>
    <w:rsid w:val="00B715F3"/>
    <w:rsid w:val="00B71D95"/>
    <w:rsid w:val="00B72479"/>
    <w:rsid w:val="00B7478F"/>
    <w:rsid w:val="00B749C8"/>
    <w:rsid w:val="00B76298"/>
    <w:rsid w:val="00B76405"/>
    <w:rsid w:val="00B76FD5"/>
    <w:rsid w:val="00B81796"/>
    <w:rsid w:val="00B81A43"/>
    <w:rsid w:val="00B840DC"/>
    <w:rsid w:val="00B916F5"/>
    <w:rsid w:val="00B919EB"/>
    <w:rsid w:val="00B947F6"/>
    <w:rsid w:val="00B96BFB"/>
    <w:rsid w:val="00B97950"/>
    <w:rsid w:val="00BA0198"/>
    <w:rsid w:val="00BA02CD"/>
    <w:rsid w:val="00BA04A4"/>
    <w:rsid w:val="00BA1312"/>
    <w:rsid w:val="00BA2AFE"/>
    <w:rsid w:val="00BA2F5D"/>
    <w:rsid w:val="00BA4B7A"/>
    <w:rsid w:val="00BA4BD3"/>
    <w:rsid w:val="00BA4E0C"/>
    <w:rsid w:val="00BA6482"/>
    <w:rsid w:val="00BB1F2D"/>
    <w:rsid w:val="00BB3719"/>
    <w:rsid w:val="00BB58A5"/>
    <w:rsid w:val="00BB617B"/>
    <w:rsid w:val="00BB635C"/>
    <w:rsid w:val="00BB6EEE"/>
    <w:rsid w:val="00BC0B0E"/>
    <w:rsid w:val="00BC1513"/>
    <w:rsid w:val="00BC1546"/>
    <w:rsid w:val="00BC5A93"/>
    <w:rsid w:val="00BD0AE9"/>
    <w:rsid w:val="00BD17A0"/>
    <w:rsid w:val="00BD1D0F"/>
    <w:rsid w:val="00BD2019"/>
    <w:rsid w:val="00BD2BE9"/>
    <w:rsid w:val="00BD38DD"/>
    <w:rsid w:val="00BD3BAB"/>
    <w:rsid w:val="00BD3CD4"/>
    <w:rsid w:val="00BD50AA"/>
    <w:rsid w:val="00BD6E3A"/>
    <w:rsid w:val="00BE0AB9"/>
    <w:rsid w:val="00BE114F"/>
    <w:rsid w:val="00BE1448"/>
    <w:rsid w:val="00BE1BCE"/>
    <w:rsid w:val="00BE23A0"/>
    <w:rsid w:val="00BE5831"/>
    <w:rsid w:val="00BE6F97"/>
    <w:rsid w:val="00BF0467"/>
    <w:rsid w:val="00BF2268"/>
    <w:rsid w:val="00BF4B4C"/>
    <w:rsid w:val="00C00068"/>
    <w:rsid w:val="00C009D5"/>
    <w:rsid w:val="00C02D11"/>
    <w:rsid w:val="00C052D6"/>
    <w:rsid w:val="00C057F9"/>
    <w:rsid w:val="00C06390"/>
    <w:rsid w:val="00C104E0"/>
    <w:rsid w:val="00C1128C"/>
    <w:rsid w:val="00C11B88"/>
    <w:rsid w:val="00C16949"/>
    <w:rsid w:val="00C17BD2"/>
    <w:rsid w:val="00C2006F"/>
    <w:rsid w:val="00C22BA4"/>
    <w:rsid w:val="00C22BCE"/>
    <w:rsid w:val="00C22E90"/>
    <w:rsid w:val="00C22E9A"/>
    <w:rsid w:val="00C248C5"/>
    <w:rsid w:val="00C25A2F"/>
    <w:rsid w:val="00C271A5"/>
    <w:rsid w:val="00C317E0"/>
    <w:rsid w:val="00C3263C"/>
    <w:rsid w:val="00C3300D"/>
    <w:rsid w:val="00C33889"/>
    <w:rsid w:val="00C33B02"/>
    <w:rsid w:val="00C34FC4"/>
    <w:rsid w:val="00C35491"/>
    <w:rsid w:val="00C357DB"/>
    <w:rsid w:val="00C35BE0"/>
    <w:rsid w:val="00C407FD"/>
    <w:rsid w:val="00C419BE"/>
    <w:rsid w:val="00C41AD1"/>
    <w:rsid w:val="00C41D1A"/>
    <w:rsid w:val="00C42022"/>
    <w:rsid w:val="00C43978"/>
    <w:rsid w:val="00C441AD"/>
    <w:rsid w:val="00C445C7"/>
    <w:rsid w:val="00C45B8A"/>
    <w:rsid w:val="00C4753E"/>
    <w:rsid w:val="00C51B9A"/>
    <w:rsid w:val="00C53A7B"/>
    <w:rsid w:val="00C53E2D"/>
    <w:rsid w:val="00C6303B"/>
    <w:rsid w:val="00C637E6"/>
    <w:rsid w:val="00C63F29"/>
    <w:rsid w:val="00C67BA6"/>
    <w:rsid w:val="00C67CE0"/>
    <w:rsid w:val="00C70DC5"/>
    <w:rsid w:val="00C713FD"/>
    <w:rsid w:val="00C71E27"/>
    <w:rsid w:val="00C7281D"/>
    <w:rsid w:val="00C73BE0"/>
    <w:rsid w:val="00C75C58"/>
    <w:rsid w:val="00C77093"/>
    <w:rsid w:val="00C779C5"/>
    <w:rsid w:val="00C83657"/>
    <w:rsid w:val="00C8663E"/>
    <w:rsid w:val="00C867B2"/>
    <w:rsid w:val="00C8705E"/>
    <w:rsid w:val="00C8769D"/>
    <w:rsid w:val="00C87D1B"/>
    <w:rsid w:val="00C87DC9"/>
    <w:rsid w:val="00C91B41"/>
    <w:rsid w:val="00C95052"/>
    <w:rsid w:val="00C95061"/>
    <w:rsid w:val="00C95EE1"/>
    <w:rsid w:val="00C96B92"/>
    <w:rsid w:val="00C9736E"/>
    <w:rsid w:val="00CA055A"/>
    <w:rsid w:val="00CA0A9E"/>
    <w:rsid w:val="00CA0B6A"/>
    <w:rsid w:val="00CA3166"/>
    <w:rsid w:val="00CA576C"/>
    <w:rsid w:val="00CA7045"/>
    <w:rsid w:val="00CB5FF3"/>
    <w:rsid w:val="00CB6E36"/>
    <w:rsid w:val="00CC00CD"/>
    <w:rsid w:val="00CC1003"/>
    <w:rsid w:val="00CC1416"/>
    <w:rsid w:val="00CC1CB7"/>
    <w:rsid w:val="00CC2309"/>
    <w:rsid w:val="00CC3C0E"/>
    <w:rsid w:val="00CC40FD"/>
    <w:rsid w:val="00CC5EEA"/>
    <w:rsid w:val="00CC6087"/>
    <w:rsid w:val="00CC6789"/>
    <w:rsid w:val="00CC682D"/>
    <w:rsid w:val="00CC75F6"/>
    <w:rsid w:val="00CD0787"/>
    <w:rsid w:val="00CD4E27"/>
    <w:rsid w:val="00CD5C54"/>
    <w:rsid w:val="00CD664C"/>
    <w:rsid w:val="00CD7B5A"/>
    <w:rsid w:val="00CE008F"/>
    <w:rsid w:val="00CE0EAD"/>
    <w:rsid w:val="00CE1E4E"/>
    <w:rsid w:val="00CE2B3E"/>
    <w:rsid w:val="00CE2C7C"/>
    <w:rsid w:val="00CE445D"/>
    <w:rsid w:val="00CE66C0"/>
    <w:rsid w:val="00CE67B8"/>
    <w:rsid w:val="00CE6942"/>
    <w:rsid w:val="00CE7080"/>
    <w:rsid w:val="00CE757A"/>
    <w:rsid w:val="00CF0F1B"/>
    <w:rsid w:val="00CF1F5B"/>
    <w:rsid w:val="00CF233C"/>
    <w:rsid w:val="00CF3A34"/>
    <w:rsid w:val="00CF3F8D"/>
    <w:rsid w:val="00CF6D9F"/>
    <w:rsid w:val="00CF7C52"/>
    <w:rsid w:val="00D003C8"/>
    <w:rsid w:val="00D00DD9"/>
    <w:rsid w:val="00D00FF6"/>
    <w:rsid w:val="00D02E37"/>
    <w:rsid w:val="00D04536"/>
    <w:rsid w:val="00D05C0C"/>
    <w:rsid w:val="00D074A7"/>
    <w:rsid w:val="00D07E8F"/>
    <w:rsid w:val="00D11BD9"/>
    <w:rsid w:val="00D12DE4"/>
    <w:rsid w:val="00D16704"/>
    <w:rsid w:val="00D202DD"/>
    <w:rsid w:val="00D243C8"/>
    <w:rsid w:val="00D254CB"/>
    <w:rsid w:val="00D25C60"/>
    <w:rsid w:val="00D26284"/>
    <w:rsid w:val="00D26DF4"/>
    <w:rsid w:val="00D276E9"/>
    <w:rsid w:val="00D279CA"/>
    <w:rsid w:val="00D30A85"/>
    <w:rsid w:val="00D31DAD"/>
    <w:rsid w:val="00D32466"/>
    <w:rsid w:val="00D345CC"/>
    <w:rsid w:val="00D358AD"/>
    <w:rsid w:val="00D3686C"/>
    <w:rsid w:val="00D430FC"/>
    <w:rsid w:val="00D438CB"/>
    <w:rsid w:val="00D447EA"/>
    <w:rsid w:val="00D50EC2"/>
    <w:rsid w:val="00D5252F"/>
    <w:rsid w:val="00D52669"/>
    <w:rsid w:val="00D53714"/>
    <w:rsid w:val="00D53898"/>
    <w:rsid w:val="00D53BF3"/>
    <w:rsid w:val="00D53C42"/>
    <w:rsid w:val="00D54083"/>
    <w:rsid w:val="00D60E85"/>
    <w:rsid w:val="00D6151A"/>
    <w:rsid w:val="00D6200A"/>
    <w:rsid w:val="00D62BB3"/>
    <w:rsid w:val="00D6390A"/>
    <w:rsid w:val="00D64B6A"/>
    <w:rsid w:val="00D65A52"/>
    <w:rsid w:val="00D65A87"/>
    <w:rsid w:val="00D67F0E"/>
    <w:rsid w:val="00D726BF"/>
    <w:rsid w:val="00D744DF"/>
    <w:rsid w:val="00D76739"/>
    <w:rsid w:val="00D775DD"/>
    <w:rsid w:val="00D77660"/>
    <w:rsid w:val="00D777C7"/>
    <w:rsid w:val="00D77F79"/>
    <w:rsid w:val="00D80619"/>
    <w:rsid w:val="00D8068A"/>
    <w:rsid w:val="00D81B87"/>
    <w:rsid w:val="00D81C30"/>
    <w:rsid w:val="00D828D9"/>
    <w:rsid w:val="00D83067"/>
    <w:rsid w:val="00D8364A"/>
    <w:rsid w:val="00D83DBE"/>
    <w:rsid w:val="00D85DA3"/>
    <w:rsid w:val="00D86AEC"/>
    <w:rsid w:val="00D902B9"/>
    <w:rsid w:val="00D9072D"/>
    <w:rsid w:val="00D91890"/>
    <w:rsid w:val="00D92247"/>
    <w:rsid w:val="00D923B5"/>
    <w:rsid w:val="00D92A4B"/>
    <w:rsid w:val="00D92A6C"/>
    <w:rsid w:val="00D92CF8"/>
    <w:rsid w:val="00D92DCE"/>
    <w:rsid w:val="00D93D68"/>
    <w:rsid w:val="00D95E01"/>
    <w:rsid w:val="00DA055D"/>
    <w:rsid w:val="00DA06EA"/>
    <w:rsid w:val="00DA4DDC"/>
    <w:rsid w:val="00DA5002"/>
    <w:rsid w:val="00DA5626"/>
    <w:rsid w:val="00DA607F"/>
    <w:rsid w:val="00DB03DE"/>
    <w:rsid w:val="00DB11D0"/>
    <w:rsid w:val="00DB12BD"/>
    <w:rsid w:val="00DB303E"/>
    <w:rsid w:val="00DB323E"/>
    <w:rsid w:val="00DB3422"/>
    <w:rsid w:val="00DB35B5"/>
    <w:rsid w:val="00DB602E"/>
    <w:rsid w:val="00DC0ECC"/>
    <w:rsid w:val="00DC2A73"/>
    <w:rsid w:val="00DC2B8F"/>
    <w:rsid w:val="00DC3E52"/>
    <w:rsid w:val="00DC4E2D"/>
    <w:rsid w:val="00DC5743"/>
    <w:rsid w:val="00DC774A"/>
    <w:rsid w:val="00DD0AC9"/>
    <w:rsid w:val="00DD3092"/>
    <w:rsid w:val="00DD3E25"/>
    <w:rsid w:val="00DD3FC0"/>
    <w:rsid w:val="00DD4831"/>
    <w:rsid w:val="00DD4991"/>
    <w:rsid w:val="00DD5977"/>
    <w:rsid w:val="00DD5F46"/>
    <w:rsid w:val="00DD62AD"/>
    <w:rsid w:val="00DE04FC"/>
    <w:rsid w:val="00DE0640"/>
    <w:rsid w:val="00DE3C42"/>
    <w:rsid w:val="00DE3DDC"/>
    <w:rsid w:val="00DE577F"/>
    <w:rsid w:val="00DE6038"/>
    <w:rsid w:val="00DE6064"/>
    <w:rsid w:val="00DE6167"/>
    <w:rsid w:val="00DE699B"/>
    <w:rsid w:val="00DF0554"/>
    <w:rsid w:val="00DF2208"/>
    <w:rsid w:val="00DF3A7D"/>
    <w:rsid w:val="00DF4A0C"/>
    <w:rsid w:val="00DF50A9"/>
    <w:rsid w:val="00DF5949"/>
    <w:rsid w:val="00DF5AF8"/>
    <w:rsid w:val="00DF6274"/>
    <w:rsid w:val="00DF76B0"/>
    <w:rsid w:val="00E01F51"/>
    <w:rsid w:val="00E036C7"/>
    <w:rsid w:val="00E038F9"/>
    <w:rsid w:val="00E04994"/>
    <w:rsid w:val="00E049F6"/>
    <w:rsid w:val="00E059FB"/>
    <w:rsid w:val="00E10450"/>
    <w:rsid w:val="00E12892"/>
    <w:rsid w:val="00E13CC3"/>
    <w:rsid w:val="00E14573"/>
    <w:rsid w:val="00E15393"/>
    <w:rsid w:val="00E16082"/>
    <w:rsid w:val="00E16CD6"/>
    <w:rsid w:val="00E20B5E"/>
    <w:rsid w:val="00E23D00"/>
    <w:rsid w:val="00E24F6E"/>
    <w:rsid w:val="00E257E0"/>
    <w:rsid w:val="00E319B3"/>
    <w:rsid w:val="00E31F67"/>
    <w:rsid w:val="00E32838"/>
    <w:rsid w:val="00E32CE6"/>
    <w:rsid w:val="00E343F7"/>
    <w:rsid w:val="00E346C4"/>
    <w:rsid w:val="00E35DA8"/>
    <w:rsid w:val="00E37034"/>
    <w:rsid w:val="00E41E51"/>
    <w:rsid w:val="00E420A1"/>
    <w:rsid w:val="00E43F18"/>
    <w:rsid w:val="00E457CB"/>
    <w:rsid w:val="00E4618D"/>
    <w:rsid w:val="00E47AE4"/>
    <w:rsid w:val="00E47D0A"/>
    <w:rsid w:val="00E47E0F"/>
    <w:rsid w:val="00E50514"/>
    <w:rsid w:val="00E5561F"/>
    <w:rsid w:val="00E55698"/>
    <w:rsid w:val="00E55D4A"/>
    <w:rsid w:val="00E56409"/>
    <w:rsid w:val="00E567A3"/>
    <w:rsid w:val="00E569B6"/>
    <w:rsid w:val="00E608D8"/>
    <w:rsid w:val="00E611AC"/>
    <w:rsid w:val="00E63FE7"/>
    <w:rsid w:val="00E653AF"/>
    <w:rsid w:val="00E669A2"/>
    <w:rsid w:val="00E66CB3"/>
    <w:rsid w:val="00E72EA2"/>
    <w:rsid w:val="00E7353E"/>
    <w:rsid w:val="00E753E0"/>
    <w:rsid w:val="00E76FBA"/>
    <w:rsid w:val="00E77885"/>
    <w:rsid w:val="00E80D78"/>
    <w:rsid w:val="00E81C7D"/>
    <w:rsid w:val="00E84B6E"/>
    <w:rsid w:val="00E85AFA"/>
    <w:rsid w:val="00E85C1C"/>
    <w:rsid w:val="00E9093E"/>
    <w:rsid w:val="00E92E05"/>
    <w:rsid w:val="00E966C2"/>
    <w:rsid w:val="00E96D09"/>
    <w:rsid w:val="00E9702B"/>
    <w:rsid w:val="00E973C4"/>
    <w:rsid w:val="00EA0F94"/>
    <w:rsid w:val="00EA22D7"/>
    <w:rsid w:val="00EA3121"/>
    <w:rsid w:val="00EA51E6"/>
    <w:rsid w:val="00EA585F"/>
    <w:rsid w:val="00EA6676"/>
    <w:rsid w:val="00EB04A1"/>
    <w:rsid w:val="00EB0754"/>
    <w:rsid w:val="00EB12A1"/>
    <w:rsid w:val="00EB233E"/>
    <w:rsid w:val="00EB2346"/>
    <w:rsid w:val="00EB421B"/>
    <w:rsid w:val="00EB5938"/>
    <w:rsid w:val="00EB6A25"/>
    <w:rsid w:val="00EB6BE8"/>
    <w:rsid w:val="00EB6DEA"/>
    <w:rsid w:val="00EB75BD"/>
    <w:rsid w:val="00EC0B07"/>
    <w:rsid w:val="00EC0C67"/>
    <w:rsid w:val="00EC4C6B"/>
    <w:rsid w:val="00EC5A06"/>
    <w:rsid w:val="00EC6456"/>
    <w:rsid w:val="00EC6CAB"/>
    <w:rsid w:val="00EC7C83"/>
    <w:rsid w:val="00EC7F70"/>
    <w:rsid w:val="00ED1B79"/>
    <w:rsid w:val="00ED1D54"/>
    <w:rsid w:val="00ED26A3"/>
    <w:rsid w:val="00ED3935"/>
    <w:rsid w:val="00ED6955"/>
    <w:rsid w:val="00ED6C97"/>
    <w:rsid w:val="00ED6F37"/>
    <w:rsid w:val="00ED7C66"/>
    <w:rsid w:val="00EE073F"/>
    <w:rsid w:val="00EE15E9"/>
    <w:rsid w:val="00EE1ABA"/>
    <w:rsid w:val="00EE26F4"/>
    <w:rsid w:val="00EE2B6A"/>
    <w:rsid w:val="00EE2E77"/>
    <w:rsid w:val="00EE3385"/>
    <w:rsid w:val="00EE38C1"/>
    <w:rsid w:val="00EE4166"/>
    <w:rsid w:val="00EE42DE"/>
    <w:rsid w:val="00EE4B88"/>
    <w:rsid w:val="00EE54C1"/>
    <w:rsid w:val="00EE57A0"/>
    <w:rsid w:val="00EE5BF6"/>
    <w:rsid w:val="00EE6521"/>
    <w:rsid w:val="00EE674B"/>
    <w:rsid w:val="00EE69AD"/>
    <w:rsid w:val="00EE7B99"/>
    <w:rsid w:val="00EE7E2A"/>
    <w:rsid w:val="00EF0CBE"/>
    <w:rsid w:val="00EF1D78"/>
    <w:rsid w:val="00EF666D"/>
    <w:rsid w:val="00EF7C5E"/>
    <w:rsid w:val="00F00ED7"/>
    <w:rsid w:val="00F0166E"/>
    <w:rsid w:val="00F0206C"/>
    <w:rsid w:val="00F02FD6"/>
    <w:rsid w:val="00F03B77"/>
    <w:rsid w:val="00F047EA"/>
    <w:rsid w:val="00F050A2"/>
    <w:rsid w:val="00F070A1"/>
    <w:rsid w:val="00F125AF"/>
    <w:rsid w:val="00F12682"/>
    <w:rsid w:val="00F13DAB"/>
    <w:rsid w:val="00F1414B"/>
    <w:rsid w:val="00F1554C"/>
    <w:rsid w:val="00F21FCE"/>
    <w:rsid w:val="00F22082"/>
    <w:rsid w:val="00F2227B"/>
    <w:rsid w:val="00F22DB8"/>
    <w:rsid w:val="00F2304B"/>
    <w:rsid w:val="00F236EF"/>
    <w:rsid w:val="00F25318"/>
    <w:rsid w:val="00F259C3"/>
    <w:rsid w:val="00F25D67"/>
    <w:rsid w:val="00F261DB"/>
    <w:rsid w:val="00F26267"/>
    <w:rsid w:val="00F266C7"/>
    <w:rsid w:val="00F27204"/>
    <w:rsid w:val="00F27F83"/>
    <w:rsid w:val="00F31804"/>
    <w:rsid w:val="00F31E35"/>
    <w:rsid w:val="00F33C6F"/>
    <w:rsid w:val="00F36506"/>
    <w:rsid w:val="00F3680A"/>
    <w:rsid w:val="00F36CBE"/>
    <w:rsid w:val="00F40713"/>
    <w:rsid w:val="00F40F81"/>
    <w:rsid w:val="00F41471"/>
    <w:rsid w:val="00F447C9"/>
    <w:rsid w:val="00F44AEF"/>
    <w:rsid w:val="00F462B1"/>
    <w:rsid w:val="00F463C9"/>
    <w:rsid w:val="00F466DA"/>
    <w:rsid w:val="00F46D10"/>
    <w:rsid w:val="00F509CF"/>
    <w:rsid w:val="00F50CB1"/>
    <w:rsid w:val="00F52C84"/>
    <w:rsid w:val="00F54E0A"/>
    <w:rsid w:val="00F5609C"/>
    <w:rsid w:val="00F6154C"/>
    <w:rsid w:val="00F615C8"/>
    <w:rsid w:val="00F61D07"/>
    <w:rsid w:val="00F62665"/>
    <w:rsid w:val="00F64F99"/>
    <w:rsid w:val="00F661A7"/>
    <w:rsid w:val="00F70F0D"/>
    <w:rsid w:val="00F72CE3"/>
    <w:rsid w:val="00F72E31"/>
    <w:rsid w:val="00F73C09"/>
    <w:rsid w:val="00F742DA"/>
    <w:rsid w:val="00F75D7F"/>
    <w:rsid w:val="00F778EB"/>
    <w:rsid w:val="00F77CFB"/>
    <w:rsid w:val="00F8285D"/>
    <w:rsid w:val="00F83A95"/>
    <w:rsid w:val="00F83DDA"/>
    <w:rsid w:val="00F83F57"/>
    <w:rsid w:val="00F84821"/>
    <w:rsid w:val="00F8485F"/>
    <w:rsid w:val="00F85D9D"/>
    <w:rsid w:val="00F8640A"/>
    <w:rsid w:val="00F86D81"/>
    <w:rsid w:val="00F92ED1"/>
    <w:rsid w:val="00F95654"/>
    <w:rsid w:val="00F95656"/>
    <w:rsid w:val="00F96822"/>
    <w:rsid w:val="00F96A92"/>
    <w:rsid w:val="00FA1105"/>
    <w:rsid w:val="00FA2317"/>
    <w:rsid w:val="00FA31A6"/>
    <w:rsid w:val="00FA5CF0"/>
    <w:rsid w:val="00FA7570"/>
    <w:rsid w:val="00FA78CB"/>
    <w:rsid w:val="00FB1363"/>
    <w:rsid w:val="00FB449A"/>
    <w:rsid w:val="00FB489D"/>
    <w:rsid w:val="00FB558C"/>
    <w:rsid w:val="00FB5C3A"/>
    <w:rsid w:val="00FB6B00"/>
    <w:rsid w:val="00FB6CE5"/>
    <w:rsid w:val="00FB6D8A"/>
    <w:rsid w:val="00FC04B5"/>
    <w:rsid w:val="00FC0C7B"/>
    <w:rsid w:val="00FC1C31"/>
    <w:rsid w:val="00FC2174"/>
    <w:rsid w:val="00FC2367"/>
    <w:rsid w:val="00FC2C86"/>
    <w:rsid w:val="00FC3939"/>
    <w:rsid w:val="00FC427C"/>
    <w:rsid w:val="00FC4FC3"/>
    <w:rsid w:val="00FC7805"/>
    <w:rsid w:val="00FD022A"/>
    <w:rsid w:val="00FD176B"/>
    <w:rsid w:val="00FD2C8A"/>
    <w:rsid w:val="00FD55C7"/>
    <w:rsid w:val="00FD5DDB"/>
    <w:rsid w:val="00FD6E65"/>
    <w:rsid w:val="00FD6F98"/>
    <w:rsid w:val="00FE1DB3"/>
    <w:rsid w:val="00FE1E48"/>
    <w:rsid w:val="00FE3892"/>
    <w:rsid w:val="00FE3E98"/>
    <w:rsid w:val="00FE3ED7"/>
    <w:rsid w:val="00FE5130"/>
    <w:rsid w:val="00FE6EF8"/>
    <w:rsid w:val="00FE73A5"/>
    <w:rsid w:val="00FF19E4"/>
    <w:rsid w:val="00FF2DF7"/>
    <w:rsid w:val="00FF54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65BF11"/>
  <w15:docId w15:val="{4471C0B1-67DC-45CA-A131-0B8431C3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50CB1"/>
    <w:pPr>
      <w:spacing w:after="200" w:line="276" w:lineRule="auto"/>
    </w:pPr>
    <w:rPr>
      <w:rFonts w:eastAsia="Times New Roman"/>
      <w:sz w:val="22"/>
      <w:szCs w:val="22"/>
      <w:lang w:eastAsia="en-US"/>
    </w:rPr>
  </w:style>
  <w:style w:type="paragraph" w:styleId="Nagwek1">
    <w:name w:val="heading 1"/>
    <w:basedOn w:val="Normalny"/>
    <w:next w:val="Normalny"/>
    <w:link w:val="Nagwek1Znak"/>
    <w:qFormat/>
    <w:locked/>
    <w:rsid w:val="00BB635C"/>
    <w:pPr>
      <w:keepNext/>
      <w:spacing w:before="240" w:after="60"/>
      <w:outlineLvl w:val="0"/>
    </w:pPr>
    <w:rPr>
      <w:rFonts w:ascii="Cambria" w:hAnsi="Cambria"/>
      <w:b/>
      <w:bCs/>
      <w:kern w:val="32"/>
      <w:sz w:val="32"/>
      <w:szCs w:val="32"/>
      <w:lang w:val="x-none"/>
    </w:rPr>
  </w:style>
  <w:style w:type="paragraph" w:styleId="Nagwek2">
    <w:name w:val="heading 2"/>
    <w:basedOn w:val="Normalny"/>
    <w:next w:val="Normalny"/>
    <w:link w:val="Nagwek2Znak"/>
    <w:qFormat/>
    <w:locked/>
    <w:rsid w:val="00DA06EA"/>
    <w:pPr>
      <w:keepNext/>
      <w:keepLines/>
      <w:spacing w:before="200" w:after="0"/>
      <w:outlineLvl w:val="1"/>
    </w:pPr>
    <w:rPr>
      <w:rFonts w:ascii="Cambria" w:hAnsi="Cambria"/>
      <w:b/>
      <w:bCs/>
      <w:color w:val="4F81BD"/>
      <w:sz w:val="26"/>
      <w:szCs w:val="26"/>
      <w:lang w:val="x-none"/>
    </w:rPr>
  </w:style>
  <w:style w:type="paragraph" w:styleId="Nagwek3">
    <w:name w:val="heading 3"/>
    <w:basedOn w:val="Normalny"/>
    <w:next w:val="Normalny"/>
    <w:link w:val="Nagwek3Znak"/>
    <w:qFormat/>
    <w:locked/>
    <w:rsid w:val="00DA06EA"/>
    <w:pPr>
      <w:keepNext/>
      <w:keepLines/>
      <w:spacing w:before="200" w:after="0"/>
      <w:outlineLvl w:val="2"/>
    </w:pPr>
    <w:rPr>
      <w:rFonts w:ascii="Cambria"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link w:val="ListParagraphChar"/>
    <w:qFormat/>
    <w:rsid w:val="00982D87"/>
    <w:pPr>
      <w:ind w:left="720"/>
    </w:pPr>
  </w:style>
  <w:style w:type="paragraph" w:styleId="Tekstprzypisukocowego">
    <w:name w:val="endnote text"/>
    <w:basedOn w:val="Normalny"/>
    <w:link w:val="TekstprzypisukocowegoZnak"/>
    <w:semiHidden/>
    <w:rsid w:val="002E442A"/>
    <w:pPr>
      <w:spacing w:after="0" w:line="240" w:lineRule="auto"/>
    </w:pPr>
    <w:rPr>
      <w:rFonts w:eastAsia="Calibri"/>
      <w:sz w:val="20"/>
      <w:szCs w:val="20"/>
      <w:lang w:val="x-none" w:eastAsia="x-none"/>
    </w:rPr>
  </w:style>
  <w:style w:type="character" w:customStyle="1" w:styleId="TekstprzypisukocowegoZnak">
    <w:name w:val="Tekst przypisu końcowego Znak"/>
    <w:link w:val="Tekstprzypisukocowego"/>
    <w:semiHidden/>
    <w:locked/>
    <w:rsid w:val="002E442A"/>
    <w:rPr>
      <w:rFonts w:cs="Times New Roman"/>
      <w:sz w:val="20"/>
      <w:szCs w:val="20"/>
    </w:rPr>
  </w:style>
  <w:style w:type="character" w:styleId="Odwoanieprzypisukocowego">
    <w:name w:val="endnote reference"/>
    <w:semiHidden/>
    <w:rsid w:val="002E442A"/>
    <w:rPr>
      <w:rFonts w:cs="Times New Roman"/>
      <w:vertAlign w:val="superscript"/>
    </w:rPr>
  </w:style>
  <w:style w:type="paragraph" w:styleId="Tytu">
    <w:name w:val="Title"/>
    <w:basedOn w:val="Normalny"/>
    <w:next w:val="Normalny"/>
    <w:link w:val="TytuZnak"/>
    <w:qFormat/>
    <w:locked/>
    <w:rsid w:val="00BB635C"/>
    <w:pPr>
      <w:spacing w:before="240" w:after="60"/>
      <w:jc w:val="center"/>
      <w:outlineLvl w:val="0"/>
    </w:pPr>
    <w:rPr>
      <w:rFonts w:ascii="Cambria" w:hAnsi="Cambria"/>
      <w:b/>
      <w:bCs/>
      <w:kern w:val="28"/>
      <w:sz w:val="32"/>
      <w:szCs w:val="32"/>
      <w:lang w:val="x-none"/>
    </w:rPr>
  </w:style>
  <w:style w:type="character" w:customStyle="1" w:styleId="TytuZnak">
    <w:name w:val="Tytuł Znak"/>
    <w:link w:val="Tytu"/>
    <w:rsid w:val="00BB635C"/>
    <w:rPr>
      <w:rFonts w:ascii="Cambria" w:eastAsia="Times New Roman" w:hAnsi="Cambria" w:cs="Times New Roman"/>
      <w:b/>
      <w:bCs/>
      <w:kern w:val="28"/>
      <w:sz w:val="32"/>
      <w:szCs w:val="32"/>
      <w:lang w:eastAsia="en-US"/>
    </w:rPr>
  </w:style>
  <w:style w:type="character" w:customStyle="1" w:styleId="Nagwek1Znak">
    <w:name w:val="Nagłówek 1 Znak"/>
    <w:link w:val="Nagwek1"/>
    <w:rsid w:val="00BB635C"/>
    <w:rPr>
      <w:rFonts w:ascii="Cambria" w:eastAsia="Times New Roman" w:hAnsi="Cambria" w:cs="Times New Roman"/>
      <w:b/>
      <w:bCs/>
      <w:kern w:val="32"/>
      <w:sz w:val="32"/>
      <w:szCs w:val="32"/>
      <w:lang w:eastAsia="en-US"/>
    </w:rPr>
  </w:style>
  <w:style w:type="paragraph" w:customStyle="1" w:styleId="BZ-rozdzia">
    <w:name w:val="BZ - rozdział"/>
    <w:basedOn w:val="Nagwek1"/>
    <w:link w:val="BZ-rozdziaZnak"/>
    <w:autoRedefine/>
    <w:uiPriority w:val="99"/>
    <w:qFormat/>
    <w:rsid w:val="00816EA7"/>
    <w:pPr>
      <w:shd w:val="clear" w:color="auto" w:fill="548DD4"/>
      <w:spacing w:before="0"/>
    </w:pPr>
    <w:rPr>
      <w:rFonts w:ascii="Calibri" w:hAnsi="Calibri"/>
      <w:color w:val="FFFFFF"/>
    </w:rPr>
  </w:style>
  <w:style w:type="paragraph" w:customStyle="1" w:styleId="Zadanie">
    <w:name w:val="Zadanie"/>
    <w:basedOn w:val="Normalny"/>
    <w:link w:val="ZadanieZnak"/>
    <w:qFormat/>
    <w:rsid w:val="0031289D"/>
    <w:pPr>
      <w:jc w:val="both"/>
    </w:pPr>
    <w:rPr>
      <w:sz w:val="28"/>
      <w:szCs w:val="28"/>
      <w:lang w:val="x-none"/>
    </w:rPr>
  </w:style>
  <w:style w:type="character" w:customStyle="1" w:styleId="BZ-rozdziaZnak">
    <w:name w:val="BZ - rozdział Znak"/>
    <w:link w:val="BZ-rozdzia"/>
    <w:uiPriority w:val="99"/>
    <w:rsid w:val="00816EA7"/>
    <w:rPr>
      <w:rFonts w:eastAsia="Times New Roman"/>
      <w:b/>
      <w:bCs/>
      <w:color w:val="FFFFFF"/>
      <w:kern w:val="32"/>
      <w:sz w:val="32"/>
      <w:szCs w:val="32"/>
      <w:shd w:val="clear" w:color="auto" w:fill="548DD4"/>
      <w:lang w:val="x-none" w:eastAsia="en-US"/>
    </w:rPr>
  </w:style>
  <w:style w:type="paragraph" w:customStyle="1" w:styleId="Dziaanie">
    <w:name w:val="Działanie"/>
    <w:basedOn w:val="Normalny"/>
    <w:link w:val="DziaanieZnak"/>
    <w:qFormat/>
    <w:rsid w:val="007F03AF"/>
    <w:rPr>
      <w:b/>
      <w:i/>
      <w:sz w:val="26"/>
      <w:lang w:val="x-none"/>
    </w:rPr>
  </w:style>
  <w:style w:type="character" w:customStyle="1" w:styleId="ZadanieZnak">
    <w:name w:val="Zadanie Znak"/>
    <w:link w:val="Zadanie"/>
    <w:rsid w:val="0031289D"/>
    <w:rPr>
      <w:rFonts w:eastAsia="Times New Roman"/>
      <w:sz w:val="28"/>
      <w:szCs w:val="28"/>
      <w:lang w:eastAsia="en-US"/>
    </w:rPr>
  </w:style>
  <w:style w:type="paragraph" w:styleId="Nagwek">
    <w:name w:val="header"/>
    <w:basedOn w:val="Normalny"/>
    <w:link w:val="NagwekZnak"/>
    <w:rsid w:val="00FD2C8A"/>
    <w:pPr>
      <w:tabs>
        <w:tab w:val="center" w:pos="4536"/>
        <w:tab w:val="right" w:pos="9072"/>
      </w:tabs>
    </w:pPr>
    <w:rPr>
      <w:lang w:val="x-none"/>
    </w:rPr>
  </w:style>
  <w:style w:type="character" w:customStyle="1" w:styleId="DziaanieZnak">
    <w:name w:val="Działanie Znak"/>
    <w:link w:val="Dziaanie"/>
    <w:rsid w:val="007F03AF"/>
    <w:rPr>
      <w:rFonts w:eastAsia="Times New Roman"/>
      <w:b/>
      <w:i/>
      <w:sz w:val="26"/>
      <w:szCs w:val="22"/>
      <w:lang w:eastAsia="en-US"/>
    </w:rPr>
  </w:style>
  <w:style w:type="character" w:customStyle="1" w:styleId="NagwekZnak">
    <w:name w:val="Nagłówek Znak"/>
    <w:link w:val="Nagwek"/>
    <w:rsid w:val="00FD2C8A"/>
    <w:rPr>
      <w:rFonts w:eastAsia="Times New Roman"/>
      <w:sz w:val="22"/>
      <w:szCs w:val="22"/>
      <w:lang w:eastAsia="en-US"/>
    </w:rPr>
  </w:style>
  <w:style w:type="paragraph" w:styleId="Stopka">
    <w:name w:val="footer"/>
    <w:basedOn w:val="Normalny"/>
    <w:link w:val="StopkaZnak"/>
    <w:uiPriority w:val="99"/>
    <w:rsid w:val="00FD2C8A"/>
    <w:pPr>
      <w:tabs>
        <w:tab w:val="center" w:pos="4536"/>
        <w:tab w:val="right" w:pos="9072"/>
      </w:tabs>
    </w:pPr>
    <w:rPr>
      <w:lang w:val="x-none"/>
    </w:rPr>
  </w:style>
  <w:style w:type="character" w:customStyle="1" w:styleId="StopkaZnak">
    <w:name w:val="Stopka Znak"/>
    <w:link w:val="Stopka"/>
    <w:uiPriority w:val="99"/>
    <w:rsid w:val="00FD2C8A"/>
    <w:rPr>
      <w:rFonts w:eastAsia="Times New Roman"/>
      <w:sz w:val="22"/>
      <w:szCs w:val="22"/>
      <w:lang w:eastAsia="en-US"/>
    </w:rPr>
  </w:style>
  <w:style w:type="character" w:styleId="Hipercze">
    <w:name w:val="Hyperlink"/>
    <w:uiPriority w:val="99"/>
    <w:rsid w:val="00CF7C52"/>
    <w:rPr>
      <w:color w:val="0000FF"/>
      <w:u w:val="single"/>
    </w:rPr>
  </w:style>
  <w:style w:type="paragraph" w:customStyle="1" w:styleId="msolistparagraph0">
    <w:name w:val="msolistparagraph"/>
    <w:basedOn w:val="Normalny"/>
    <w:rsid w:val="00771B44"/>
    <w:pPr>
      <w:spacing w:after="0" w:line="240" w:lineRule="auto"/>
      <w:ind w:left="720"/>
    </w:pPr>
    <w:rPr>
      <w:lang w:eastAsia="pl-PL"/>
    </w:rPr>
  </w:style>
  <w:style w:type="paragraph" w:styleId="Akapitzlist">
    <w:name w:val="List Paragraph"/>
    <w:basedOn w:val="Normalny"/>
    <w:uiPriority w:val="34"/>
    <w:qFormat/>
    <w:rsid w:val="003C1731"/>
    <w:pPr>
      <w:ind w:left="720"/>
      <w:contextualSpacing/>
    </w:pPr>
    <w:rPr>
      <w:rFonts w:eastAsia="Calibri"/>
    </w:rPr>
  </w:style>
  <w:style w:type="paragraph" w:styleId="Bezodstpw">
    <w:name w:val="No Spacing"/>
    <w:link w:val="BezodstpwZnak"/>
    <w:uiPriority w:val="1"/>
    <w:qFormat/>
    <w:rsid w:val="004E0D59"/>
    <w:rPr>
      <w:rFonts w:eastAsia="Times New Roman"/>
      <w:sz w:val="22"/>
      <w:szCs w:val="22"/>
    </w:rPr>
  </w:style>
  <w:style w:type="character" w:customStyle="1" w:styleId="BezodstpwZnak">
    <w:name w:val="Bez odstępów Znak"/>
    <w:link w:val="Bezodstpw"/>
    <w:uiPriority w:val="1"/>
    <w:rsid w:val="004E0D59"/>
    <w:rPr>
      <w:rFonts w:eastAsia="Times New Roman"/>
      <w:sz w:val="22"/>
      <w:szCs w:val="22"/>
      <w:lang w:bidi="ar-SA"/>
    </w:rPr>
  </w:style>
  <w:style w:type="paragraph" w:styleId="Tekstdymka">
    <w:name w:val="Balloon Text"/>
    <w:basedOn w:val="Normalny"/>
    <w:link w:val="TekstdymkaZnak"/>
    <w:rsid w:val="004E0D59"/>
    <w:pPr>
      <w:spacing w:after="0" w:line="240" w:lineRule="auto"/>
    </w:pPr>
    <w:rPr>
      <w:rFonts w:ascii="Tahoma" w:hAnsi="Tahoma"/>
      <w:sz w:val="16"/>
      <w:szCs w:val="16"/>
      <w:lang w:val="x-none"/>
    </w:rPr>
  </w:style>
  <w:style w:type="character" w:customStyle="1" w:styleId="TekstdymkaZnak">
    <w:name w:val="Tekst dymka Znak"/>
    <w:link w:val="Tekstdymka"/>
    <w:rsid w:val="004E0D59"/>
    <w:rPr>
      <w:rFonts w:ascii="Tahoma" w:eastAsia="Times New Roman" w:hAnsi="Tahoma" w:cs="Tahoma"/>
      <w:sz w:val="16"/>
      <w:szCs w:val="16"/>
      <w:lang w:eastAsia="en-US"/>
    </w:rPr>
  </w:style>
  <w:style w:type="paragraph" w:customStyle="1" w:styleId="BZ-podrozdzia">
    <w:name w:val="BZ - podrozdział"/>
    <w:basedOn w:val="Zadanie"/>
    <w:link w:val="BZ-podrozdziaZnak"/>
    <w:qFormat/>
    <w:rsid w:val="000655EA"/>
    <w:rPr>
      <w:b/>
    </w:rPr>
  </w:style>
  <w:style w:type="paragraph" w:customStyle="1" w:styleId="BZ-podzadania">
    <w:name w:val="BZ - podzadania"/>
    <w:basedOn w:val="Zadanie"/>
    <w:link w:val="BZ-podzadaniaZnak"/>
    <w:qFormat/>
    <w:rsid w:val="000655EA"/>
    <w:pPr>
      <w:shd w:val="clear" w:color="auto" w:fill="C6D9F1"/>
    </w:pPr>
  </w:style>
  <w:style w:type="character" w:customStyle="1" w:styleId="BZ-podrozdziaZnak">
    <w:name w:val="BZ - podrozdział Znak"/>
    <w:link w:val="BZ-podrozdzia"/>
    <w:rsid w:val="000655EA"/>
    <w:rPr>
      <w:rFonts w:eastAsia="Times New Roman"/>
      <w:b/>
      <w:sz w:val="28"/>
      <w:szCs w:val="28"/>
      <w:lang w:eastAsia="en-US"/>
    </w:rPr>
  </w:style>
  <w:style w:type="character" w:customStyle="1" w:styleId="BZ-podzadaniaZnak">
    <w:name w:val="BZ - podzadania Znak"/>
    <w:link w:val="BZ-podzadania"/>
    <w:rsid w:val="000655EA"/>
    <w:rPr>
      <w:rFonts w:eastAsia="Times New Roman"/>
      <w:sz w:val="28"/>
      <w:szCs w:val="28"/>
      <w:shd w:val="clear" w:color="auto" w:fill="C6D9F1"/>
      <w:lang w:eastAsia="en-US"/>
    </w:rPr>
  </w:style>
  <w:style w:type="table" w:styleId="Tabela-Siatka">
    <w:name w:val="Table Grid"/>
    <w:basedOn w:val="Standardowy"/>
    <w:uiPriority w:val="39"/>
    <w:locked/>
    <w:rsid w:val="004F0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semiHidden/>
    <w:rsid w:val="00DA06EA"/>
    <w:rPr>
      <w:rFonts w:ascii="Cambria" w:eastAsia="Times New Roman" w:hAnsi="Cambria" w:cs="Times New Roman"/>
      <w:b/>
      <w:bCs/>
      <w:color w:val="4F81BD"/>
      <w:sz w:val="26"/>
      <w:szCs w:val="26"/>
      <w:lang w:eastAsia="en-US"/>
    </w:rPr>
  </w:style>
  <w:style w:type="paragraph" w:styleId="Spistreci1">
    <w:name w:val="toc 1"/>
    <w:basedOn w:val="Normalny"/>
    <w:next w:val="Normalny"/>
    <w:autoRedefine/>
    <w:uiPriority w:val="39"/>
    <w:locked/>
    <w:rsid w:val="00233A1C"/>
    <w:pPr>
      <w:tabs>
        <w:tab w:val="right" w:leader="dot" w:pos="9062"/>
      </w:tabs>
      <w:spacing w:after="100"/>
    </w:pPr>
    <w:rPr>
      <w:b/>
      <w:noProof/>
    </w:rPr>
  </w:style>
  <w:style w:type="character" w:customStyle="1" w:styleId="Nagwek3Znak">
    <w:name w:val="Nagłówek 3 Znak"/>
    <w:link w:val="Nagwek3"/>
    <w:semiHidden/>
    <w:rsid w:val="00DA06EA"/>
    <w:rPr>
      <w:rFonts w:ascii="Cambria" w:eastAsia="Times New Roman" w:hAnsi="Cambria" w:cs="Times New Roman"/>
      <w:b/>
      <w:bCs/>
      <w:color w:val="4F81BD"/>
      <w:sz w:val="22"/>
      <w:szCs w:val="22"/>
      <w:lang w:eastAsia="en-US"/>
    </w:rPr>
  </w:style>
  <w:style w:type="paragraph" w:styleId="Spistreci2">
    <w:name w:val="toc 2"/>
    <w:basedOn w:val="Normalny"/>
    <w:next w:val="Normalny"/>
    <w:autoRedefine/>
    <w:uiPriority w:val="39"/>
    <w:locked/>
    <w:rsid w:val="00DA06EA"/>
    <w:pPr>
      <w:spacing w:after="100"/>
      <w:ind w:left="220"/>
    </w:pPr>
  </w:style>
  <w:style w:type="paragraph" w:styleId="Spistreci3">
    <w:name w:val="toc 3"/>
    <w:basedOn w:val="Normalny"/>
    <w:next w:val="Normalny"/>
    <w:autoRedefine/>
    <w:uiPriority w:val="39"/>
    <w:locked/>
    <w:rsid w:val="00DA06EA"/>
    <w:pPr>
      <w:spacing w:after="100"/>
      <w:ind w:left="440"/>
    </w:pPr>
  </w:style>
  <w:style w:type="paragraph" w:styleId="Spistreci4">
    <w:name w:val="toc 4"/>
    <w:basedOn w:val="Normalny"/>
    <w:next w:val="Normalny"/>
    <w:autoRedefine/>
    <w:uiPriority w:val="39"/>
    <w:locked/>
    <w:rsid w:val="00DA06EA"/>
    <w:pPr>
      <w:spacing w:after="100"/>
      <w:ind w:left="660"/>
    </w:pPr>
  </w:style>
  <w:style w:type="paragraph" w:customStyle="1" w:styleId="Rynki">
    <w:name w:val="Rynki"/>
    <w:basedOn w:val="Dziaanie"/>
    <w:link w:val="RynkiZnak"/>
    <w:autoRedefine/>
    <w:qFormat/>
    <w:rsid w:val="00664815"/>
    <w:pPr>
      <w:spacing w:before="240" w:after="240"/>
    </w:pPr>
    <w:rPr>
      <w:i w:val="0"/>
      <w:smallCaps/>
      <w:sz w:val="24"/>
    </w:rPr>
  </w:style>
  <w:style w:type="paragraph" w:customStyle="1" w:styleId="SFTPodstawowy">
    <w:name w:val="SFT_Podstawowy"/>
    <w:basedOn w:val="Normalny"/>
    <w:qFormat/>
    <w:rsid w:val="00156190"/>
    <w:pPr>
      <w:spacing w:after="120" w:line="360" w:lineRule="auto"/>
      <w:jc w:val="both"/>
    </w:pPr>
    <w:rPr>
      <w:rFonts w:ascii="Tahoma" w:hAnsi="Tahoma"/>
      <w:sz w:val="20"/>
      <w:szCs w:val="24"/>
      <w:lang w:eastAsia="pl-PL"/>
    </w:rPr>
  </w:style>
  <w:style w:type="character" w:customStyle="1" w:styleId="RynkiZnak">
    <w:name w:val="Rynki Znak"/>
    <w:link w:val="Rynki"/>
    <w:rsid w:val="00664815"/>
    <w:rPr>
      <w:rFonts w:eastAsia="Times New Roman"/>
      <w:b/>
      <w:smallCaps/>
      <w:sz w:val="24"/>
      <w:szCs w:val="22"/>
      <w:lang w:val="x-none" w:eastAsia="en-US"/>
    </w:rPr>
  </w:style>
  <w:style w:type="paragraph" w:customStyle="1" w:styleId="Tretekstu2">
    <w:name w:val="Treść tekstu 2"/>
    <w:basedOn w:val="Tekstpodstawowy"/>
    <w:rsid w:val="00156190"/>
    <w:pPr>
      <w:suppressAutoHyphens/>
      <w:spacing w:after="0" w:line="240" w:lineRule="auto"/>
      <w:ind w:left="283"/>
    </w:pPr>
    <w:rPr>
      <w:rFonts w:ascii="Arial" w:hAnsi="Arial" w:cs="Arial"/>
      <w:b/>
      <w:sz w:val="24"/>
      <w:szCs w:val="20"/>
      <w:lang w:eastAsia="zh-CN"/>
    </w:rPr>
  </w:style>
  <w:style w:type="paragraph" w:styleId="Tekstpodstawowy">
    <w:name w:val="Body Text"/>
    <w:basedOn w:val="Normalny"/>
    <w:link w:val="TekstpodstawowyZnak"/>
    <w:rsid w:val="00156190"/>
    <w:pPr>
      <w:spacing w:after="120"/>
    </w:pPr>
    <w:rPr>
      <w:lang w:val="x-none"/>
    </w:rPr>
  </w:style>
  <w:style w:type="character" w:customStyle="1" w:styleId="TekstpodstawowyZnak">
    <w:name w:val="Tekst podstawowy Znak"/>
    <w:link w:val="Tekstpodstawowy"/>
    <w:rsid w:val="00156190"/>
    <w:rPr>
      <w:rFonts w:eastAsia="Times New Roman"/>
      <w:sz w:val="22"/>
      <w:szCs w:val="22"/>
      <w:lang w:eastAsia="en-US"/>
    </w:rPr>
  </w:style>
  <w:style w:type="paragraph" w:customStyle="1" w:styleId="Default">
    <w:name w:val="Default"/>
    <w:rsid w:val="00BA0198"/>
    <w:pPr>
      <w:autoSpaceDE w:val="0"/>
      <w:autoSpaceDN w:val="0"/>
      <w:adjustRightInd w:val="0"/>
    </w:pPr>
    <w:rPr>
      <w:rFonts w:cs="Calibri"/>
      <w:color w:val="000000"/>
      <w:sz w:val="24"/>
      <w:szCs w:val="24"/>
      <w:lang w:eastAsia="en-US"/>
    </w:rPr>
  </w:style>
  <w:style w:type="character" w:customStyle="1" w:styleId="hps">
    <w:name w:val="hps"/>
    <w:basedOn w:val="Domylnaczcionkaakapitu"/>
    <w:rsid w:val="00CE67B8"/>
  </w:style>
  <w:style w:type="paragraph" w:styleId="NormalnyWeb">
    <w:name w:val="Normal (Web)"/>
    <w:basedOn w:val="Normalny"/>
    <w:uiPriority w:val="99"/>
    <w:unhideWhenUsed/>
    <w:rsid w:val="00CE67B8"/>
    <w:pPr>
      <w:spacing w:before="90" w:after="90" w:line="336" w:lineRule="atLeast"/>
    </w:pPr>
    <w:rPr>
      <w:rFonts w:ascii="Times New Roman" w:hAnsi="Times New Roman"/>
      <w:sz w:val="24"/>
      <w:szCs w:val="24"/>
      <w:lang w:eastAsia="pl-PL"/>
    </w:rPr>
  </w:style>
  <w:style w:type="paragraph" w:styleId="Tekstprzypisudolnego">
    <w:name w:val="footnote text"/>
    <w:aliases w:val="Podrozdział,Footnote,Podrozdział Znak,Podrozdzia3"/>
    <w:basedOn w:val="Normalny"/>
    <w:link w:val="TekstprzypisudolnegoZnak"/>
    <w:uiPriority w:val="99"/>
    <w:rsid w:val="00A06A58"/>
    <w:rPr>
      <w:sz w:val="20"/>
      <w:szCs w:val="20"/>
    </w:rPr>
  </w:style>
  <w:style w:type="character" w:customStyle="1" w:styleId="TekstprzypisudolnegoZnak">
    <w:name w:val="Tekst przypisu dolnego Znak"/>
    <w:aliases w:val="Podrozdział Znak1,Footnote Znak,Podrozdział Znak Znak,Podrozdzia3 Znak"/>
    <w:link w:val="Tekstprzypisudolnego"/>
    <w:uiPriority w:val="99"/>
    <w:rsid w:val="00A06A58"/>
    <w:rPr>
      <w:rFonts w:eastAsia="Times New Roman"/>
      <w:lang w:eastAsia="en-US"/>
    </w:rPr>
  </w:style>
  <w:style w:type="character" w:styleId="Odwoanieprzypisudolnego">
    <w:name w:val="footnote reference"/>
    <w:uiPriority w:val="99"/>
    <w:rsid w:val="00A06A58"/>
    <w:rPr>
      <w:vertAlign w:val="superscript"/>
    </w:rPr>
  </w:style>
  <w:style w:type="character" w:customStyle="1" w:styleId="ListParagraphChar">
    <w:name w:val="List Paragraph Char"/>
    <w:link w:val="Akapitzlist1"/>
    <w:locked/>
    <w:rsid w:val="00B36EC8"/>
    <w:rPr>
      <w:rFonts w:eastAsia="Times New Roman"/>
      <w:sz w:val="22"/>
      <w:szCs w:val="22"/>
      <w:lang w:eastAsia="en-US"/>
    </w:rPr>
  </w:style>
  <w:style w:type="paragraph" w:styleId="Podtytu">
    <w:name w:val="Subtitle"/>
    <w:basedOn w:val="Normalny"/>
    <w:next w:val="Normalny"/>
    <w:link w:val="PodtytuZnak"/>
    <w:uiPriority w:val="11"/>
    <w:qFormat/>
    <w:locked/>
    <w:rsid w:val="00D324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D32466"/>
    <w:rPr>
      <w:rFonts w:asciiTheme="majorHAnsi" w:eastAsiaTheme="majorEastAsia" w:hAnsiTheme="majorHAnsi" w:cstheme="majorBidi"/>
      <w:i/>
      <w:iCs/>
      <w:color w:val="4F81BD" w:themeColor="accent1"/>
      <w:spacing w:val="15"/>
      <w:sz w:val="24"/>
      <w:szCs w:val="24"/>
      <w:lang w:eastAsia="en-US"/>
    </w:rPr>
  </w:style>
  <w:style w:type="character" w:styleId="Odwoaniedokomentarza">
    <w:name w:val="annotation reference"/>
    <w:basedOn w:val="Domylnaczcionkaakapitu"/>
    <w:semiHidden/>
    <w:unhideWhenUsed/>
    <w:rsid w:val="0034608E"/>
    <w:rPr>
      <w:sz w:val="16"/>
      <w:szCs w:val="16"/>
    </w:rPr>
  </w:style>
  <w:style w:type="paragraph" w:styleId="Tekstkomentarza">
    <w:name w:val="annotation text"/>
    <w:basedOn w:val="Normalny"/>
    <w:link w:val="TekstkomentarzaZnak"/>
    <w:semiHidden/>
    <w:unhideWhenUsed/>
    <w:rsid w:val="0034608E"/>
    <w:pPr>
      <w:spacing w:line="240" w:lineRule="auto"/>
    </w:pPr>
    <w:rPr>
      <w:sz w:val="20"/>
      <w:szCs w:val="20"/>
    </w:rPr>
  </w:style>
  <w:style w:type="character" w:customStyle="1" w:styleId="TekstkomentarzaZnak">
    <w:name w:val="Tekst komentarza Znak"/>
    <w:basedOn w:val="Domylnaczcionkaakapitu"/>
    <w:link w:val="Tekstkomentarza"/>
    <w:semiHidden/>
    <w:rsid w:val="0034608E"/>
    <w:rPr>
      <w:rFonts w:eastAsia="Times New Roman"/>
      <w:lang w:eastAsia="en-US"/>
    </w:rPr>
  </w:style>
  <w:style w:type="paragraph" w:styleId="Tematkomentarza">
    <w:name w:val="annotation subject"/>
    <w:basedOn w:val="Tekstkomentarza"/>
    <w:next w:val="Tekstkomentarza"/>
    <w:link w:val="TematkomentarzaZnak"/>
    <w:semiHidden/>
    <w:unhideWhenUsed/>
    <w:rsid w:val="0034608E"/>
    <w:rPr>
      <w:b/>
      <w:bCs/>
    </w:rPr>
  </w:style>
  <w:style w:type="character" w:customStyle="1" w:styleId="TematkomentarzaZnak">
    <w:name w:val="Temat komentarza Znak"/>
    <w:basedOn w:val="TekstkomentarzaZnak"/>
    <w:link w:val="Tematkomentarza"/>
    <w:semiHidden/>
    <w:rsid w:val="0034608E"/>
    <w:rPr>
      <w:rFonts w:eastAsia="Times New Roman"/>
      <w:b/>
      <w:bCs/>
      <w:lang w:eastAsia="en-US"/>
    </w:rPr>
  </w:style>
  <w:style w:type="paragraph" w:styleId="Poprawka">
    <w:name w:val="Revision"/>
    <w:hidden/>
    <w:uiPriority w:val="99"/>
    <w:semiHidden/>
    <w:rsid w:val="00F61D07"/>
    <w:rPr>
      <w:rFonts w:eastAsia="Times New Roman"/>
      <w:sz w:val="22"/>
      <w:szCs w:val="22"/>
      <w:lang w:eastAsia="en-US"/>
    </w:rPr>
  </w:style>
  <w:style w:type="character" w:customStyle="1" w:styleId="contentpasted0">
    <w:name w:val="contentpasted0"/>
    <w:basedOn w:val="Domylnaczcionkaakapitu"/>
    <w:rsid w:val="00A16C7D"/>
  </w:style>
  <w:style w:type="paragraph" w:styleId="HTML-wstpniesformatowany">
    <w:name w:val="HTML Preformatted"/>
    <w:basedOn w:val="Normalny"/>
    <w:link w:val="HTML-wstpniesformatowanyZnak"/>
    <w:uiPriority w:val="99"/>
    <w:unhideWhenUsed/>
    <w:rsid w:val="0041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BE" w:eastAsia="fr-BE"/>
    </w:rPr>
  </w:style>
  <w:style w:type="character" w:customStyle="1" w:styleId="HTML-wstpniesformatowanyZnak">
    <w:name w:val="HTML - wstępnie sformatowany Znak"/>
    <w:basedOn w:val="Domylnaczcionkaakapitu"/>
    <w:link w:val="HTML-wstpniesformatowany"/>
    <w:uiPriority w:val="99"/>
    <w:rsid w:val="00417DE5"/>
    <w:rPr>
      <w:rFonts w:ascii="Courier New" w:eastAsia="Times New Roman" w:hAnsi="Courier New" w:cs="Courier New"/>
      <w:lang w:val="fr-BE" w:eastAsia="fr-BE"/>
    </w:rPr>
  </w:style>
  <w:style w:type="character" w:customStyle="1" w:styleId="y2iqfc">
    <w:name w:val="y2iqfc"/>
    <w:basedOn w:val="Domylnaczcionkaakapitu"/>
    <w:rsid w:val="00417DE5"/>
  </w:style>
  <w:style w:type="character" w:customStyle="1" w:styleId="jlqj4b">
    <w:name w:val="jlqj4b"/>
    <w:basedOn w:val="Domylnaczcionkaakapitu"/>
    <w:rsid w:val="00AA7007"/>
  </w:style>
  <w:style w:type="table" w:customStyle="1" w:styleId="Rastertabel5donker-Accent11">
    <w:name w:val="Rastertabel 5 donker - Accent 11"/>
    <w:basedOn w:val="Standardowy"/>
    <w:uiPriority w:val="50"/>
    <w:rsid w:val="000165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x4k7w5x">
    <w:name w:val="x4k7w5x"/>
    <w:basedOn w:val="Domylnaczcionkaakapitu"/>
    <w:rsid w:val="00B14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5300">
      <w:bodyDiv w:val="1"/>
      <w:marLeft w:val="0"/>
      <w:marRight w:val="0"/>
      <w:marTop w:val="0"/>
      <w:marBottom w:val="0"/>
      <w:divBdr>
        <w:top w:val="none" w:sz="0" w:space="0" w:color="auto"/>
        <w:left w:val="none" w:sz="0" w:space="0" w:color="auto"/>
        <w:bottom w:val="none" w:sz="0" w:space="0" w:color="auto"/>
        <w:right w:val="none" w:sz="0" w:space="0" w:color="auto"/>
      </w:divBdr>
    </w:div>
    <w:div w:id="107161133">
      <w:bodyDiv w:val="1"/>
      <w:marLeft w:val="0"/>
      <w:marRight w:val="0"/>
      <w:marTop w:val="0"/>
      <w:marBottom w:val="0"/>
      <w:divBdr>
        <w:top w:val="none" w:sz="0" w:space="0" w:color="auto"/>
        <w:left w:val="none" w:sz="0" w:space="0" w:color="auto"/>
        <w:bottom w:val="none" w:sz="0" w:space="0" w:color="auto"/>
        <w:right w:val="none" w:sz="0" w:space="0" w:color="auto"/>
      </w:divBdr>
    </w:div>
    <w:div w:id="109201601">
      <w:bodyDiv w:val="1"/>
      <w:marLeft w:val="0"/>
      <w:marRight w:val="0"/>
      <w:marTop w:val="0"/>
      <w:marBottom w:val="0"/>
      <w:divBdr>
        <w:top w:val="none" w:sz="0" w:space="0" w:color="auto"/>
        <w:left w:val="none" w:sz="0" w:space="0" w:color="auto"/>
        <w:bottom w:val="none" w:sz="0" w:space="0" w:color="auto"/>
        <w:right w:val="none" w:sz="0" w:space="0" w:color="auto"/>
      </w:divBdr>
    </w:div>
    <w:div w:id="246841257">
      <w:bodyDiv w:val="1"/>
      <w:marLeft w:val="0"/>
      <w:marRight w:val="0"/>
      <w:marTop w:val="0"/>
      <w:marBottom w:val="0"/>
      <w:divBdr>
        <w:top w:val="none" w:sz="0" w:space="0" w:color="auto"/>
        <w:left w:val="none" w:sz="0" w:space="0" w:color="auto"/>
        <w:bottom w:val="none" w:sz="0" w:space="0" w:color="auto"/>
        <w:right w:val="none" w:sz="0" w:space="0" w:color="auto"/>
      </w:divBdr>
    </w:div>
    <w:div w:id="436220453">
      <w:bodyDiv w:val="1"/>
      <w:marLeft w:val="0"/>
      <w:marRight w:val="0"/>
      <w:marTop w:val="0"/>
      <w:marBottom w:val="0"/>
      <w:divBdr>
        <w:top w:val="none" w:sz="0" w:space="0" w:color="auto"/>
        <w:left w:val="none" w:sz="0" w:space="0" w:color="auto"/>
        <w:bottom w:val="none" w:sz="0" w:space="0" w:color="auto"/>
        <w:right w:val="none" w:sz="0" w:space="0" w:color="auto"/>
      </w:divBdr>
    </w:div>
    <w:div w:id="441190088">
      <w:bodyDiv w:val="1"/>
      <w:marLeft w:val="0"/>
      <w:marRight w:val="0"/>
      <w:marTop w:val="0"/>
      <w:marBottom w:val="0"/>
      <w:divBdr>
        <w:top w:val="none" w:sz="0" w:space="0" w:color="auto"/>
        <w:left w:val="none" w:sz="0" w:space="0" w:color="auto"/>
        <w:bottom w:val="none" w:sz="0" w:space="0" w:color="auto"/>
        <w:right w:val="none" w:sz="0" w:space="0" w:color="auto"/>
      </w:divBdr>
    </w:div>
    <w:div w:id="493230945">
      <w:bodyDiv w:val="1"/>
      <w:marLeft w:val="0"/>
      <w:marRight w:val="0"/>
      <w:marTop w:val="0"/>
      <w:marBottom w:val="0"/>
      <w:divBdr>
        <w:top w:val="none" w:sz="0" w:space="0" w:color="auto"/>
        <w:left w:val="none" w:sz="0" w:space="0" w:color="auto"/>
        <w:bottom w:val="none" w:sz="0" w:space="0" w:color="auto"/>
        <w:right w:val="none" w:sz="0" w:space="0" w:color="auto"/>
      </w:divBdr>
    </w:div>
    <w:div w:id="570894159">
      <w:bodyDiv w:val="1"/>
      <w:marLeft w:val="0"/>
      <w:marRight w:val="0"/>
      <w:marTop w:val="0"/>
      <w:marBottom w:val="0"/>
      <w:divBdr>
        <w:top w:val="none" w:sz="0" w:space="0" w:color="auto"/>
        <w:left w:val="none" w:sz="0" w:space="0" w:color="auto"/>
        <w:bottom w:val="none" w:sz="0" w:space="0" w:color="auto"/>
        <w:right w:val="none" w:sz="0" w:space="0" w:color="auto"/>
      </w:divBdr>
    </w:div>
    <w:div w:id="583732509">
      <w:bodyDiv w:val="1"/>
      <w:marLeft w:val="0"/>
      <w:marRight w:val="0"/>
      <w:marTop w:val="0"/>
      <w:marBottom w:val="0"/>
      <w:divBdr>
        <w:top w:val="none" w:sz="0" w:space="0" w:color="auto"/>
        <w:left w:val="none" w:sz="0" w:space="0" w:color="auto"/>
        <w:bottom w:val="none" w:sz="0" w:space="0" w:color="auto"/>
        <w:right w:val="none" w:sz="0" w:space="0" w:color="auto"/>
      </w:divBdr>
    </w:div>
    <w:div w:id="700932544">
      <w:bodyDiv w:val="1"/>
      <w:marLeft w:val="0"/>
      <w:marRight w:val="0"/>
      <w:marTop w:val="0"/>
      <w:marBottom w:val="0"/>
      <w:divBdr>
        <w:top w:val="none" w:sz="0" w:space="0" w:color="auto"/>
        <w:left w:val="none" w:sz="0" w:space="0" w:color="auto"/>
        <w:bottom w:val="none" w:sz="0" w:space="0" w:color="auto"/>
        <w:right w:val="none" w:sz="0" w:space="0" w:color="auto"/>
      </w:divBdr>
    </w:div>
    <w:div w:id="727997487">
      <w:bodyDiv w:val="1"/>
      <w:marLeft w:val="0"/>
      <w:marRight w:val="0"/>
      <w:marTop w:val="0"/>
      <w:marBottom w:val="0"/>
      <w:divBdr>
        <w:top w:val="none" w:sz="0" w:space="0" w:color="auto"/>
        <w:left w:val="none" w:sz="0" w:space="0" w:color="auto"/>
        <w:bottom w:val="none" w:sz="0" w:space="0" w:color="auto"/>
        <w:right w:val="none" w:sz="0" w:space="0" w:color="auto"/>
      </w:divBdr>
    </w:div>
    <w:div w:id="731462267">
      <w:bodyDiv w:val="1"/>
      <w:marLeft w:val="0"/>
      <w:marRight w:val="0"/>
      <w:marTop w:val="0"/>
      <w:marBottom w:val="0"/>
      <w:divBdr>
        <w:top w:val="none" w:sz="0" w:space="0" w:color="auto"/>
        <w:left w:val="none" w:sz="0" w:space="0" w:color="auto"/>
        <w:bottom w:val="none" w:sz="0" w:space="0" w:color="auto"/>
        <w:right w:val="none" w:sz="0" w:space="0" w:color="auto"/>
      </w:divBdr>
    </w:div>
    <w:div w:id="771627046">
      <w:bodyDiv w:val="1"/>
      <w:marLeft w:val="0"/>
      <w:marRight w:val="0"/>
      <w:marTop w:val="0"/>
      <w:marBottom w:val="0"/>
      <w:divBdr>
        <w:top w:val="none" w:sz="0" w:space="0" w:color="auto"/>
        <w:left w:val="none" w:sz="0" w:space="0" w:color="auto"/>
        <w:bottom w:val="none" w:sz="0" w:space="0" w:color="auto"/>
        <w:right w:val="none" w:sz="0" w:space="0" w:color="auto"/>
      </w:divBdr>
    </w:div>
    <w:div w:id="886650077">
      <w:bodyDiv w:val="1"/>
      <w:marLeft w:val="0"/>
      <w:marRight w:val="0"/>
      <w:marTop w:val="0"/>
      <w:marBottom w:val="0"/>
      <w:divBdr>
        <w:top w:val="none" w:sz="0" w:space="0" w:color="auto"/>
        <w:left w:val="none" w:sz="0" w:space="0" w:color="auto"/>
        <w:bottom w:val="none" w:sz="0" w:space="0" w:color="auto"/>
        <w:right w:val="none" w:sz="0" w:space="0" w:color="auto"/>
      </w:divBdr>
    </w:div>
    <w:div w:id="894390970">
      <w:bodyDiv w:val="1"/>
      <w:marLeft w:val="0"/>
      <w:marRight w:val="0"/>
      <w:marTop w:val="0"/>
      <w:marBottom w:val="0"/>
      <w:divBdr>
        <w:top w:val="none" w:sz="0" w:space="0" w:color="auto"/>
        <w:left w:val="none" w:sz="0" w:space="0" w:color="auto"/>
        <w:bottom w:val="none" w:sz="0" w:space="0" w:color="auto"/>
        <w:right w:val="none" w:sz="0" w:space="0" w:color="auto"/>
      </w:divBdr>
    </w:div>
    <w:div w:id="901208333">
      <w:bodyDiv w:val="1"/>
      <w:marLeft w:val="0"/>
      <w:marRight w:val="0"/>
      <w:marTop w:val="0"/>
      <w:marBottom w:val="0"/>
      <w:divBdr>
        <w:top w:val="none" w:sz="0" w:space="0" w:color="auto"/>
        <w:left w:val="none" w:sz="0" w:space="0" w:color="auto"/>
        <w:bottom w:val="none" w:sz="0" w:space="0" w:color="auto"/>
        <w:right w:val="none" w:sz="0" w:space="0" w:color="auto"/>
      </w:divBdr>
    </w:div>
    <w:div w:id="963925507">
      <w:bodyDiv w:val="1"/>
      <w:marLeft w:val="0"/>
      <w:marRight w:val="0"/>
      <w:marTop w:val="0"/>
      <w:marBottom w:val="0"/>
      <w:divBdr>
        <w:top w:val="none" w:sz="0" w:space="0" w:color="auto"/>
        <w:left w:val="none" w:sz="0" w:space="0" w:color="auto"/>
        <w:bottom w:val="none" w:sz="0" w:space="0" w:color="auto"/>
        <w:right w:val="none" w:sz="0" w:space="0" w:color="auto"/>
      </w:divBdr>
    </w:div>
    <w:div w:id="974068990">
      <w:bodyDiv w:val="1"/>
      <w:marLeft w:val="0"/>
      <w:marRight w:val="0"/>
      <w:marTop w:val="0"/>
      <w:marBottom w:val="0"/>
      <w:divBdr>
        <w:top w:val="none" w:sz="0" w:space="0" w:color="auto"/>
        <w:left w:val="none" w:sz="0" w:space="0" w:color="auto"/>
        <w:bottom w:val="none" w:sz="0" w:space="0" w:color="auto"/>
        <w:right w:val="none" w:sz="0" w:space="0" w:color="auto"/>
      </w:divBdr>
      <w:divsChild>
        <w:div w:id="1032537948">
          <w:marLeft w:val="446"/>
          <w:marRight w:val="0"/>
          <w:marTop w:val="200"/>
          <w:marBottom w:val="160"/>
          <w:divBdr>
            <w:top w:val="none" w:sz="0" w:space="0" w:color="auto"/>
            <w:left w:val="none" w:sz="0" w:space="0" w:color="auto"/>
            <w:bottom w:val="none" w:sz="0" w:space="0" w:color="auto"/>
            <w:right w:val="none" w:sz="0" w:space="0" w:color="auto"/>
          </w:divBdr>
        </w:div>
        <w:div w:id="151801802">
          <w:marLeft w:val="446"/>
          <w:marRight w:val="0"/>
          <w:marTop w:val="200"/>
          <w:marBottom w:val="160"/>
          <w:divBdr>
            <w:top w:val="none" w:sz="0" w:space="0" w:color="auto"/>
            <w:left w:val="none" w:sz="0" w:space="0" w:color="auto"/>
            <w:bottom w:val="none" w:sz="0" w:space="0" w:color="auto"/>
            <w:right w:val="none" w:sz="0" w:space="0" w:color="auto"/>
          </w:divBdr>
        </w:div>
        <w:div w:id="1060252867">
          <w:marLeft w:val="446"/>
          <w:marRight w:val="0"/>
          <w:marTop w:val="200"/>
          <w:marBottom w:val="160"/>
          <w:divBdr>
            <w:top w:val="none" w:sz="0" w:space="0" w:color="auto"/>
            <w:left w:val="none" w:sz="0" w:space="0" w:color="auto"/>
            <w:bottom w:val="none" w:sz="0" w:space="0" w:color="auto"/>
            <w:right w:val="none" w:sz="0" w:space="0" w:color="auto"/>
          </w:divBdr>
        </w:div>
        <w:div w:id="1304771616">
          <w:marLeft w:val="446"/>
          <w:marRight w:val="0"/>
          <w:marTop w:val="200"/>
          <w:marBottom w:val="160"/>
          <w:divBdr>
            <w:top w:val="none" w:sz="0" w:space="0" w:color="auto"/>
            <w:left w:val="none" w:sz="0" w:space="0" w:color="auto"/>
            <w:bottom w:val="none" w:sz="0" w:space="0" w:color="auto"/>
            <w:right w:val="none" w:sz="0" w:space="0" w:color="auto"/>
          </w:divBdr>
        </w:div>
        <w:div w:id="1248735020">
          <w:marLeft w:val="446"/>
          <w:marRight w:val="0"/>
          <w:marTop w:val="200"/>
          <w:marBottom w:val="160"/>
          <w:divBdr>
            <w:top w:val="none" w:sz="0" w:space="0" w:color="auto"/>
            <w:left w:val="none" w:sz="0" w:space="0" w:color="auto"/>
            <w:bottom w:val="none" w:sz="0" w:space="0" w:color="auto"/>
            <w:right w:val="none" w:sz="0" w:space="0" w:color="auto"/>
          </w:divBdr>
        </w:div>
        <w:div w:id="1769692839">
          <w:marLeft w:val="446"/>
          <w:marRight w:val="0"/>
          <w:marTop w:val="200"/>
          <w:marBottom w:val="160"/>
          <w:divBdr>
            <w:top w:val="none" w:sz="0" w:space="0" w:color="auto"/>
            <w:left w:val="none" w:sz="0" w:space="0" w:color="auto"/>
            <w:bottom w:val="none" w:sz="0" w:space="0" w:color="auto"/>
            <w:right w:val="none" w:sz="0" w:space="0" w:color="auto"/>
          </w:divBdr>
        </w:div>
        <w:div w:id="1931622815">
          <w:marLeft w:val="446"/>
          <w:marRight w:val="0"/>
          <w:marTop w:val="200"/>
          <w:marBottom w:val="160"/>
          <w:divBdr>
            <w:top w:val="none" w:sz="0" w:space="0" w:color="auto"/>
            <w:left w:val="none" w:sz="0" w:space="0" w:color="auto"/>
            <w:bottom w:val="none" w:sz="0" w:space="0" w:color="auto"/>
            <w:right w:val="none" w:sz="0" w:space="0" w:color="auto"/>
          </w:divBdr>
        </w:div>
        <w:div w:id="575434578">
          <w:marLeft w:val="446"/>
          <w:marRight w:val="0"/>
          <w:marTop w:val="200"/>
          <w:marBottom w:val="160"/>
          <w:divBdr>
            <w:top w:val="none" w:sz="0" w:space="0" w:color="auto"/>
            <w:left w:val="none" w:sz="0" w:space="0" w:color="auto"/>
            <w:bottom w:val="none" w:sz="0" w:space="0" w:color="auto"/>
            <w:right w:val="none" w:sz="0" w:space="0" w:color="auto"/>
          </w:divBdr>
        </w:div>
      </w:divsChild>
    </w:div>
    <w:div w:id="985822246">
      <w:bodyDiv w:val="1"/>
      <w:marLeft w:val="0"/>
      <w:marRight w:val="0"/>
      <w:marTop w:val="0"/>
      <w:marBottom w:val="0"/>
      <w:divBdr>
        <w:top w:val="none" w:sz="0" w:space="0" w:color="auto"/>
        <w:left w:val="none" w:sz="0" w:space="0" w:color="auto"/>
        <w:bottom w:val="none" w:sz="0" w:space="0" w:color="auto"/>
        <w:right w:val="none" w:sz="0" w:space="0" w:color="auto"/>
      </w:divBdr>
    </w:div>
    <w:div w:id="1102215610">
      <w:bodyDiv w:val="1"/>
      <w:marLeft w:val="0"/>
      <w:marRight w:val="0"/>
      <w:marTop w:val="0"/>
      <w:marBottom w:val="0"/>
      <w:divBdr>
        <w:top w:val="none" w:sz="0" w:space="0" w:color="auto"/>
        <w:left w:val="none" w:sz="0" w:space="0" w:color="auto"/>
        <w:bottom w:val="none" w:sz="0" w:space="0" w:color="auto"/>
        <w:right w:val="none" w:sz="0" w:space="0" w:color="auto"/>
      </w:divBdr>
    </w:div>
    <w:div w:id="1111898865">
      <w:bodyDiv w:val="1"/>
      <w:marLeft w:val="0"/>
      <w:marRight w:val="0"/>
      <w:marTop w:val="0"/>
      <w:marBottom w:val="0"/>
      <w:divBdr>
        <w:top w:val="none" w:sz="0" w:space="0" w:color="auto"/>
        <w:left w:val="none" w:sz="0" w:space="0" w:color="auto"/>
        <w:bottom w:val="none" w:sz="0" w:space="0" w:color="auto"/>
        <w:right w:val="none" w:sz="0" w:space="0" w:color="auto"/>
      </w:divBdr>
    </w:div>
    <w:div w:id="1341742243">
      <w:bodyDiv w:val="1"/>
      <w:marLeft w:val="0"/>
      <w:marRight w:val="0"/>
      <w:marTop w:val="0"/>
      <w:marBottom w:val="0"/>
      <w:divBdr>
        <w:top w:val="none" w:sz="0" w:space="0" w:color="auto"/>
        <w:left w:val="none" w:sz="0" w:space="0" w:color="auto"/>
        <w:bottom w:val="none" w:sz="0" w:space="0" w:color="auto"/>
        <w:right w:val="none" w:sz="0" w:space="0" w:color="auto"/>
      </w:divBdr>
      <w:divsChild>
        <w:div w:id="1435786337">
          <w:marLeft w:val="446"/>
          <w:marRight w:val="0"/>
          <w:marTop w:val="200"/>
          <w:marBottom w:val="160"/>
          <w:divBdr>
            <w:top w:val="none" w:sz="0" w:space="0" w:color="auto"/>
            <w:left w:val="none" w:sz="0" w:space="0" w:color="auto"/>
            <w:bottom w:val="none" w:sz="0" w:space="0" w:color="auto"/>
            <w:right w:val="none" w:sz="0" w:space="0" w:color="auto"/>
          </w:divBdr>
        </w:div>
        <w:div w:id="1907261021">
          <w:marLeft w:val="446"/>
          <w:marRight w:val="0"/>
          <w:marTop w:val="200"/>
          <w:marBottom w:val="160"/>
          <w:divBdr>
            <w:top w:val="none" w:sz="0" w:space="0" w:color="auto"/>
            <w:left w:val="none" w:sz="0" w:space="0" w:color="auto"/>
            <w:bottom w:val="none" w:sz="0" w:space="0" w:color="auto"/>
            <w:right w:val="none" w:sz="0" w:space="0" w:color="auto"/>
          </w:divBdr>
        </w:div>
        <w:div w:id="44843230">
          <w:marLeft w:val="446"/>
          <w:marRight w:val="0"/>
          <w:marTop w:val="200"/>
          <w:marBottom w:val="160"/>
          <w:divBdr>
            <w:top w:val="none" w:sz="0" w:space="0" w:color="auto"/>
            <w:left w:val="none" w:sz="0" w:space="0" w:color="auto"/>
            <w:bottom w:val="none" w:sz="0" w:space="0" w:color="auto"/>
            <w:right w:val="none" w:sz="0" w:space="0" w:color="auto"/>
          </w:divBdr>
        </w:div>
        <w:div w:id="672148145">
          <w:marLeft w:val="446"/>
          <w:marRight w:val="0"/>
          <w:marTop w:val="200"/>
          <w:marBottom w:val="160"/>
          <w:divBdr>
            <w:top w:val="none" w:sz="0" w:space="0" w:color="auto"/>
            <w:left w:val="none" w:sz="0" w:space="0" w:color="auto"/>
            <w:bottom w:val="none" w:sz="0" w:space="0" w:color="auto"/>
            <w:right w:val="none" w:sz="0" w:space="0" w:color="auto"/>
          </w:divBdr>
        </w:div>
        <w:div w:id="743723730">
          <w:marLeft w:val="446"/>
          <w:marRight w:val="0"/>
          <w:marTop w:val="200"/>
          <w:marBottom w:val="160"/>
          <w:divBdr>
            <w:top w:val="none" w:sz="0" w:space="0" w:color="auto"/>
            <w:left w:val="none" w:sz="0" w:space="0" w:color="auto"/>
            <w:bottom w:val="none" w:sz="0" w:space="0" w:color="auto"/>
            <w:right w:val="none" w:sz="0" w:space="0" w:color="auto"/>
          </w:divBdr>
        </w:div>
        <w:div w:id="1534997296">
          <w:marLeft w:val="446"/>
          <w:marRight w:val="0"/>
          <w:marTop w:val="200"/>
          <w:marBottom w:val="160"/>
          <w:divBdr>
            <w:top w:val="none" w:sz="0" w:space="0" w:color="auto"/>
            <w:left w:val="none" w:sz="0" w:space="0" w:color="auto"/>
            <w:bottom w:val="none" w:sz="0" w:space="0" w:color="auto"/>
            <w:right w:val="none" w:sz="0" w:space="0" w:color="auto"/>
          </w:divBdr>
        </w:div>
        <w:div w:id="1191336939">
          <w:marLeft w:val="446"/>
          <w:marRight w:val="0"/>
          <w:marTop w:val="200"/>
          <w:marBottom w:val="160"/>
          <w:divBdr>
            <w:top w:val="none" w:sz="0" w:space="0" w:color="auto"/>
            <w:left w:val="none" w:sz="0" w:space="0" w:color="auto"/>
            <w:bottom w:val="none" w:sz="0" w:space="0" w:color="auto"/>
            <w:right w:val="none" w:sz="0" w:space="0" w:color="auto"/>
          </w:divBdr>
        </w:div>
        <w:div w:id="1710256635">
          <w:marLeft w:val="446"/>
          <w:marRight w:val="0"/>
          <w:marTop w:val="200"/>
          <w:marBottom w:val="160"/>
          <w:divBdr>
            <w:top w:val="none" w:sz="0" w:space="0" w:color="auto"/>
            <w:left w:val="none" w:sz="0" w:space="0" w:color="auto"/>
            <w:bottom w:val="none" w:sz="0" w:space="0" w:color="auto"/>
            <w:right w:val="none" w:sz="0" w:space="0" w:color="auto"/>
          </w:divBdr>
        </w:div>
      </w:divsChild>
    </w:div>
    <w:div w:id="1481383618">
      <w:bodyDiv w:val="1"/>
      <w:marLeft w:val="0"/>
      <w:marRight w:val="0"/>
      <w:marTop w:val="0"/>
      <w:marBottom w:val="0"/>
      <w:divBdr>
        <w:top w:val="none" w:sz="0" w:space="0" w:color="auto"/>
        <w:left w:val="none" w:sz="0" w:space="0" w:color="auto"/>
        <w:bottom w:val="none" w:sz="0" w:space="0" w:color="auto"/>
        <w:right w:val="none" w:sz="0" w:space="0" w:color="auto"/>
      </w:divBdr>
    </w:div>
    <w:div w:id="1487866805">
      <w:bodyDiv w:val="1"/>
      <w:marLeft w:val="0"/>
      <w:marRight w:val="0"/>
      <w:marTop w:val="0"/>
      <w:marBottom w:val="0"/>
      <w:divBdr>
        <w:top w:val="none" w:sz="0" w:space="0" w:color="auto"/>
        <w:left w:val="none" w:sz="0" w:space="0" w:color="auto"/>
        <w:bottom w:val="none" w:sz="0" w:space="0" w:color="auto"/>
        <w:right w:val="none" w:sz="0" w:space="0" w:color="auto"/>
      </w:divBdr>
      <w:divsChild>
        <w:div w:id="924415260">
          <w:marLeft w:val="0"/>
          <w:marRight w:val="0"/>
          <w:marTop w:val="0"/>
          <w:marBottom w:val="0"/>
          <w:divBdr>
            <w:top w:val="none" w:sz="0" w:space="0" w:color="auto"/>
            <w:left w:val="none" w:sz="0" w:space="0" w:color="auto"/>
            <w:bottom w:val="none" w:sz="0" w:space="0" w:color="auto"/>
            <w:right w:val="none" w:sz="0" w:space="0" w:color="auto"/>
          </w:divBdr>
          <w:divsChild>
            <w:div w:id="1115635835">
              <w:marLeft w:val="0"/>
              <w:marRight w:val="0"/>
              <w:marTop w:val="0"/>
              <w:marBottom w:val="0"/>
              <w:divBdr>
                <w:top w:val="none" w:sz="0" w:space="0" w:color="auto"/>
                <w:left w:val="none" w:sz="0" w:space="0" w:color="auto"/>
                <w:bottom w:val="none" w:sz="0" w:space="0" w:color="auto"/>
                <w:right w:val="none" w:sz="0" w:space="0" w:color="auto"/>
              </w:divBdr>
              <w:divsChild>
                <w:div w:id="1011567793">
                  <w:marLeft w:val="0"/>
                  <w:marRight w:val="0"/>
                  <w:marTop w:val="0"/>
                  <w:marBottom w:val="0"/>
                  <w:divBdr>
                    <w:top w:val="none" w:sz="0" w:space="0" w:color="auto"/>
                    <w:left w:val="none" w:sz="0" w:space="0" w:color="auto"/>
                    <w:bottom w:val="none" w:sz="0" w:space="0" w:color="auto"/>
                    <w:right w:val="none" w:sz="0" w:space="0" w:color="auto"/>
                  </w:divBdr>
                  <w:divsChild>
                    <w:div w:id="643891228">
                      <w:marLeft w:val="0"/>
                      <w:marRight w:val="0"/>
                      <w:marTop w:val="0"/>
                      <w:marBottom w:val="0"/>
                      <w:divBdr>
                        <w:top w:val="none" w:sz="0" w:space="0" w:color="auto"/>
                        <w:left w:val="none" w:sz="0" w:space="0" w:color="auto"/>
                        <w:bottom w:val="none" w:sz="0" w:space="0" w:color="auto"/>
                        <w:right w:val="none" w:sz="0" w:space="0" w:color="auto"/>
                      </w:divBdr>
                      <w:divsChild>
                        <w:div w:id="1300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3540">
      <w:bodyDiv w:val="1"/>
      <w:marLeft w:val="0"/>
      <w:marRight w:val="0"/>
      <w:marTop w:val="0"/>
      <w:marBottom w:val="0"/>
      <w:divBdr>
        <w:top w:val="none" w:sz="0" w:space="0" w:color="auto"/>
        <w:left w:val="none" w:sz="0" w:space="0" w:color="auto"/>
        <w:bottom w:val="none" w:sz="0" w:space="0" w:color="auto"/>
        <w:right w:val="none" w:sz="0" w:space="0" w:color="auto"/>
      </w:divBdr>
    </w:div>
    <w:div w:id="1520007065">
      <w:bodyDiv w:val="1"/>
      <w:marLeft w:val="0"/>
      <w:marRight w:val="0"/>
      <w:marTop w:val="0"/>
      <w:marBottom w:val="0"/>
      <w:divBdr>
        <w:top w:val="none" w:sz="0" w:space="0" w:color="auto"/>
        <w:left w:val="none" w:sz="0" w:space="0" w:color="auto"/>
        <w:bottom w:val="none" w:sz="0" w:space="0" w:color="auto"/>
        <w:right w:val="none" w:sz="0" w:space="0" w:color="auto"/>
      </w:divBdr>
    </w:div>
    <w:div w:id="1673411238">
      <w:bodyDiv w:val="1"/>
      <w:marLeft w:val="0"/>
      <w:marRight w:val="0"/>
      <w:marTop w:val="0"/>
      <w:marBottom w:val="0"/>
      <w:divBdr>
        <w:top w:val="none" w:sz="0" w:space="0" w:color="auto"/>
        <w:left w:val="none" w:sz="0" w:space="0" w:color="auto"/>
        <w:bottom w:val="none" w:sz="0" w:space="0" w:color="auto"/>
        <w:right w:val="none" w:sz="0" w:space="0" w:color="auto"/>
      </w:divBdr>
    </w:div>
    <w:div w:id="1916746517">
      <w:bodyDiv w:val="1"/>
      <w:marLeft w:val="0"/>
      <w:marRight w:val="0"/>
      <w:marTop w:val="0"/>
      <w:marBottom w:val="0"/>
      <w:divBdr>
        <w:top w:val="none" w:sz="0" w:space="0" w:color="auto"/>
        <w:left w:val="none" w:sz="0" w:space="0" w:color="auto"/>
        <w:bottom w:val="none" w:sz="0" w:space="0" w:color="auto"/>
        <w:right w:val="none" w:sz="0" w:space="0" w:color="auto"/>
      </w:divBdr>
    </w:div>
    <w:div w:id="1955742845">
      <w:bodyDiv w:val="1"/>
      <w:marLeft w:val="0"/>
      <w:marRight w:val="0"/>
      <w:marTop w:val="0"/>
      <w:marBottom w:val="0"/>
      <w:divBdr>
        <w:top w:val="none" w:sz="0" w:space="0" w:color="auto"/>
        <w:left w:val="none" w:sz="0" w:space="0" w:color="auto"/>
        <w:bottom w:val="none" w:sz="0" w:space="0" w:color="auto"/>
        <w:right w:val="none" w:sz="0" w:space="0" w:color="auto"/>
      </w:divBdr>
    </w:div>
    <w:div w:id="1973435359">
      <w:bodyDiv w:val="1"/>
      <w:marLeft w:val="0"/>
      <w:marRight w:val="0"/>
      <w:marTop w:val="0"/>
      <w:marBottom w:val="0"/>
      <w:divBdr>
        <w:top w:val="none" w:sz="0" w:space="0" w:color="auto"/>
        <w:left w:val="none" w:sz="0" w:space="0" w:color="auto"/>
        <w:bottom w:val="none" w:sz="0" w:space="0" w:color="auto"/>
        <w:right w:val="none" w:sz="0" w:space="0" w:color="auto"/>
      </w:divBdr>
    </w:div>
    <w:div w:id="2029678615">
      <w:bodyDiv w:val="1"/>
      <w:marLeft w:val="0"/>
      <w:marRight w:val="0"/>
      <w:marTop w:val="0"/>
      <w:marBottom w:val="0"/>
      <w:divBdr>
        <w:top w:val="none" w:sz="0" w:space="0" w:color="auto"/>
        <w:left w:val="none" w:sz="0" w:space="0" w:color="auto"/>
        <w:bottom w:val="none" w:sz="0" w:space="0" w:color="auto"/>
        <w:right w:val="none" w:sz="0" w:space="0" w:color="auto"/>
      </w:divBdr>
    </w:div>
    <w:div w:id="2062751388">
      <w:bodyDiv w:val="1"/>
      <w:marLeft w:val="0"/>
      <w:marRight w:val="0"/>
      <w:marTop w:val="0"/>
      <w:marBottom w:val="0"/>
      <w:divBdr>
        <w:top w:val="none" w:sz="0" w:space="0" w:color="auto"/>
        <w:left w:val="none" w:sz="0" w:space="0" w:color="auto"/>
        <w:bottom w:val="none" w:sz="0" w:space="0" w:color="auto"/>
        <w:right w:val="none" w:sz="0" w:space="0" w:color="auto"/>
      </w:divBdr>
    </w:div>
    <w:div w:id="2075082048">
      <w:bodyDiv w:val="1"/>
      <w:marLeft w:val="0"/>
      <w:marRight w:val="0"/>
      <w:marTop w:val="0"/>
      <w:marBottom w:val="0"/>
      <w:divBdr>
        <w:top w:val="none" w:sz="0" w:space="0" w:color="auto"/>
        <w:left w:val="none" w:sz="0" w:space="0" w:color="auto"/>
        <w:bottom w:val="none" w:sz="0" w:space="0" w:color="auto"/>
        <w:right w:val="none" w:sz="0" w:space="0" w:color="auto"/>
      </w:divBdr>
    </w:div>
    <w:div w:id="21224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0.jpg"/><Relationship Id="rId39" Type="http://schemas.openxmlformats.org/officeDocument/2006/relationships/image" Target="media/image18.png"/><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lgium.be/fr/economie/informations_economiques/produit_national" TargetMode="External"/><Relationship Id="rId29" Type="http://schemas.openxmlformats.org/officeDocument/2006/relationships/chart" Target="charts/chart7.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s://statbel.fgov.be/sites/default/files/images/in%20de%20kijker/Chiffrescles_2019_r.pdf" TargetMode="Externa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8.xml"/><Relationship Id="rId44" Type="http://schemas.openxmlformats.org/officeDocument/2006/relationships/hyperlink" Target="http://www.czechtouris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t.nbb.be/" TargetMode="External"/><Relationship Id="rId22" Type="http://schemas.openxmlformats.org/officeDocument/2006/relationships/chart" Target="charts/chart3.xm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elgium.be/fr/economie/informations_economiques/produit_national" TargetMode="External"/><Relationship Id="rId25" Type="http://schemas.openxmlformats.org/officeDocument/2006/relationships/chart" Target="charts/chart5.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rzeszow.stat.gov.pl/infografiki-us/infografika-podroze-cudzoziemcow-2022,70,5.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OT\Documents\SPRAWOZDANIA%20ROCZNE\2022\ankieta%20z%20Bike%20Brussels\ankiet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OT\Documents\SPRAWOZDANIA%20ROCZNE\2022\grafiki%20do%20sprawozdani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BE" sz="1200">
                <a:latin typeface="+mn-lt"/>
              </a:rPr>
              <a:t>Ulubione</a:t>
            </a:r>
            <a:r>
              <a:rPr lang="fr-BE" sz="1200" baseline="0">
                <a:latin typeface="+mn-lt"/>
              </a:rPr>
              <a:t> d</a:t>
            </a:r>
            <a:r>
              <a:rPr lang="fr-BE" sz="1200">
                <a:latin typeface="+mn-lt"/>
              </a:rPr>
              <a:t>estnacje turystyczne </a:t>
            </a:r>
            <a:r>
              <a:rPr lang="en-US" sz="1200">
                <a:effectLst/>
                <a:latin typeface="+mn-lt"/>
              </a:rPr>
              <a:t>Belgów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a:effectLst/>
                <a:latin typeface="+mn-lt"/>
              </a:rPr>
              <a:t>na przestrzeni lat 2020-2021-2022</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BE" sz="1200">
              <a:effectLst/>
              <a:latin typeface="+mn-l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BE">
              <a:latin typeface="+mn-l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055577427821522E-2"/>
          <c:y val="0.23923629337999416"/>
          <c:w val="0.87888867016622918"/>
          <c:h val="0.55153032954214054"/>
        </c:manualLayout>
      </c:layout>
      <c:barChart>
        <c:barDir val="col"/>
        <c:grouping val="clustered"/>
        <c:varyColors val="0"/>
        <c:ser>
          <c:idx val="0"/>
          <c:order val="0"/>
          <c:tx>
            <c:strRef>
              <c:f>Feuil1!$D$12</c:f>
              <c:strCache>
                <c:ptCount val="1"/>
                <c:pt idx="0">
                  <c:v>2022</c:v>
                </c:pt>
              </c:strCache>
            </c:strRef>
          </c:tx>
          <c:spPr>
            <a:solidFill>
              <a:schemeClr val="accent1"/>
            </a:solidFill>
            <a:ln>
              <a:noFill/>
            </a:ln>
            <a:effectLst/>
          </c:spPr>
          <c:invertIfNegative val="0"/>
          <c:cat>
            <c:strRef>
              <c:f>Feuil1!$C$13:$C$17</c:f>
              <c:strCache>
                <c:ptCount val="5"/>
                <c:pt idx="0">
                  <c:v>Francja</c:v>
                </c:pt>
                <c:pt idx="1">
                  <c:v>Belgia</c:v>
                </c:pt>
                <c:pt idx="2">
                  <c:v>Hiszpania </c:v>
                </c:pt>
                <c:pt idx="3">
                  <c:v>Wlochy</c:v>
                </c:pt>
                <c:pt idx="4">
                  <c:v>Holandia</c:v>
                </c:pt>
              </c:strCache>
            </c:strRef>
          </c:cat>
          <c:val>
            <c:numRef>
              <c:f>Feuil1!$D$13:$D$17</c:f>
              <c:numCache>
                <c:formatCode>0%</c:formatCode>
                <c:ptCount val="5"/>
                <c:pt idx="0">
                  <c:v>0.19</c:v>
                </c:pt>
                <c:pt idx="1">
                  <c:v>0.2</c:v>
                </c:pt>
                <c:pt idx="2">
                  <c:v>0.1</c:v>
                </c:pt>
                <c:pt idx="3">
                  <c:v>5.5E-2</c:v>
                </c:pt>
                <c:pt idx="4">
                  <c:v>0.06</c:v>
                </c:pt>
              </c:numCache>
            </c:numRef>
          </c:val>
          <c:extLst>
            <c:ext xmlns:c16="http://schemas.microsoft.com/office/drawing/2014/chart" uri="{C3380CC4-5D6E-409C-BE32-E72D297353CC}">
              <c16:uniqueId val="{00000000-03E8-40FC-9966-A338E5DBFFB4}"/>
            </c:ext>
          </c:extLst>
        </c:ser>
        <c:ser>
          <c:idx val="1"/>
          <c:order val="1"/>
          <c:tx>
            <c:strRef>
              <c:f>Feuil1!$E$12</c:f>
              <c:strCache>
                <c:ptCount val="1"/>
                <c:pt idx="0">
                  <c:v>2021</c:v>
                </c:pt>
              </c:strCache>
            </c:strRef>
          </c:tx>
          <c:spPr>
            <a:solidFill>
              <a:schemeClr val="accent3"/>
            </a:solidFill>
            <a:ln>
              <a:noFill/>
            </a:ln>
            <a:effectLst/>
          </c:spPr>
          <c:invertIfNegative val="0"/>
          <c:cat>
            <c:strRef>
              <c:f>Feuil1!$C$13:$C$17</c:f>
              <c:strCache>
                <c:ptCount val="5"/>
                <c:pt idx="0">
                  <c:v>Francja</c:v>
                </c:pt>
                <c:pt idx="1">
                  <c:v>Belgia</c:v>
                </c:pt>
                <c:pt idx="2">
                  <c:v>Hiszpania </c:v>
                </c:pt>
                <c:pt idx="3">
                  <c:v>Wlochy</c:v>
                </c:pt>
                <c:pt idx="4">
                  <c:v>Holandia</c:v>
                </c:pt>
              </c:strCache>
            </c:strRef>
          </c:cat>
          <c:val>
            <c:numRef>
              <c:f>Feuil1!$E$13:$E$17</c:f>
              <c:numCache>
                <c:formatCode>0%</c:formatCode>
                <c:ptCount val="5"/>
                <c:pt idx="0">
                  <c:v>0.21</c:v>
                </c:pt>
                <c:pt idx="1">
                  <c:v>0.26</c:v>
                </c:pt>
                <c:pt idx="2">
                  <c:v>0.09</c:v>
                </c:pt>
                <c:pt idx="3">
                  <c:v>0.04</c:v>
                </c:pt>
                <c:pt idx="4">
                  <c:v>7.0000000000000007E-2</c:v>
                </c:pt>
              </c:numCache>
            </c:numRef>
          </c:val>
          <c:extLst>
            <c:ext xmlns:c16="http://schemas.microsoft.com/office/drawing/2014/chart" uri="{C3380CC4-5D6E-409C-BE32-E72D297353CC}">
              <c16:uniqueId val="{00000001-03E8-40FC-9966-A338E5DBFFB4}"/>
            </c:ext>
          </c:extLst>
        </c:ser>
        <c:ser>
          <c:idx val="2"/>
          <c:order val="2"/>
          <c:tx>
            <c:strRef>
              <c:f>Feuil1!$F$12</c:f>
              <c:strCache>
                <c:ptCount val="1"/>
                <c:pt idx="0">
                  <c:v>2020</c:v>
                </c:pt>
              </c:strCache>
            </c:strRef>
          </c:tx>
          <c:spPr>
            <a:solidFill>
              <a:schemeClr val="accent5"/>
            </a:solidFill>
            <a:ln>
              <a:noFill/>
            </a:ln>
            <a:effectLst/>
          </c:spPr>
          <c:invertIfNegative val="0"/>
          <c:cat>
            <c:strRef>
              <c:f>Feuil1!$C$13:$C$17</c:f>
              <c:strCache>
                <c:ptCount val="5"/>
                <c:pt idx="0">
                  <c:v>Francja</c:v>
                </c:pt>
                <c:pt idx="1">
                  <c:v>Belgia</c:v>
                </c:pt>
                <c:pt idx="2">
                  <c:v>Hiszpania </c:v>
                </c:pt>
                <c:pt idx="3">
                  <c:v>Wlochy</c:v>
                </c:pt>
                <c:pt idx="4">
                  <c:v>Holandia</c:v>
                </c:pt>
              </c:strCache>
            </c:strRef>
          </c:cat>
          <c:val>
            <c:numRef>
              <c:f>Feuil1!$F$13:$F$17</c:f>
              <c:numCache>
                <c:formatCode>0%</c:formatCode>
                <c:ptCount val="5"/>
                <c:pt idx="0">
                  <c:v>0.23</c:v>
                </c:pt>
                <c:pt idx="1">
                  <c:v>0.19</c:v>
                </c:pt>
                <c:pt idx="2">
                  <c:v>0.09</c:v>
                </c:pt>
                <c:pt idx="3">
                  <c:v>0.05</c:v>
                </c:pt>
                <c:pt idx="4">
                  <c:v>0.08</c:v>
                </c:pt>
              </c:numCache>
            </c:numRef>
          </c:val>
          <c:extLst>
            <c:ext xmlns:c16="http://schemas.microsoft.com/office/drawing/2014/chart" uri="{C3380CC4-5D6E-409C-BE32-E72D297353CC}">
              <c16:uniqueId val="{00000002-03E8-40FC-9966-A338E5DBFFB4}"/>
            </c:ext>
          </c:extLst>
        </c:ser>
        <c:dLbls>
          <c:showLegendKey val="0"/>
          <c:showVal val="0"/>
          <c:showCatName val="0"/>
          <c:showSerName val="0"/>
          <c:showPercent val="0"/>
          <c:showBubbleSize val="0"/>
        </c:dLbls>
        <c:gapWidth val="219"/>
        <c:overlap val="-27"/>
        <c:axId val="1791663071"/>
        <c:axId val="1791664991"/>
      </c:barChart>
      <c:catAx>
        <c:axId val="179166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664991"/>
        <c:crosses val="autoZero"/>
        <c:auto val="1"/>
        <c:lblAlgn val="ctr"/>
        <c:lblOffset val="100"/>
        <c:noMultiLvlLbl val="0"/>
      </c:catAx>
      <c:valAx>
        <c:axId val="1791664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663071"/>
        <c:crosses val="autoZero"/>
        <c:crossBetween val="between"/>
      </c:valAx>
      <c:spPr>
        <a:noFill/>
        <a:ln>
          <a:noFill/>
        </a:ln>
        <a:effectLst/>
      </c:spPr>
    </c:plotArea>
    <c:legend>
      <c:legendPos val="b"/>
      <c:layout>
        <c:manualLayout>
          <c:xMode val="edge"/>
          <c:yMode val="edge"/>
          <c:x val="0.33060214348206474"/>
          <c:y val="0.8868314377369495"/>
          <c:w val="0.34712882764654418"/>
          <c:h val="0.113168562263050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Pytania o polskie miasta i pobliskie atrakcje turystyczne</a:t>
            </a:r>
          </a:p>
        </c:rich>
      </c:tx>
      <c:layout>
        <c:manualLayout>
          <c:xMode val="edge"/>
          <c:yMode val="edge"/>
          <c:x val="8.6422466422466385E-2"/>
          <c:y val="2.411575562700964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560228884432926"/>
          <c:y val="0.28278422565200623"/>
          <c:w val="0.42299088922785177"/>
          <c:h val="0.61368218642248151"/>
        </c:manualLayout>
      </c:layout>
      <c:pieChart>
        <c:varyColors val="1"/>
        <c:ser>
          <c:idx val="0"/>
          <c:order val="0"/>
          <c:tx>
            <c:strRef>
              <c:f>Feuil1!$B$1</c:f>
              <c:strCache>
                <c:ptCount val="1"/>
                <c:pt idx="0">
                  <c:v>Pytania o polskie miasta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6B2-4530-8471-EA0851312012}"/>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6B2-4530-8471-EA0851312012}"/>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6B2-4530-8471-EA0851312012}"/>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6B2-4530-8471-EA0851312012}"/>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6B2-4530-8471-EA0851312012}"/>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6B2-4530-8471-EA0851312012}"/>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6B2-4530-8471-EA0851312012}"/>
              </c:ext>
            </c:extLst>
          </c:dPt>
          <c:dPt>
            <c:idx val="7"/>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6B2-4530-8471-EA0851312012}"/>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6B2-4530-8471-EA0851312012}"/>
                </c:ext>
              </c:extLst>
            </c:dLbl>
            <c:dLbl>
              <c:idx val="1"/>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6B2-4530-8471-EA0851312012}"/>
                </c:ext>
              </c:extLst>
            </c:dLbl>
            <c:dLbl>
              <c:idx val="2"/>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6B2-4530-8471-EA0851312012}"/>
                </c:ext>
              </c:extLst>
            </c:dLbl>
            <c:dLbl>
              <c:idx val="3"/>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6B2-4530-8471-EA0851312012}"/>
                </c:ext>
              </c:extLst>
            </c:dLbl>
            <c:dLbl>
              <c:idx val="4"/>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6B2-4530-8471-EA0851312012}"/>
                </c:ext>
              </c:extLst>
            </c:dLbl>
            <c:dLbl>
              <c:idx val="5"/>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36B2-4530-8471-EA0851312012}"/>
                </c:ext>
              </c:extLst>
            </c:dLbl>
            <c:dLbl>
              <c:idx val="6"/>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36B2-4530-8471-EA0851312012}"/>
                </c:ext>
              </c:extLst>
            </c:dLbl>
            <c:dLbl>
              <c:idx val="7"/>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36B2-4530-8471-EA0851312012}"/>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Feuil1!$A$2:$A$9</c:f>
              <c:strCache>
                <c:ptCount val="8"/>
                <c:pt idx="0">
                  <c:v>Warszawa</c:v>
                </c:pt>
                <c:pt idx="1">
                  <c:v>Kraków</c:v>
                </c:pt>
                <c:pt idx="2">
                  <c:v>Gdańsk</c:v>
                </c:pt>
                <c:pt idx="3">
                  <c:v>łódź</c:v>
                </c:pt>
                <c:pt idx="4">
                  <c:v>Wrocław</c:v>
                </c:pt>
                <c:pt idx="5">
                  <c:v>Poznań</c:v>
                </c:pt>
                <c:pt idx="6">
                  <c:v>Wieliczka</c:v>
                </c:pt>
                <c:pt idx="7">
                  <c:v>Auschwitz</c:v>
                </c:pt>
              </c:strCache>
            </c:strRef>
          </c:cat>
          <c:val>
            <c:numRef>
              <c:f>Feuil1!$B$2:$B$9</c:f>
              <c:numCache>
                <c:formatCode>General</c:formatCode>
                <c:ptCount val="8"/>
                <c:pt idx="0">
                  <c:v>38</c:v>
                </c:pt>
                <c:pt idx="1">
                  <c:v>259</c:v>
                </c:pt>
                <c:pt idx="2">
                  <c:v>31</c:v>
                </c:pt>
                <c:pt idx="3">
                  <c:v>20</c:v>
                </c:pt>
                <c:pt idx="4">
                  <c:v>36</c:v>
                </c:pt>
                <c:pt idx="5">
                  <c:v>31</c:v>
                </c:pt>
                <c:pt idx="6">
                  <c:v>151</c:v>
                </c:pt>
                <c:pt idx="7">
                  <c:v>153</c:v>
                </c:pt>
              </c:numCache>
            </c:numRef>
          </c:val>
          <c:extLst>
            <c:ext xmlns:c16="http://schemas.microsoft.com/office/drawing/2014/chart" uri="{C3380CC4-5D6E-409C-BE32-E72D297353CC}">
              <c16:uniqueId val="{00000010-36B2-4530-8471-EA0851312012}"/>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 Polsce interesują mnie:</a:t>
            </a:r>
          </a:p>
        </c:rich>
      </c:tx>
      <c:layout>
        <c:manualLayout>
          <c:xMode val="edge"/>
          <c:yMode val="edge"/>
          <c:x val="0.30643462787490544"/>
          <c:y val="3.703733807467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Feuil1!$B$16</c:f>
              <c:strCache>
                <c:ptCount val="1"/>
                <c:pt idx="0">
                  <c:v>W Polsce intersują mnie</c:v>
                </c:pt>
              </c:strCache>
            </c:strRef>
          </c:tx>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DA10-442D-A314-BBE3B12ED82A}"/>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DA10-442D-A314-BBE3B12ED82A}"/>
              </c:ext>
            </c:extLst>
          </c:dPt>
          <c:dPt>
            <c:idx val="2"/>
            <c:invertIfNegative val="0"/>
            <c:bubble3D val="0"/>
            <c:spPr>
              <a:solidFill>
                <a:srgbClr val="00B050"/>
              </a:solidFill>
              <a:ln>
                <a:noFill/>
              </a:ln>
              <a:effectLst/>
            </c:spPr>
            <c:extLst>
              <c:ext xmlns:c16="http://schemas.microsoft.com/office/drawing/2014/chart" uri="{C3380CC4-5D6E-409C-BE32-E72D297353CC}">
                <c16:uniqueId val="{00000005-DA10-442D-A314-BBE3B12ED82A}"/>
              </c:ext>
            </c:extLst>
          </c:dPt>
          <c:cat>
            <c:strRef>
              <c:f>Feuil1!$A$17:$A$26</c:f>
              <c:strCache>
                <c:ptCount val="10"/>
                <c:pt idx="0">
                  <c:v>city trip</c:v>
                </c:pt>
                <c:pt idx="1">
                  <c:v>objazd</c:v>
                </c:pt>
                <c:pt idx="2">
                  <c:v>kilka dni na rowerze</c:v>
                </c:pt>
                <c:pt idx="3">
                  <c:v>inne</c:v>
                </c:pt>
                <c:pt idx="4">
                  <c:v>gastronomia</c:v>
                </c:pt>
                <c:pt idx="5">
                  <c:v>odwiedzanie rodziny</c:v>
                </c:pt>
                <c:pt idx="6">
                  <c:v>jezdziectwo</c:v>
                </c:pt>
                <c:pt idx="7">
                  <c:v>sport</c:v>
                </c:pt>
                <c:pt idx="8">
                  <c:v>yoga</c:v>
                </c:pt>
                <c:pt idx="9">
                  <c:v>natura/spacery</c:v>
                </c:pt>
              </c:strCache>
            </c:strRef>
          </c:cat>
          <c:val>
            <c:numRef>
              <c:f>Feuil1!$B$17:$B$26</c:f>
              <c:numCache>
                <c:formatCode>General</c:formatCode>
                <c:ptCount val="10"/>
                <c:pt idx="0">
                  <c:v>24</c:v>
                </c:pt>
                <c:pt idx="1">
                  <c:v>22</c:v>
                </c:pt>
                <c:pt idx="2">
                  <c:v>49</c:v>
                </c:pt>
                <c:pt idx="4">
                  <c:v>2</c:v>
                </c:pt>
                <c:pt idx="5">
                  <c:v>4</c:v>
                </c:pt>
                <c:pt idx="6">
                  <c:v>1</c:v>
                </c:pt>
                <c:pt idx="7">
                  <c:v>1</c:v>
                </c:pt>
                <c:pt idx="8">
                  <c:v>1</c:v>
                </c:pt>
                <c:pt idx="9">
                  <c:v>2</c:v>
                </c:pt>
              </c:numCache>
            </c:numRef>
          </c:val>
          <c:extLst>
            <c:ext xmlns:c16="http://schemas.microsoft.com/office/drawing/2014/chart" uri="{C3380CC4-5D6E-409C-BE32-E72D297353CC}">
              <c16:uniqueId val="{00000006-DA10-442D-A314-BBE3B12ED82A}"/>
            </c:ext>
          </c:extLst>
        </c:ser>
        <c:dLbls>
          <c:showLegendKey val="0"/>
          <c:showVal val="0"/>
          <c:showCatName val="0"/>
          <c:showSerName val="0"/>
          <c:showPercent val="0"/>
          <c:showBubbleSize val="0"/>
        </c:dLbls>
        <c:gapWidth val="182"/>
        <c:axId val="1615984864"/>
        <c:axId val="1615979424"/>
      </c:barChart>
      <c:catAx>
        <c:axId val="161598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5979424"/>
        <c:crosses val="autoZero"/>
        <c:auto val="1"/>
        <c:lblAlgn val="ctr"/>
        <c:lblOffset val="100"/>
        <c:noMultiLvlLbl val="0"/>
      </c:catAx>
      <c:valAx>
        <c:axId val="161597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598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Wyloty z belgijskich lotnisk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Feuil1!$D$8</c:f>
              <c:strCache>
                <c:ptCount val="1"/>
                <c:pt idx="0">
                  <c:v>Lotnisko Charleroi</c:v>
                </c:pt>
              </c:strCache>
            </c:strRef>
          </c:tx>
          <c:spPr>
            <a:solidFill>
              <a:srgbClr val="00B0F0"/>
            </a:solidFill>
            <a:ln>
              <a:noFill/>
            </a:ln>
            <a:effectLst/>
          </c:spPr>
          <c:invertIfNegative val="0"/>
          <c:cat>
            <c:strRef>
              <c:f>Feuil1!$E$7:$G$7</c:f>
              <c:strCache>
                <c:ptCount val="3"/>
                <c:pt idx="0">
                  <c:v>Polska</c:v>
                </c:pt>
                <c:pt idx="1">
                  <c:v>Czechy</c:v>
                </c:pt>
                <c:pt idx="2">
                  <c:v>Wegry</c:v>
                </c:pt>
              </c:strCache>
            </c:strRef>
          </c:cat>
          <c:val>
            <c:numRef>
              <c:f>Feuil1!$E$8:$G$8</c:f>
              <c:numCache>
                <c:formatCode>General</c:formatCode>
                <c:ptCount val="3"/>
                <c:pt idx="0">
                  <c:v>348581</c:v>
                </c:pt>
                <c:pt idx="1">
                  <c:v>110782</c:v>
                </c:pt>
                <c:pt idx="2">
                  <c:v>0</c:v>
                </c:pt>
              </c:numCache>
            </c:numRef>
          </c:val>
          <c:extLst>
            <c:ext xmlns:c16="http://schemas.microsoft.com/office/drawing/2014/chart" uri="{C3380CC4-5D6E-409C-BE32-E72D297353CC}">
              <c16:uniqueId val="{00000000-0F44-47E5-9CCF-5E0C142D2FBC}"/>
            </c:ext>
          </c:extLst>
        </c:ser>
        <c:ser>
          <c:idx val="1"/>
          <c:order val="1"/>
          <c:tx>
            <c:strRef>
              <c:f>Feuil1!$D$9</c:f>
              <c:strCache>
                <c:ptCount val="1"/>
                <c:pt idx="0">
                  <c:v>Lotnisko Bruksela</c:v>
                </c:pt>
              </c:strCache>
            </c:strRef>
          </c:tx>
          <c:spPr>
            <a:solidFill>
              <a:schemeClr val="accent3"/>
            </a:solidFill>
            <a:ln>
              <a:noFill/>
            </a:ln>
            <a:effectLst/>
          </c:spPr>
          <c:invertIfNegative val="0"/>
          <c:cat>
            <c:strRef>
              <c:f>Feuil1!$E$7:$G$7</c:f>
              <c:strCache>
                <c:ptCount val="3"/>
                <c:pt idx="0">
                  <c:v>Polska</c:v>
                </c:pt>
                <c:pt idx="1">
                  <c:v>Czechy</c:v>
                </c:pt>
                <c:pt idx="2">
                  <c:v>Wegry</c:v>
                </c:pt>
              </c:strCache>
            </c:strRef>
          </c:cat>
          <c:val>
            <c:numRef>
              <c:f>Feuil1!$E$9:$G$9</c:f>
              <c:numCache>
                <c:formatCode>General</c:formatCode>
                <c:ptCount val="3"/>
                <c:pt idx="0">
                  <c:v>134629</c:v>
                </c:pt>
                <c:pt idx="1">
                  <c:v>142925</c:v>
                </c:pt>
                <c:pt idx="2">
                  <c:v>96716</c:v>
                </c:pt>
              </c:numCache>
            </c:numRef>
          </c:val>
          <c:extLst>
            <c:ext xmlns:c16="http://schemas.microsoft.com/office/drawing/2014/chart" uri="{C3380CC4-5D6E-409C-BE32-E72D297353CC}">
              <c16:uniqueId val="{00000001-0F44-47E5-9CCF-5E0C142D2FBC}"/>
            </c:ext>
          </c:extLst>
        </c:ser>
        <c:dLbls>
          <c:showLegendKey val="0"/>
          <c:showVal val="0"/>
          <c:showCatName val="0"/>
          <c:showSerName val="0"/>
          <c:showPercent val="0"/>
          <c:showBubbleSize val="0"/>
        </c:dLbls>
        <c:gapWidth val="219"/>
        <c:overlap val="-27"/>
        <c:axId val="1339123536"/>
        <c:axId val="1339113456"/>
      </c:barChart>
      <c:catAx>
        <c:axId val="133912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13456"/>
        <c:crosses val="autoZero"/>
        <c:auto val="1"/>
        <c:lblAlgn val="ctr"/>
        <c:lblOffset val="100"/>
        <c:noMultiLvlLbl val="0"/>
      </c:catAx>
      <c:valAx>
        <c:axId val="13391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2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BE" sz="1200">
                <a:effectLst/>
              </a:rPr>
              <a:t>Podróże do Europy Wschodniej</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[Classeur1]Feuil1!$D$5</c:f>
              <c:strCache>
                <c:ptCount val="1"/>
                <c:pt idx="0">
                  <c:v>2021</c:v>
                </c:pt>
              </c:strCache>
            </c:strRef>
          </c:tx>
          <c:spPr>
            <a:solidFill>
              <a:schemeClr val="accent1"/>
            </a:solidFill>
            <a:ln>
              <a:noFill/>
            </a:ln>
            <a:effectLst/>
          </c:spPr>
          <c:invertIfNegative val="0"/>
          <c:cat>
            <c:strRef>
              <c:f>[Classeur1]Feuil1!$C$6:$C$8</c:f>
              <c:strCache>
                <c:ptCount val="3"/>
                <c:pt idx="0">
                  <c:v>Węgry</c:v>
                </c:pt>
                <c:pt idx="1">
                  <c:v>Polska </c:v>
                </c:pt>
                <c:pt idx="2">
                  <c:v>Czechy</c:v>
                </c:pt>
              </c:strCache>
            </c:strRef>
          </c:cat>
          <c:val>
            <c:numRef>
              <c:f>[Classeur1]Feuil1!$D$6:$D$8</c:f>
              <c:numCache>
                <c:formatCode>General</c:formatCode>
                <c:ptCount val="3"/>
                <c:pt idx="0">
                  <c:v>2.0999999999999999E-3</c:v>
                </c:pt>
                <c:pt idx="1">
                  <c:v>6.1999999999999998E-3</c:v>
                </c:pt>
                <c:pt idx="2">
                  <c:v>3.7000000000000002E-3</c:v>
                </c:pt>
              </c:numCache>
            </c:numRef>
          </c:val>
          <c:extLst>
            <c:ext xmlns:c16="http://schemas.microsoft.com/office/drawing/2014/chart" uri="{C3380CC4-5D6E-409C-BE32-E72D297353CC}">
              <c16:uniqueId val="{00000000-A08C-4186-9E65-E3ECB45A9F85}"/>
            </c:ext>
          </c:extLst>
        </c:ser>
        <c:ser>
          <c:idx val="1"/>
          <c:order val="1"/>
          <c:tx>
            <c:strRef>
              <c:f>[Classeur1]Feuil1!$E$5</c:f>
              <c:strCache>
                <c:ptCount val="1"/>
                <c:pt idx="0">
                  <c:v>2022</c:v>
                </c:pt>
              </c:strCache>
            </c:strRef>
          </c:tx>
          <c:spPr>
            <a:solidFill>
              <a:schemeClr val="accent3"/>
            </a:solidFill>
            <a:ln>
              <a:noFill/>
            </a:ln>
            <a:effectLst/>
          </c:spPr>
          <c:invertIfNegative val="0"/>
          <c:cat>
            <c:strRef>
              <c:f>[Classeur1]Feuil1!$C$6:$C$8</c:f>
              <c:strCache>
                <c:ptCount val="3"/>
                <c:pt idx="0">
                  <c:v>Węgry</c:v>
                </c:pt>
                <c:pt idx="1">
                  <c:v>Polska </c:v>
                </c:pt>
                <c:pt idx="2">
                  <c:v>Czechy</c:v>
                </c:pt>
              </c:strCache>
            </c:strRef>
          </c:cat>
          <c:val>
            <c:numRef>
              <c:f>[Classeur1]Feuil1!$E$6:$E$8</c:f>
              <c:numCache>
                <c:formatCode>General</c:formatCode>
                <c:ptCount val="3"/>
                <c:pt idx="0">
                  <c:v>2.5999999999999999E-3</c:v>
                </c:pt>
                <c:pt idx="1">
                  <c:v>3.0000000000000001E-3</c:v>
                </c:pt>
                <c:pt idx="2">
                  <c:v>6.3E-3</c:v>
                </c:pt>
              </c:numCache>
            </c:numRef>
          </c:val>
          <c:extLst>
            <c:ext xmlns:c16="http://schemas.microsoft.com/office/drawing/2014/chart" uri="{C3380CC4-5D6E-409C-BE32-E72D297353CC}">
              <c16:uniqueId val="{00000001-A08C-4186-9E65-E3ECB45A9F85}"/>
            </c:ext>
          </c:extLst>
        </c:ser>
        <c:dLbls>
          <c:showLegendKey val="0"/>
          <c:showVal val="0"/>
          <c:showCatName val="0"/>
          <c:showSerName val="0"/>
          <c:showPercent val="0"/>
          <c:showBubbleSize val="0"/>
        </c:dLbls>
        <c:gapWidth val="219"/>
        <c:overlap val="-27"/>
        <c:axId val="1128735968"/>
        <c:axId val="1128741728"/>
      </c:barChart>
      <c:catAx>
        <c:axId val="11287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741728"/>
        <c:crosses val="autoZero"/>
        <c:auto val="1"/>
        <c:lblAlgn val="ctr"/>
        <c:lblOffset val="100"/>
        <c:noMultiLvlLbl val="0"/>
      </c:catAx>
      <c:valAx>
        <c:axId val="112874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73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sz="1200"/>
              <a:t>Liczba podróży w podziale na regiony</a:t>
            </a:r>
            <a:endParaRPr lang="fr-BE" sz="1200"/>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888871539782743"/>
          <c:y val="0.17281795511221942"/>
          <c:w val="0.4326477214427516"/>
          <c:h val="0.76171893101890931"/>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80-4186-B144-9B82D1A61C49}"/>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80-4186-B144-9B82D1A61C49}"/>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280-4186-B144-9B82D1A61C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Feuil2!$D$36:$D$38</c:f>
              <c:strCache>
                <c:ptCount val="3"/>
                <c:pt idx="0">
                  <c:v>Region Flandrii (północ kraju, j. niderlandzi)</c:v>
                </c:pt>
                <c:pt idx="1">
                  <c:v>Region Walonii (południe kraju, j. francuski)</c:v>
                </c:pt>
                <c:pt idx="2">
                  <c:v>Region Brukseli</c:v>
                </c:pt>
              </c:strCache>
            </c:strRef>
          </c:cat>
          <c:val>
            <c:numRef>
              <c:f>Feuil2!$E$36:$E$38</c:f>
              <c:numCache>
                <c:formatCode>0.00%</c:formatCode>
                <c:ptCount val="3"/>
                <c:pt idx="0">
                  <c:v>0.53280000000000005</c:v>
                </c:pt>
                <c:pt idx="1">
                  <c:v>0.32869999999999999</c:v>
                </c:pt>
                <c:pt idx="2">
                  <c:v>0.13850000000000001</c:v>
                </c:pt>
              </c:numCache>
            </c:numRef>
          </c:val>
          <c:extLst>
            <c:ext xmlns:c16="http://schemas.microsoft.com/office/drawing/2014/chart" uri="{C3380CC4-5D6E-409C-BE32-E72D297353CC}">
              <c16:uniqueId val="{00000006-9280-4186-B144-9B82D1A61C4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3.0711784256429724E-2"/>
          <c:y val="0.25980049875311723"/>
          <c:w val="0.33800963618924412"/>
          <c:h val="0.693892041549669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effectLst/>
              </a:rPr>
              <a:t>Kryteria mające wpływ na wybór destynacji</a:t>
            </a:r>
            <a:endParaRPr lang="fr-BE"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cat>
            <c:strRef>
              <c:f>Feuil2!$D$22:$D$26</c:f>
              <c:strCache>
                <c:ptCount val="5"/>
                <c:pt idx="0">
                  <c:v>słońce</c:v>
                </c:pt>
                <c:pt idx="1">
                  <c:v>przyroda</c:v>
                </c:pt>
                <c:pt idx="2">
                  <c:v>cena</c:v>
                </c:pt>
                <c:pt idx="3">
                  <c:v>udogodnienia na miejscu</c:v>
                </c:pt>
                <c:pt idx="4">
                  <c:v>gastronomia</c:v>
                </c:pt>
              </c:strCache>
            </c:strRef>
          </c:cat>
          <c:val>
            <c:numRef>
              <c:f>Feuil2!$E$22:$E$26</c:f>
              <c:numCache>
                <c:formatCode>0.00%</c:formatCode>
                <c:ptCount val="5"/>
                <c:pt idx="0" formatCode="0%">
                  <c:v>0.56999999999999995</c:v>
                </c:pt>
                <c:pt idx="1">
                  <c:v>0.56479999999999997</c:v>
                </c:pt>
                <c:pt idx="2">
                  <c:v>0.55479999999999996</c:v>
                </c:pt>
                <c:pt idx="3">
                  <c:v>0.53090000000000004</c:v>
                </c:pt>
                <c:pt idx="4">
                  <c:v>0.4803</c:v>
                </c:pt>
              </c:numCache>
            </c:numRef>
          </c:val>
          <c:extLst>
            <c:ext xmlns:c16="http://schemas.microsoft.com/office/drawing/2014/chart" uri="{C3380CC4-5D6E-409C-BE32-E72D297353CC}">
              <c16:uniqueId val="{00000000-C3C0-4A85-B9EB-76E8CC768169}"/>
            </c:ext>
          </c:extLst>
        </c:ser>
        <c:dLbls>
          <c:showLegendKey val="0"/>
          <c:showVal val="0"/>
          <c:showCatName val="0"/>
          <c:showSerName val="0"/>
          <c:showPercent val="0"/>
          <c:showBubbleSize val="0"/>
        </c:dLbls>
        <c:gapWidth val="182"/>
        <c:axId val="1024464480"/>
        <c:axId val="1024451520"/>
      </c:barChart>
      <c:catAx>
        <c:axId val="102446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51520"/>
        <c:crosses val="autoZero"/>
        <c:auto val="1"/>
        <c:lblAlgn val="ctr"/>
        <c:lblOffset val="100"/>
        <c:noMultiLvlLbl val="0"/>
      </c:catAx>
      <c:valAx>
        <c:axId val="1024451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6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nl-NL" sz="1800" dirty="0" err="1">
                <a:solidFill>
                  <a:sysClr val="windowText" lastClr="000000"/>
                </a:solidFill>
              </a:rPr>
              <a:t>Przyjazdy</a:t>
            </a:r>
            <a:r>
              <a:rPr lang="nl-NL" sz="1800" dirty="0">
                <a:solidFill>
                  <a:sysClr val="windowText" lastClr="000000"/>
                </a:solidFill>
              </a:rPr>
              <a:t> </a:t>
            </a:r>
            <a:r>
              <a:rPr lang="nl-NL" sz="1800" dirty="0" err="1">
                <a:solidFill>
                  <a:sysClr val="windowText" lastClr="000000"/>
                </a:solidFill>
              </a:rPr>
              <a:t>turystów</a:t>
            </a:r>
            <a:r>
              <a:rPr lang="nl-NL" sz="1800" dirty="0">
                <a:solidFill>
                  <a:sysClr val="windowText" lastClr="000000"/>
                </a:solidFill>
              </a:rPr>
              <a:t> 2022 </a:t>
            </a:r>
            <a:r>
              <a:rPr lang="nl-NL" sz="1800" dirty="0" err="1">
                <a:solidFill>
                  <a:sysClr val="windowText" lastClr="000000"/>
                </a:solidFill>
              </a:rPr>
              <a:t>vs</a:t>
            </a:r>
            <a:r>
              <a:rPr lang="nl-NL" sz="1800" dirty="0">
                <a:solidFill>
                  <a:sysClr val="windowText" lastClr="000000"/>
                </a:solidFill>
              </a:rPr>
              <a:t> 2019</a:t>
            </a:r>
          </a:p>
        </c:rich>
      </c:tx>
      <c:layout>
        <c:manualLayout>
          <c:xMode val="edge"/>
          <c:yMode val="edge"/>
          <c:x val="0.44614197530864197"/>
          <c:y val="0.600907970714187"/>
        </c:manualLayout>
      </c:layout>
      <c:overlay val="0"/>
      <c:spPr>
        <a:noFill/>
        <a:ln>
          <a:noFill/>
        </a:ln>
        <a:effectLst/>
      </c:spPr>
    </c:title>
    <c:autoTitleDeleted val="0"/>
    <c:plotArea>
      <c:layout>
        <c:manualLayout>
          <c:layoutTarget val="inner"/>
          <c:xMode val="edge"/>
          <c:yMode val="edge"/>
          <c:x val="4.4965674900293698E-2"/>
          <c:y val="0.25026015559483955"/>
          <c:w val="0.92970021595083885"/>
          <c:h val="0.72552547254095867"/>
        </c:manualLayout>
      </c:layout>
      <c:barChart>
        <c:barDir val="col"/>
        <c:grouping val="clustered"/>
        <c:varyColors val="0"/>
        <c:ser>
          <c:idx val="0"/>
          <c:order val="0"/>
          <c:tx>
            <c:strRef>
              <c:f>Blad1!$B$1</c:f>
              <c:strCache>
                <c:ptCount val="1"/>
                <c:pt idx="0">
                  <c:v>1 kw</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Europa zachodnia</c:v>
                </c:pt>
                <c:pt idx="1">
                  <c:v>Europa pólnocna</c:v>
                </c:pt>
                <c:pt idx="2">
                  <c:v>Europa srodkowa/wschodnia</c:v>
                </c:pt>
                <c:pt idx="3">
                  <c:v>Europa poludniowa</c:v>
                </c:pt>
                <c:pt idx="4">
                  <c:v>Europa razem</c:v>
                </c:pt>
              </c:strCache>
            </c:strRef>
          </c:cat>
          <c:val>
            <c:numRef>
              <c:f>Blad1!$B$2:$B$6</c:f>
              <c:numCache>
                <c:formatCode>General</c:formatCode>
                <c:ptCount val="5"/>
                <c:pt idx="0">
                  <c:v>-37</c:v>
                </c:pt>
                <c:pt idx="1">
                  <c:v>-48</c:v>
                </c:pt>
                <c:pt idx="2">
                  <c:v>-50</c:v>
                </c:pt>
                <c:pt idx="3">
                  <c:v>-28</c:v>
                </c:pt>
                <c:pt idx="4">
                  <c:v>-38</c:v>
                </c:pt>
              </c:numCache>
            </c:numRef>
          </c:val>
          <c:extLst>
            <c:ext xmlns:c16="http://schemas.microsoft.com/office/drawing/2014/chart" uri="{C3380CC4-5D6E-409C-BE32-E72D297353CC}">
              <c16:uniqueId val="{00000000-9679-46C3-9237-B439F4AACC94}"/>
            </c:ext>
          </c:extLst>
        </c:ser>
        <c:ser>
          <c:idx val="1"/>
          <c:order val="1"/>
          <c:tx>
            <c:strRef>
              <c:f>Blad1!$C$1</c:f>
              <c:strCache>
                <c:ptCount val="1"/>
                <c:pt idx="0">
                  <c:v>2 kw</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Europa zachodnia</c:v>
                </c:pt>
                <c:pt idx="1">
                  <c:v>Europa pólnocna</c:v>
                </c:pt>
                <c:pt idx="2">
                  <c:v>Europa srodkowa/wschodnia</c:v>
                </c:pt>
                <c:pt idx="3">
                  <c:v>Europa poludniowa</c:v>
                </c:pt>
                <c:pt idx="4">
                  <c:v>Europa razem</c:v>
                </c:pt>
              </c:strCache>
            </c:strRef>
          </c:cat>
          <c:val>
            <c:numRef>
              <c:f>Blad1!$C$2:$C$6</c:f>
              <c:numCache>
                <c:formatCode>General</c:formatCode>
                <c:ptCount val="5"/>
                <c:pt idx="0">
                  <c:v>-11</c:v>
                </c:pt>
                <c:pt idx="1">
                  <c:v>-17</c:v>
                </c:pt>
                <c:pt idx="2">
                  <c:v>-44</c:v>
                </c:pt>
                <c:pt idx="3">
                  <c:v>-14</c:v>
                </c:pt>
                <c:pt idx="4">
                  <c:v>-19</c:v>
                </c:pt>
              </c:numCache>
            </c:numRef>
          </c:val>
          <c:extLst>
            <c:ext xmlns:c16="http://schemas.microsoft.com/office/drawing/2014/chart" uri="{C3380CC4-5D6E-409C-BE32-E72D297353CC}">
              <c16:uniqueId val="{00000001-9679-46C3-9237-B439F4AACC94}"/>
            </c:ext>
          </c:extLst>
        </c:ser>
        <c:ser>
          <c:idx val="2"/>
          <c:order val="2"/>
          <c:tx>
            <c:strRef>
              <c:f>Blad1!$D$1</c:f>
              <c:strCache>
                <c:ptCount val="1"/>
                <c:pt idx="0">
                  <c:v>3 kw</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Europa zachodnia</c:v>
                </c:pt>
                <c:pt idx="1">
                  <c:v>Europa pólnocna</c:v>
                </c:pt>
                <c:pt idx="2">
                  <c:v>Europa srodkowa/wschodnia</c:v>
                </c:pt>
                <c:pt idx="3">
                  <c:v>Europa poludniowa</c:v>
                </c:pt>
                <c:pt idx="4">
                  <c:v>Europa razem</c:v>
                </c:pt>
              </c:strCache>
            </c:strRef>
          </c:cat>
          <c:val>
            <c:numRef>
              <c:f>Blad1!$D$2:$D$6</c:f>
              <c:numCache>
                <c:formatCode>General</c:formatCode>
                <c:ptCount val="5"/>
                <c:pt idx="0">
                  <c:v>-1</c:v>
                </c:pt>
                <c:pt idx="1">
                  <c:v>-7</c:v>
                </c:pt>
                <c:pt idx="2">
                  <c:v>-37</c:v>
                </c:pt>
                <c:pt idx="3">
                  <c:v>-9</c:v>
                </c:pt>
                <c:pt idx="4">
                  <c:v>-11</c:v>
                </c:pt>
              </c:numCache>
            </c:numRef>
          </c:val>
          <c:extLst>
            <c:ext xmlns:c16="http://schemas.microsoft.com/office/drawing/2014/chart" uri="{C3380CC4-5D6E-409C-BE32-E72D297353CC}">
              <c16:uniqueId val="{00000002-9679-46C3-9237-B439F4AACC94}"/>
            </c:ext>
          </c:extLst>
        </c:ser>
        <c:ser>
          <c:idx val="3"/>
          <c:order val="3"/>
          <c:tx>
            <c:strRef>
              <c:f>Blad1!$E$1</c:f>
              <c:strCache>
                <c:ptCount val="1"/>
                <c:pt idx="0">
                  <c:v>9 miesiecy</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Europa zachodnia</c:v>
                </c:pt>
                <c:pt idx="1">
                  <c:v>Europa pólnocna</c:v>
                </c:pt>
                <c:pt idx="2">
                  <c:v>Europa srodkowa/wschodnia</c:v>
                </c:pt>
                <c:pt idx="3">
                  <c:v>Europa poludniowa</c:v>
                </c:pt>
                <c:pt idx="4">
                  <c:v>Europa razem</c:v>
                </c:pt>
              </c:strCache>
            </c:strRef>
          </c:cat>
          <c:val>
            <c:numRef>
              <c:f>Blad1!$E$2:$E$6</c:f>
              <c:numCache>
                <c:formatCode>General</c:formatCode>
                <c:ptCount val="5"/>
                <c:pt idx="0">
                  <c:v>-12</c:v>
                </c:pt>
                <c:pt idx="1">
                  <c:v>-19</c:v>
                </c:pt>
                <c:pt idx="2">
                  <c:v>-43</c:v>
                </c:pt>
                <c:pt idx="3">
                  <c:v>-14</c:v>
                </c:pt>
                <c:pt idx="4">
                  <c:v>-19</c:v>
                </c:pt>
              </c:numCache>
            </c:numRef>
          </c:val>
          <c:extLst>
            <c:ext xmlns:c16="http://schemas.microsoft.com/office/drawing/2014/chart" uri="{C3380CC4-5D6E-409C-BE32-E72D297353CC}">
              <c16:uniqueId val="{00000003-9679-46C3-9237-B439F4AACC94}"/>
            </c:ext>
          </c:extLst>
        </c:ser>
        <c:dLbls>
          <c:dLblPos val="outEnd"/>
          <c:showLegendKey val="0"/>
          <c:showVal val="1"/>
          <c:showCatName val="0"/>
          <c:showSerName val="0"/>
          <c:showPercent val="0"/>
          <c:showBubbleSize val="0"/>
        </c:dLbls>
        <c:gapWidth val="219"/>
        <c:overlap val="-27"/>
        <c:axId val="86914560"/>
        <c:axId val="160674304"/>
      </c:barChart>
      <c:catAx>
        <c:axId val="869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197" b="0" i="0" u="none" strike="noStrike" kern="1200" baseline="0">
                <a:solidFill>
                  <a:schemeClr val="tx1">
                    <a:lumMod val="65000"/>
                    <a:lumOff val="35000"/>
                  </a:schemeClr>
                </a:solidFill>
                <a:latin typeface="+mn-lt"/>
                <a:ea typeface="+mn-ea"/>
                <a:cs typeface="+mn-cs"/>
              </a:defRPr>
            </a:pPr>
            <a:endParaRPr lang="en-US"/>
          </a:p>
        </c:txPr>
        <c:crossAx val="160674304"/>
        <c:crosses val="autoZero"/>
        <c:auto val="1"/>
        <c:lblAlgn val="ctr"/>
        <c:lblOffset val="100"/>
        <c:noMultiLvlLbl val="0"/>
      </c:catAx>
      <c:valAx>
        <c:axId val="1606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86914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sz="1200"/>
              <a:t>Wyloty do Polski z Brussels Airport na przestrzeni lat </a:t>
            </a:r>
          </a:p>
          <a:p>
            <a:pPr>
              <a:defRPr/>
            </a:pPr>
            <a:r>
              <a:rPr lang="fr-BE" sz="1200"/>
              <a:t>2019 - 2022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55314960629921"/>
          <c:y val="0.21435185185185182"/>
          <c:w val="0.84311351706036741"/>
          <c:h val="0.67824876057159533"/>
        </c:manualLayout>
      </c:layout>
      <c:barChart>
        <c:barDir val="col"/>
        <c:grouping val="clustered"/>
        <c:varyColors val="0"/>
        <c:ser>
          <c:idx val="0"/>
          <c:order val="0"/>
          <c:tx>
            <c:strRef>
              <c:f>Feuil2!$C$48</c:f>
              <c:strCache>
                <c:ptCount val="1"/>
                <c:pt idx="0">
                  <c:v>wyloty do Polski</c:v>
                </c:pt>
              </c:strCache>
            </c:strRef>
          </c:tx>
          <c:spPr>
            <a:solidFill>
              <a:srgbClr val="00B0F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3-D42A-42AA-86DF-23DB43E8681B}"/>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2-D42A-42AA-86DF-23DB43E8681B}"/>
              </c:ext>
            </c:extLst>
          </c:dPt>
          <c:dPt>
            <c:idx val="2"/>
            <c:invertIfNegative val="0"/>
            <c:bubble3D val="0"/>
            <c:spPr>
              <a:solidFill>
                <a:srgbClr val="92D050"/>
              </a:solidFill>
              <a:ln>
                <a:noFill/>
              </a:ln>
              <a:effectLst/>
            </c:spPr>
            <c:extLst>
              <c:ext xmlns:c16="http://schemas.microsoft.com/office/drawing/2014/chart" uri="{C3380CC4-5D6E-409C-BE32-E72D297353CC}">
                <c16:uniqueId val="{00000001-D42A-42AA-86DF-23DB43E8681B}"/>
              </c:ext>
            </c:extLst>
          </c:dPt>
          <c:cat>
            <c:numRef>
              <c:f>Feuil2!$D$47:$G$47</c:f>
              <c:numCache>
                <c:formatCode>General</c:formatCode>
                <c:ptCount val="4"/>
                <c:pt idx="0">
                  <c:v>2022</c:v>
                </c:pt>
                <c:pt idx="1">
                  <c:v>2021</c:v>
                </c:pt>
                <c:pt idx="2">
                  <c:v>2020</c:v>
                </c:pt>
                <c:pt idx="3">
                  <c:v>2019</c:v>
                </c:pt>
              </c:numCache>
            </c:numRef>
          </c:cat>
          <c:val>
            <c:numRef>
              <c:f>Feuil2!$D$48:$G$48</c:f>
              <c:numCache>
                <c:formatCode>#,##0</c:formatCode>
                <c:ptCount val="4"/>
                <c:pt idx="0">
                  <c:v>134635</c:v>
                </c:pt>
                <c:pt idx="1">
                  <c:v>75114</c:v>
                </c:pt>
                <c:pt idx="2">
                  <c:v>107780</c:v>
                </c:pt>
                <c:pt idx="3">
                  <c:v>382895</c:v>
                </c:pt>
              </c:numCache>
            </c:numRef>
          </c:val>
          <c:extLst>
            <c:ext xmlns:c16="http://schemas.microsoft.com/office/drawing/2014/chart" uri="{C3380CC4-5D6E-409C-BE32-E72D297353CC}">
              <c16:uniqueId val="{00000000-D42A-42AA-86DF-23DB43E8681B}"/>
            </c:ext>
          </c:extLst>
        </c:ser>
        <c:dLbls>
          <c:showLegendKey val="0"/>
          <c:showVal val="0"/>
          <c:showCatName val="0"/>
          <c:showSerName val="0"/>
          <c:showPercent val="0"/>
          <c:showBubbleSize val="0"/>
        </c:dLbls>
        <c:gapWidth val="219"/>
        <c:overlap val="-27"/>
        <c:axId val="1024457760"/>
        <c:axId val="1024458240"/>
      </c:barChart>
      <c:catAx>
        <c:axId val="10244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58240"/>
        <c:crosses val="autoZero"/>
        <c:auto val="1"/>
        <c:lblAlgn val="ctr"/>
        <c:lblOffset val="100"/>
        <c:noMultiLvlLbl val="0"/>
      </c:catAx>
      <c:valAx>
        <c:axId val="1024458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5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Feuil2!$C$63</c:f>
              <c:strCache>
                <c:ptCount val="1"/>
                <c:pt idx="0">
                  <c:v>Wyloty do Polski z BSCA</c:v>
                </c:pt>
              </c:strCache>
            </c:strRef>
          </c:tx>
          <c:spPr>
            <a:solidFill>
              <a:schemeClr val="accent1"/>
            </a:solidFill>
            <a:ln>
              <a:noFill/>
            </a:ln>
            <a:effectLst/>
          </c:spPr>
          <c:invertIfNegative val="0"/>
          <c:dPt>
            <c:idx val="0"/>
            <c:invertIfNegative val="0"/>
            <c:bubble3D val="0"/>
            <c:spPr>
              <a:solidFill>
                <a:schemeClr val="accent1"/>
              </a:solidFill>
              <a:ln>
                <a:solidFill>
                  <a:schemeClr val="tx2">
                    <a:lumMod val="60000"/>
                    <a:lumOff val="40000"/>
                  </a:schemeClr>
                </a:solidFill>
              </a:ln>
              <a:effectLst/>
            </c:spPr>
            <c:extLst>
              <c:ext xmlns:c16="http://schemas.microsoft.com/office/drawing/2014/chart" uri="{C3380CC4-5D6E-409C-BE32-E72D297353CC}">
                <c16:uniqueId val="{00000004-3BDF-4EF6-81CB-FA63649334B0}"/>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3BDF-4EF6-81CB-FA63649334B0}"/>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2-3BDF-4EF6-81CB-FA63649334B0}"/>
              </c:ext>
            </c:extLst>
          </c:dPt>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3BDF-4EF6-81CB-FA63649334B0}"/>
              </c:ext>
            </c:extLst>
          </c:dPt>
          <c:cat>
            <c:numRef>
              <c:f>Feuil2!$D$62:$G$62</c:f>
              <c:numCache>
                <c:formatCode>General</c:formatCode>
                <c:ptCount val="4"/>
                <c:pt idx="0">
                  <c:v>2022</c:v>
                </c:pt>
                <c:pt idx="1">
                  <c:v>2021</c:v>
                </c:pt>
                <c:pt idx="2">
                  <c:v>2020</c:v>
                </c:pt>
                <c:pt idx="3">
                  <c:v>2019</c:v>
                </c:pt>
              </c:numCache>
            </c:numRef>
          </c:cat>
          <c:val>
            <c:numRef>
              <c:f>Feuil2!$D$63:$G$63</c:f>
              <c:numCache>
                <c:formatCode>#,##0</c:formatCode>
                <c:ptCount val="4"/>
                <c:pt idx="0">
                  <c:v>348581</c:v>
                </c:pt>
                <c:pt idx="1">
                  <c:v>132621</c:v>
                </c:pt>
                <c:pt idx="2">
                  <c:v>137738</c:v>
                </c:pt>
                <c:pt idx="3">
                  <c:v>465131</c:v>
                </c:pt>
              </c:numCache>
            </c:numRef>
          </c:val>
          <c:extLst>
            <c:ext xmlns:c16="http://schemas.microsoft.com/office/drawing/2014/chart" uri="{C3380CC4-5D6E-409C-BE32-E72D297353CC}">
              <c16:uniqueId val="{00000000-3BDF-4EF6-81CB-FA63649334B0}"/>
            </c:ext>
          </c:extLst>
        </c:ser>
        <c:dLbls>
          <c:showLegendKey val="0"/>
          <c:showVal val="0"/>
          <c:showCatName val="0"/>
          <c:showSerName val="0"/>
          <c:showPercent val="0"/>
          <c:showBubbleSize val="0"/>
        </c:dLbls>
        <c:gapWidth val="219"/>
        <c:overlap val="-27"/>
        <c:axId val="1024429920"/>
        <c:axId val="1024437600"/>
      </c:barChart>
      <c:catAx>
        <c:axId val="102442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37600"/>
        <c:crosses val="autoZero"/>
        <c:auto val="1"/>
        <c:lblAlgn val="ctr"/>
        <c:lblOffset val="100"/>
        <c:noMultiLvlLbl val="0"/>
      </c:catAx>
      <c:valAx>
        <c:axId val="102443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429920"/>
        <c:crosses val="autoZero"/>
        <c:crossBetween val="between"/>
      </c:valAx>
      <c:spPr>
        <a:noFill/>
        <a:ln>
          <a:noFill/>
        </a:ln>
        <a:effectLst/>
      </c:spPr>
    </c:plotArea>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effectLst/>
              </a:rPr>
              <a:t>Wzrost popularności pociągów wśród</a:t>
            </a:r>
            <a:r>
              <a:rPr lang="fr-BE" sz="1200">
                <a:effectLst/>
              </a:rPr>
              <a:t> belgijskich</a:t>
            </a:r>
            <a:r>
              <a:rPr lang="pl-PL" sz="1200">
                <a:effectLst/>
              </a:rPr>
              <a:t> turystów</a:t>
            </a:r>
            <a:endParaRPr lang="fr-BE"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AF3-4245-8628-EB5338FF4EDB}"/>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2-7AF3-4245-8628-EB5338FF4EDB}"/>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3-7AF3-4245-8628-EB5338FF4EDB}"/>
              </c:ext>
            </c:extLst>
          </c:dPt>
          <c:cat>
            <c:numRef>
              <c:f>Feuil1!$F$24:$H$24</c:f>
              <c:numCache>
                <c:formatCode>General</c:formatCode>
                <c:ptCount val="3"/>
                <c:pt idx="0">
                  <c:v>2020</c:v>
                </c:pt>
                <c:pt idx="1">
                  <c:v>2021</c:v>
                </c:pt>
                <c:pt idx="2">
                  <c:v>2022</c:v>
                </c:pt>
              </c:numCache>
            </c:numRef>
          </c:cat>
          <c:val>
            <c:numRef>
              <c:f>Feuil1!$F$25:$H$25</c:f>
              <c:numCache>
                <c:formatCode>0.00%</c:formatCode>
                <c:ptCount val="3"/>
                <c:pt idx="0">
                  <c:v>3.4799999999999998E-2</c:v>
                </c:pt>
                <c:pt idx="1">
                  <c:v>3.2899999999999999E-2</c:v>
                </c:pt>
                <c:pt idx="2">
                  <c:v>5.2699999999999997E-2</c:v>
                </c:pt>
              </c:numCache>
            </c:numRef>
          </c:val>
          <c:extLst>
            <c:ext xmlns:c16="http://schemas.microsoft.com/office/drawing/2014/chart" uri="{C3380CC4-5D6E-409C-BE32-E72D297353CC}">
              <c16:uniqueId val="{00000000-7AF3-4245-8628-EB5338FF4EDB}"/>
            </c:ext>
          </c:extLst>
        </c:ser>
        <c:dLbls>
          <c:showLegendKey val="0"/>
          <c:showVal val="0"/>
          <c:showCatName val="0"/>
          <c:showSerName val="0"/>
          <c:showPercent val="0"/>
          <c:showBubbleSize val="0"/>
        </c:dLbls>
        <c:gapWidth val="219"/>
        <c:overlap val="-27"/>
        <c:axId val="961081263"/>
        <c:axId val="961085103"/>
      </c:barChart>
      <c:catAx>
        <c:axId val="96108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085103"/>
        <c:crosses val="autoZero"/>
        <c:auto val="1"/>
        <c:lblAlgn val="ctr"/>
        <c:lblOffset val="100"/>
        <c:noMultiLvlLbl val="0"/>
      </c:catAx>
      <c:valAx>
        <c:axId val="961085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081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Informacje</a:t>
            </a:r>
            <a:r>
              <a:rPr lang="en-US" baseline="0"/>
              <a:t> og</a:t>
            </a:r>
            <a:r>
              <a:rPr lang="pl-PL" baseline="0"/>
              <a:t>ó</a:t>
            </a:r>
            <a:r>
              <a:rPr lang="fr-BE" baseline="0"/>
              <a:t>lne o Polsce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FD34-4C49-8438-FA27A9CCC73E}"/>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4-FD34-4C49-8438-FA27A9CCC73E}"/>
              </c:ext>
            </c:extLst>
          </c:dPt>
          <c:dPt>
            <c:idx val="3"/>
            <c:invertIfNegative val="0"/>
            <c:bubble3D val="0"/>
            <c:spPr>
              <a:solidFill>
                <a:srgbClr val="00B050"/>
              </a:solidFill>
              <a:ln>
                <a:noFill/>
              </a:ln>
              <a:effectLst/>
            </c:spPr>
            <c:extLst>
              <c:ext xmlns:c16="http://schemas.microsoft.com/office/drawing/2014/chart" uri="{C3380CC4-5D6E-409C-BE32-E72D297353CC}">
                <c16:uniqueId val="{00000001-FD34-4C49-8438-FA27A9CCC73E}"/>
              </c:ext>
            </c:extLst>
          </c:dPt>
          <c:dPt>
            <c:idx val="7"/>
            <c:invertIfNegative val="0"/>
            <c:bubble3D val="0"/>
            <c:spPr>
              <a:solidFill>
                <a:schemeClr val="accent3">
                  <a:lumMod val="75000"/>
                </a:schemeClr>
              </a:solidFill>
              <a:ln>
                <a:noFill/>
              </a:ln>
              <a:effectLst/>
            </c:spPr>
            <c:extLst>
              <c:ext xmlns:c16="http://schemas.microsoft.com/office/drawing/2014/chart" uri="{C3380CC4-5D6E-409C-BE32-E72D297353CC}">
                <c16:uniqueId val="{00000005-FD34-4C49-8438-FA27A9CCC73E}"/>
              </c:ext>
            </c:extLst>
          </c:dPt>
          <c:dPt>
            <c:idx val="8"/>
            <c:invertIfNegative val="0"/>
            <c:bubble3D val="0"/>
            <c:spPr>
              <a:solidFill>
                <a:srgbClr val="00B050"/>
              </a:solidFill>
              <a:ln>
                <a:noFill/>
              </a:ln>
              <a:effectLst/>
            </c:spPr>
            <c:extLst>
              <c:ext xmlns:c16="http://schemas.microsoft.com/office/drawing/2014/chart" uri="{C3380CC4-5D6E-409C-BE32-E72D297353CC}">
                <c16:uniqueId val="{00000003-FD34-4C49-8438-FA27A9CCC73E}"/>
              </c:ext>
            </c:extLst>
          </c:dPt>
          <c:dPt>
            <c:idx val="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6-FD34-4C49-8438-FA27A9CCC73E}"/>
              </c:ext>
            </c:extLst>
          </c:dPt>
          <c:dPt>
            <c:idx val="1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FD34-4C49-8438-FA27A9CCC73E}"/>
              </c:ext>
            </c:extLst>
          </c:dPt>
          <c:cat>
            <c:strRef>
              <c:f>Feuil1!$A$2:$A$13</c:f>
              <c:strCache>
                <c:ptCount val="12"/>
                <c:pt idx="0">
                  <c:v>Mapa</c:v>
                </c:pt>
                <c:pt idx="1">
                  <c:v>Agroturystyka</c:v>
                </c:pt>
                <c:pt idx="2">
                  <c:v>Kultura</c:v>
                </c:pt>
                <c:pt idx="3">
                  <c:v>Miasta</c:v>
                </c:pt>
                <c:pt idx="4">
                  <c:v>Kamping</c:v>
                </c:pt>
                <c:pt idx="5">
                  <c:v>Turystyka Aktywna</c:v>
                </c:pt>
                <c:pt idx="6">
                  <c:v>SPA/ uzdrowiska</c:v>
                </c:pt>
                <c:pt idx="7">
                  <c:v>Natura</c:v>
                </c:pt>
                <c:pt idx="8">
                  <c:v>UNESCO</c:v>
                </c:pt>
                <c:pt idx="9">
                  <c:v>Kuchnia</c:v>
                </c:pt>
                <c:pt idx="10">
                  <c:v>Zamki i palace</c:v>
                </c:pt>
                <c:pt idx="11">
                  <c:v>Inne</c:v>
                </c:pt>
              </c:strCache>
            </c:strRef>
          </c:cat>
          <c:val>
            <c:numRef>
              <c:f>Feuil1!$B$2:$B$14</c:f>
              <c:numCache>
                <c:formatCode>General</c:formatCode>
                <c:ptCount val="13"/>
                <c:pt idx="0">
                  <c:v>140</c:v>
                </c:pt>
                <c:pt idx="1">
                  <c:v>15</c:v>
                </c:pt>
                <c:pt idx="2">
                  <c:v>94</c:v>
                </c:pt>
                <c:pt idx="3">
                  <c:v>266</c:v>
                </c:pt>
                <c:pt idx="4">
                  <c:v>23</c:v>
                </c:pt>
                <c:pt idx="5">
                  <c:v>39</c:v>
                </c:pt>
                <c:pt idx="6">
                  <c:v>41</c:v>
                </c:pt>
                <c:pt idx="7">
                  <c:v>82</c:v>
                </c:pt>
                <c:pt idx="8">
                  <c:v>251</c:v>
                </c:pt>
                <c:pt idx="9">
                  <c:v>68</c:v>
                </c:pt>
                <c:pt idx="10">
                  <c:v>72</c:v>
                </c:pt>
              </c:numCache>
            </c:numRef>
          </c:val>
          <c:extLst>
            <c:ext xmlns:c16="http://schemas.microsoft.com/office/drawing/2014/chart" uri="{C3380CC4-5D6E-409C-BE32-E72D297353CC}">
              <c16:uniqueId val="{00000000-FD34-4C49-8438-FA27A9CCC73E}"/>
            </c:ext>
          </c:extLst>
        </c:ser>
        <c:dLbls>
          <c:showLegendKey val="0"/>
          <c:showVal val="0"/>
          <c:showCatName val="0"/>
          <c:showSerName val="0"/>
          <c:showPercent val="0"/>
          <c:showBubbleSize val="0"/>
        </c:dLbls>
        <c:gapWidth val="219"/>
        <c:overlap val="-27"/>
        <c:axId val="1772108975"/>
        <c:axId val="1772108143"/>
      </c:barChart>
      <c:catAx>
        <c:axId val="177210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108143"/>
        <c:crosses val="autoZero"/>
        <c:auto val="1"/>
        <c:lblAlgn val="ctr"/>
        <c:lblOffset val="100"/>
        <c:noMultiLvlLbl val="0"/>
      </c:catAx>
      <c:valAx>
        <c:axId val="1772108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108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DEE02-0E19-41F2-B8E2-709DC3AD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10128</Words>
  <Characters>61814</Characters>
  <Application>Microsoft Office Word</Application>
  <DocSecurity>0</DocSecurity>
  <Lines>515</Lines>
  <Paragraphs>143</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1</vt:lpstr>
      <vt:lpstr>1</vt:lpstr>
    </vt:vector>
  </TitlesOfParts>
  <Company>Microsoft</Company>
  <LinksUpToDate>false</LinksUpToDate>
  <CharactersWithSpaces>71799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Anna</dc:creator>
  <cp:lastModifiedBy>Maciąga Anna</cp:lastModifiedBy>
  <cp:revision>3</cp:revision>
  <cp:lastPrinted>2023-11-03T14:31:00Z</cp:lastPrinted>
  <dcterms:created xsi:type="dcterms:W3CDTF">2024-01-03T11:30:00Z</dcterms:created>
  <dcterms:modified xsi:type="dcterms:W3CDTF">2024-01-03T11:30:00Z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6855a31995e043da065895db16acac5aff429f6539d88dc6fefe5f25fc30d0fc</vt:lpwstr>
  </property>
</Properties>
</file>